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76C09" w14:textId="77777777" w:rsidR="00DD2D1D" w:rsidRDefault="00DD2D1D" w:rsidP="00DD2D1D">
      <w:pPr>
        <w:jc w:val="center"/>
        <w:rPr>
          <w:b/>
          <w:sz w:val="32"/>
          <w:szCs w:val="32"/>
        </w:rPr>
      </w:pPr>
      <w:bookmarkStart w:id="0" w:name="_GoBack"/>
      <w:bookmarkEnd w:id="0"/>
      <w:r w:rsidRPr="00DD2D1D">
        <w:rPr>
          <w:b/>
          <w:sz w:val="32"/>
          <w:szCs w:val="32"/>
        </w:rPr>
        <w:t>МЕТОДИЧЕСКИЕ УКАЗАНИЯ</w:t>
      </w:r>
    </w:p>
    <w:p w14:paraId="6F884C6A" w14:textId="77777777" w:rsidR="00DD2D1D" w:rsidRDefault="00DD2D1D" w:rsidP="00DD2D1D">
      <w:pPr>
        <w:jc w:val="center"/>
        <w:rPr>
          <w:b/>
          <w:sz w:val="32"/>
          <w:szCs w:val="32"/>
        </w:rPr>
      </w:pPr>
    </w:p>
    <w:p w14:paraId="5AE872B8" w14:textId="77777777" w:rsidR="00DD2D1D" w:rsidRDefault="00DD2D1D" w:rsidP="00DD2D1D">
      <w:pPr>
        <w:jc w:val="center"/>
        <w:rPr>
          <w:b/>
          <w:sz w:val="32"/>
          <w:szCs w:val="32"/>
        </w:rPr>
      </w:pPr>
    </w:p>
    <w:p w14:paraId="2285F28F" w14:textId="77777777" w:rsidR="00DD2D1D" w:rsidRPr="002936F4" w:rsidRDefault="002936F4" w:rsidP="00DD2D1D">
      <w:pPr>
        <w:rPr>
          <w:b/>
          <w:sz w:val="32"/>
          <w:szCs w:val="32"/>
          <w:lang w:val="en-US"/>
        </w:rPr>
      </w:pPr>
      <w:r>
        <w:rPr>
          <w:b/>
          <w:sz w:val="32"/>
          <w:szCs w:val="32"/>
        </w:rPr>
        <w:t>С</w:t>
      </w:r>
      <w:r w:rsidR="00DD2D1D" w:rsidRPr="00DD2D1D">
        <w:rPr>
          <w:b/>
          <w:sz w:val="32"/>
          <w:szCs w:val="32"/>
        </w:rPr>
        <w:t>одержание</w:t>
      </w:r>
      <w:r>
        <w:rPr>
          <w:b/>
          <w:sz w:val="32"/>
          <w:szCs w:val="32"/>
          <w:lang w:val="en-US"/>
        </w:rPr>
        <w:t>:</w:t>
      </w:r>
    </w:p>
    <w:p w14:paraId="07B71924" w14:textId="77777777" w:rsidR="00DD2D1D" w:rsidRPr="00DD2D1D" w:rsidRDefault="00DD2D1D" w:rsidP="00DD2D1D">
      <w:pPr>
        <w:jc w:val="center"/>
        <w:rPr>
          <w:b/>
          <w:sz w:val="32"/>
          <w:szCs w:val="32"/>
        </w:rPr>
      </w:pPr>
    </w:p>
    <w:p w14:paraId="164C2E9B" w14:textId="77777777" w:rsidR="00A92CB0" w:rsidRPr="00DD2D1D" w:rsidRDefault="00A92CB0" w:rsidP="002936F4">
      <w:pPr>
        <w:pStyle w:val="aa"/>
        <w:numPr>
          <w:ilvl w:val="0"/>
          <w:numId w:val="7"/>
        </w:numPr>
        <w:spacing w:line="360" w:lineRule="auto"/>
        <w:rPr>
          <w:b/>
          <w:color w:val="000000"/>
          <w:sz w:val="28"/>
          <w:szCs w:val="28"/>
        </w:rPr>
      </w:pPr>
      <w:r w:rsidRPr="00DD2D1D">
        <w:rPr>
          <w:b/>
          <w:color w:val="000000"/>
          <w:sz w:val="28"/>
          <w:szCs w:val="28"/>
        </w:rPr>
        <w:t xml:space="preserve">ЧТО ТАКОЕ </w:t>
      </w:r>
      <w:proofErr w:type="spellStart"/>
      <w:r w:rsidRPr="00DD2D1D">
        <w:rPr>
          <w:b/>
          <w:i/>
          <w:color w:val="000000"/>
          <w:sz w:val="28"/>
          <w:szCs w:val="28"/>
        </w:rPr>
        <w:t>LabVIEW</w:t>
      </w:r>
      <w:proofErr w:type="spellEnd"/>
    </w:p>
    <w:p w14:paraId="03A4B074" w14:textId="77777777" w:rsidR="00DD2D1D" w:rsidRPr="00DD2D1D" w:rsidRDefault="00DD2D1D" w:rsidP="002936F4">
      <w:pPr>
        <w:pStyle w:val="aa"/>
        <w:numPr>
          <w:ilvl w:val="0"/>
          <w:numId w:val="7"/>
        </w:numPr>
        <w:spacing w:line="360" w:lineRule="auto"/>
        <w:rPr>
          <w:b/>
          <w:color w:val="000000"/>
          <w:sz w:val="28"/>
          <w:szCs w:val="28"/>
        </w:rPr>
      </w:pPr>
      <w:r w:rsidRPr="00DD2D1D">
        <w:rPr>
          <w:b/>
          <w:color w:val="000000"/>
          <w:sz w:val="28"/>
          <w:szCs w:val="28"/>
        </w:rPr>
        <w:t xml:space="preserve">СРЕДА </w:t>
      </w:r>
      <w:proofErr w:type="spellStart"/>
      <w:r w:rsidRPr="00DD2D1D">
        <w:rPr>
          <w:b/>
          <w:color w:val="000000"/>
          <w:sz w:val="28"/>
          <w:szCs w:val="28"/>
        </w:rPr>
        <w:t>LabVIEW</w:t>
      </w:r>
      <w:proofErr w:type="spellEnd"/>
    </w:p>
    <w:p w14:paraId="6011F1D5" w14:textId="77777777" w:rsidR="00A92CB0" w:rsidRPr="00DD2D1D" w:rsidRDefault="00A92CB0" w:rsidP="002936F4">
      <w:pPr>
        <w:pStyle w:val="aa"/>
        <w:numPr>
          <w:ilvl w:val="0"/>
          <w:numId w:val="7"/>
        </w:numPr>
        <w:spacing w:line="360" w:lineRule="auto"/>
        <w:rPr>
          <w:b/>
          <w:color w:val="000000"/>
          <w:sz w:val="28"/>
          <w:szCs w:val="28"/>
        </w:rPr>
      </w:pPr>
      <w:r w:rsidRPr="00DD2D1D">
        <w:rPr>
          <w:b/>
          <w:sz w:val="28"/>
          <w:szCs w:val="28"/>
        </w:rPr>
        <w:t>ПРОЕКТИРОВАНИЯ ВИРТУАЛЬНЫХ ИНСТРУМЕНТОВ</w:t>
      </w:r>
    </w:p>
    <w:p w14:paraId="2B777237" w14:textId="77777777" w:rsidR="00A92CB0" w:rsidRPr="00DD2D1D" w:rsidRDefault="00A92CB0" w:rsidP="002936F4">
      <w:pPr>
        <w:pStyle w:val="aa"/>
        <w:numPr>
          <w:ilvl w:val="0"/>
          <w:numId w:val="7"/>
        </w:numPr>
        <w:spacing w:line="360" w:lineRule="auto"/>
        <w:rPr>
          <w:b/>
          <w:color w:val="000000"/>
          <w:sz w:val="28"/>
          <w:szCs w:val="28"/>
        </w:rPr>
      </w:pPr>
      <w:r w:rsidRPr="00DD2D1D">
        <w:rPr>
          <w:b/>
          <w:sz w:val="28"/>
          <w:szCs w:val="28"/>
        </w:rPr>
        <w:t>ИЕРАРХИЧЕСКИЕ СТРУКТУРЫ ПОСТРОЕНИЯ ВИРТУАЛЬНЫХ ИНСТРУМЕНТОВ</w:t>
      </w:r>
      <w:r w:rsidRPr="00DD2D1D">
        <w:rPr>
          <w:b/>
          <w:color w:val="000000"/>
          <w:sz w:val="28"/>
          <w:szCs w:val="28"/>
        </w:rPr>
        <w:t xml:space="preserve"> </w:t>
      </w:r>
    </w:p>
    <w:p w14:paraId="206568CC" w14:textId="77777777" w:rsidR="00A92CB0" w:rsidRPr="00DD2D1D" w:rsidRDefault="00A92CB0" w:rsidP="002936F4">
      <w:pPr>
        <w:pStyle w:val="aa"/>
        <w:numPr>
          <w:ilvl w:val="0"/>
          <w:numId w:val="7"/>
        </w:numPr>
        <w:spacing w:line="360" w:lineRule="auto"/>
        <w:rPr>
          <w:b/>
          <w:color w:val="000000"/>
          <w:sz w:val="28"/>
          <w:szCs w:val="28"/>
        </w:rPr>
      </w:pPr>
      <w:r w:rsidRPr="00DD2D1D">
        <w:rPr>
          <w:b/>
          <w:sz w:val="28"/>
          <w:szCs w:val="28"/>
        </w:rPr>
        <w:t>СТРУКТУРНЫЕ ЭЛЕМЕНТЫ</w:t>
      </w:r>
    </w:p>
    <w:p w14:paraId="6D721227" w14:textId="77777777" w:rsidR="00DD2D1D" w:rsidRDefault="00DD2D1D" w:rsidP="002936F4">
      <w:pPr>
        <w:pStyle w:val="aa"/>
        <w:numPr>
          <w:ilvl w:val="0"/>
          <w:numId w:val="7"/>
        </w:numPr>
        <w:spacing w:line="360" w:lineRule="auto"/>
        <w:rPr>
          <w:b/>
          <w:color w:val="000000"/>
          <w:sz w:val="28"/>
          <w:szCs w:val="28"/>
        </w:rPr>
      </w:pPr>
      <w:r w:rsidRPr="00DD2D1D">
        <w:rPr>
          <w:b/>
          <w:color w:val="000000"/>
          <w:sz w:val="28"/>
          <w:szCs w:val="28"/>
        </w:rPr>
        <w:t>СИГНАЛЫ И ФУНКЦИИ</w:t>
      </w:r>
    </w:p>
    <w:p w14:paraId="4C2F5D46" w14:textId="77777777" w:rsidR="002936F4" w:rsidRPr="002936F4" w:rsidRDefault="00DD2D1D" w:rsidP="002936F4">
      <w:pPr>
        <w:pStyle w:val="aa"/>
        <w:numPr>
          <w:ilvl w:val="0"/>
          <w:numId w:val="7"/>
        </w:numPr>
        <w:spacing w:line="360" w:lineRule="auto"/>
        <w:rPr>
          <w:b/>
          <w:color w:val="000000"/>
          <w:sz w:val="28"/>
          <w:szCs w:val="28"/>
        </w:rPr>
      </w:pPr>
      <w:r w:rsidRPr="00DD2D1D">
        <w:rPr>
          <w:b/>
          <w:color w:val="000000"/>
          <w:sz w:val="28"/>
          <w:szCs w:val="28"/>
        </w:rPr>
        <w:t>ПОСЛЕДОВАТЕЛЬНЫЙ ИНТЕРФЕЙС</w:t>
      </w:r>
    </w:p>
    <w:p w14:paraId="501A310D" w14:textId="77777777" w:rsidR="00A92CB0" w:rsidRPr="002936F4" w:rsidRDefault="002936F4" w:rsidP="002936F4">
      <w:pPr>
        <w:pStyle w:val="aa"/>
        <w:numPr>
          <w:ilvl w:val="0"/>
          <w:numId w:val="7"/>
        </w:numPr>
        <w:spacing w:line="360" w:lineRule="auto"/>
        <w:rPr>
          <w:b/>
          <w:color w:val="000000"/>
          <w:sz w:val="28"/>
          <w:szCs w:val="28"/>
        </w:rPr>
      </w:pPr>
      <w:r w:rsidRPr="002936F4">
        <w:rPr>
          <w:b/>
          <w:color w:val="000000"/>
          <w:sz w:val="28"/>
          <w:szCs w:val="28"/>
        </w:rPr>
        <w:t>ТЕХНИЧЕСКОГО ЗРЕНИЯ</w:t>
      </w:r>
    </w:p>
    <w:p w14:paraId="17D8ABC6" w14:textId="77777777" w:rsidR="00D2420B" w:rsidRDefault="00D2420B" w:rsidP="00A638F0">
      <w:pPr>
        <w:spacing w:line="360" w:lineRule="auto"/>
        <w:ind w:firstLine="708"/>
        <w:jc w:val="both"/>
        <w:rPr>
          <w:i/>
        </w:rPr>
      </w:pPr>
    </w:p>
    <w:p w14:paraId="6E427B8E" w14:textId="77777777" w:rsidR="00D2420B" w:rsidRDefault="00D2420B" w:rsidP="00A638F0">
      <w:pPr>
        <w:spacing w:line="360" w:lineRule="auto"/>
        <w:ind w:firstLine="708"/>
        <w:jc w:val="both"/>
        <w:rPr>
          <w:i/>
        </w:rPr>
      </w:pPr>
    </w:p>
    <w:p w14:paraId="078AF25F" w14:textId="77777777" w:rsidR="00D2420B" w:rsidRDefault="00D2420B" w:rsidP="00A638F0">
      <w:pPr>
        <w:spacing w:line="360" w:lineRule="auto"/>
        <w:ind w:firstLine="708"/>
        <w:jc w:val="both"/>
        <w:rPr>
          <w:i/>
        </w:rPr>
      </w:pPr>
    </w:p>
    <w:p w14:paraId="7880DCAF" w14:textId="77777777" w:rsidR="00D2420B" w:rsidRDefault="00D2420B" w:rsidP="00A638F0">
      <w:pPr>
        <w:spacing w:line="360" w:lineRule="auto"/>
        <w:ind w:firstLine="708"/>
        <w:jc w:val="both"/>
        <w:rPr>
          <w:i/>
        </w:rPr>
      </w:pPr>
    </w:p>
    <w:p w14:paraId="029F0BEE" w14:textId="77777777" w:rsidR="00D2420B" w:rsidRDefault="00D2420B" w:rsidP="00A638F0">
      <w:pPr>
        <w:spacing w:line="360" w:lineRule="auto"/>
        <w:ind w:firstLine="708"/>
        <w:jc w:val="both"/>
        <w:rPr>
          <w:i/>
        </w:rPr>
      </w:pPr>
    </w:p>
    <w:p w14:paraId="2A9961BC" w14:textId="77777777" w:rsidR="00D2420B" w:rsidRDefault="00D2420B" w:rsidP="00A638F0">
      <w:pPr>
        <w:spacing w:line="360" w:lineRule="auto"/>
        <w:ind w:firstLine="708"/>
        <w:jc w:val="both"/>
        <w:rPr>
          <w:i/>
        </w:rPr>
      </w:pPr>
    </w:p>
    <w:p w14:paraId="59472C95" w14:textId="77777777" w:rsidR="00D2420B" w:rsidRDefault="00D2420B" w:rsidP="00A638F0">
      <w:pPr>
        <w:spacing w:line="360" w:lineRule="auto"/>
        <w:ind w:firstLine="708"/>
        <w:jc w:val="both"/>
        <w:rPr>
          <w:i/>
        </w:rPr>
      </w:pPr>
    </w:p>
    <w:p w14:paraId="1A864552" w14:textId="77777777" w:rsidR="00D2420B" w:rsidRDefault="00D2420B" w:rsidP="00A638F0">
      <w:pPr>
        <w:spacing w:line="360" w:lineRule="auto"/>
        <w:ind w:firstLine="708"/>
        <w:jc w:val="both"/>
        <w:rPr>
          <w:i/>
        </w:rPr>
      </w:pPr>
    </w:p>
    <w:p w14:paraId="2C1E1190" w14:textId="77777777" w:rsidR="00D2420B" w:rsidRDefault="00D2420B" w:rsidP="00A638F0">
      <w:pPr>
        <w:spacing w:line="360" w:lineRule="auto"/>
        <w:ind w:firstLine="708"/>
        <w:jc w:val="both"/>
        <w:rPr>
          <w:i/>
        </w:rPr>
      </w:pPr>
    </w:p>
    <w:p w14:paraId="189492B0" w14:textId="77777777" w:rsidR="00D2420B" w:rsidRDefault="00D2420B" w:rsidP="00A638F0">
      <w:pPr>
        <w:spacing w:line="360" w:lineRule="auto"/>
        <w:ind w:firstLine="708"/>
        <w:jc w:val="both"/>
        <w:rPr>
          <w:i/>
        </w:rPr>
      </w:pPr>
    </w:p>
    <w:p w14:paraId="16CC2775" w14:textId="77777777" w:rsidR="00D2420B" w:rsidRDefault="00D2420B" w:rsidP="00A638F0">
      <w:pPr>
        <w:spacing w:line="360" w:lineRule="auto"/>
        <w:ind w:firstLine="708"/>
        <w:jc w:val="both"/>
        <w:rPr>
          <w:i/>
        </w:rPr>
      </w:pPr>
    </w:p>
    <w:p w14:paraId="31126BDA" w14:textId="77777777" w:rsidR="00D2420B" w:rsidRDefault="00D2420B" w:rsidP="00A638F0">
      <w:pPr>
        <w:spacing w:line="360" w:lineRule="auto"/>
        <w:ind w:firstLine="708"/>
        <w:jc w:val="both"/>
        <w:rPr>
          <w:i/>
        </w:rPr>
      </w:pPr>
    </w:p>
    <w:p w14:paraId="2AC05473" w14:textId="77777777" w:rsidR="00D2420B" w:rsidRDefault="00D2420B" w:rsidP="00A638F0">
      <w:pPr>
        <w:spacing w:line="360" w:lineRule="auto"/>
        <w:ind w:firstLine="708"/>
        <w:jc w:val="both"/>
        <w:rPr>
          <w:i/>
        </w:rPr>
      </w:pPr>
    </w:p>
    <w:p w14:paraId="2F7499D8" w14:textId="77777777" w:rsidR="00D2420B" w:rsidRDefault="00D2420B" w:rsidP="00A638F0">
      <w:pPr>
        <w:spacing w:line="360" w:lineRule="auto"/>
        <w:ind w:firstLine="708"/>
        <w:jc w:val="both"/>
        <w:rPr>
          <w:i/>
        </w:rPr>
      </w:pPr>
    </w:p>
    <w:p w14:paraId="273EB3AF" w14:textId="77777777" w:rsidR="00D2420B" w:rsidRDefault="00D2420B" w:rsidP="00A638F0">
      <w:pPr>
        <w:spacing w:line="360" w:lineRule="auto"/>
        <w:ind w:firstLine="708"/>
        <w:jc w:val="both"/>
        <w:rPr>
          <w:i/>
        </w:rPr>
      </w:pPr>
    </w:p>
    <w:p w14:paraId="2B800D9A" w14:textId="77777777" w:rsidR="00D2420B" w:rsidRDefault="00D2420B" w:rsidP="00A638F0">
      <w:pPr>
        <w:spacing w:line="360" w:lineRule="auto"/>
        <w:ind w:firstLine="708"/>
        <w:jc w:val="both"/>
        <w:rPr>
          <w:i/>
        </w:rPr>
      </w:pPr>
    </w:p>
    <w:p w14:paraId="6A969C4B" w14:textId="77777777" w:rsidR="00D2420B" w:rsidRDefault="00D2420B" w:rsidP="00A638F0">
      <w:pPr>
        <w:spacing w:line="360" w:lineRule="auto"/>
        <w:ind w:firstLine="708"/>
        <w:jc w:val="both"/>
        <w:rPr>
          <w:i/>
        </w:rPr>
      </w:pPr>
    </w:p>
    <w:p w14:paraId="2EF6D0CC" w14:textId="77777777" w:rsidR="00A92CB0" w:rsidRPr="00A92CB0" w:rsidRDefault="00A92CB0" w:rsidP="00A92CB0">
      <w:pPr>
        <w:pStyle w:val="aa"/>
        <w:numPr>
          <w:ilvl w:val="0"/>
          <w:numId w:val="5"/>
        </w:numPr>
        <w:spacing w:line="360" w:lineRule="auto"/>
        <w:rPr>
          <w:b/>
          <w:color w:val="000000"/>
          <w:sz w:val="28"/>
          <w:szCs w:val="28"/>
        </w:rPr>
      </w:pPr>
      <w:r>
        <w:rPr>
          <w:b/>
          <w:color w:val="000000"/>
          <w:sz w:val="28"/>
          <w:szCs w:val="28"/>
        </w:rPr>
        <w:t xml:space="preserve">ЧТО ТАКОЕ </w:t>
      </w:r>
      <w:proofErr w:type="spellStart"/>
      <w:r w:rsidRPr="00A92CB0">
        <w:rPr>
          <w:b/>
          <w:i/>
          <w:color w:val="000000"/>
          <w:sz w:val="28"/>
          <w:szCs w:val="28"/>
        </w:rPr>
        <w:t>LabVIEW</w:t>
      </w:r>
      <w:proofErr w:type="spellEnd"/>
    </w:p>
    <w:p w14:paraId="4DB4FCFF" w14:textId="77777777" w:rsidR="00D2420B" w:rsidRDefault="00D2420B" w:rsidP="00A638F0">
      <w:pPr>
        <w:spacing w:line="360" w:lineRule="auto"/>
        <w:ind w:firstLine="708"/>
        <w:jc w:val="both"/>
        <w:rPr>
          <w:i/>
        </w:rPr>
      </w:pPr>
    </w:p>
    <w:p w14:paraId="335AA924" w14:textId="77777777" w:rsidR="00A638F0" w:rsidRPr="00112999" w:rsidRDefault="00A638F0" w:rsidP="00A638F0">
      <w:pPr>
        <w:spacing w:line="360" w:lineRule="auto"/>
        <w:ind w:firstLine="708"/>
        <w:jc w:val="both"/>
      </w:pPr>
      <w:proofErr w:type="spellStart"/>
      <w:r w:rsidRPr="00112999">
        <w:rPr>
          <w:i/>
        </w:rPr>
        <w:lastRenderedPageBreak/>
        <w:t>LabVIEW</w:t>
      </w:r>
      <w:proofErr w:type="spellEnd"/>
      <w:r w:rsidRPr="00112999">
        <w:t xml:space="preserve"> или </w:t>
      </w:r>
      <w:proofErr w:type="spellStart"/>
      <w:r w:rsidRPr="00112999">
        <w:rPr>
          <w:i/>
        </w:rPr>
        <w:t>Laboratory</w:t>
      </w:r>
      <w:proofErr w:type="spellEnd"/>
      <w:r w:rsidRPr="00112999">
        <w:rPr>
          <w:i/>
        </w:rPr>
        <w:t xml:space="preserve"> </w:t>
      </w:r>
      <w:proofErr w:type="spellStart"/>
      <w:r w:rsidRPr="00112999">
        <w:rPr>
          <w:i/>
        </w:rPr>
        <w:t>Virtual</w:t>
      </w:r>
      <w:proofErr w:type="spellEnd"/>
      <w:r w:rsidRPr="00112999">
        <w:rPr>
          <w:i/>
        </w:rPr>
        <w:t xml:space="preserve"> </w:t>
      </w:r>
      <w:proofErr w:type="spellStart"/>
      <w:r w:rsidRPr="00112999">
        <w:rPr>
          <w:i/>
        </w:rPr>
        <w:t>Instrument</w:t>
      </w:r>
      <w:proofErr w:type="spellEnd"/>
      <w:r w:rsidRPr="00112999">
        <w:rPr>
          <w:i/>
        </w:rPr>
        <w:t xml:space="preserve"> </w:t>
      </w:r>
      <w:proofErr w:type="spellStart"/>
      <w:r w:rsidRPr="00112999">
        <w:rPr>
          <w:i/>
        </w:rPr>
        <w:t>Engineering</w:t>
      </w:r>
      <w:proofErr w:type="spellEnd"/>
      <w:r w:rsidRPr="00112999">
        <w:rPr>
          <w:i/>
        </w:rPr>
        <w:t xml:space="preserve"> </w:t>
      </w:r>
      <w:proofErr w:type="spellStart"/>
      <w:r w:rsidRPr="00112999">
        <w:rPr>
          <w:i/>
        </w:rPr>
        <w:t>Workbench</w:t>
      </w:r>
      <w:proofErr w:type="spellEnd"/>
      <w:r w:rsidRPr="00112999">
        <w:t xml:space="preserve"> (Среда разработки лабораторных виртуальных инструментов) представляет собой среду графического программирования, которая широко используется в промышленности, образовании и научно-исследовательских лабораториях как стандартный инструмент для сбора и обработки данных и управления приборами и системами. Разработчиком пакета </w:t>
      </w:r>
      <w:proofErr w:type="spellStart"/>
      <w:r w:rsidRPr="00112999">
        <w:t>LabVIEW</w:t>
      </w:r>
      <w:proofErr w:type="spellEnd"/>
      <w:r w:rsidRPr="00112999">
        <w:t xml:space="preserve"> является известная в отрасли создания информационно-измерительных систем компания </w:t>
      </w:r>
      <w:proofErr w:type="spellStart"/>
      <w:r w:rsidRPr="00112999">
        <w:t>National</w:t>
      </w:r>
      <w:proofErr w:type="spellEnd"/>
      <w:r w:rsidRPr="00112999">
        <w:t xml:space="preserve"> </w:t>
      </w:r>
      <w:proofErr w:type="spellStart"/>
      <w:r w:rsidRPr="00112999">
        <w:t>Instruments</w:t>
      </w:r>
      <w:proofErr w:type="spellEnd"/>
      <w:r w:rsidRPr="00112999">
        <w:t xml:space="preserve"> (США).</w:t>
      </w:r>
    </w:p>
    <w:p w14:paraId="38179023" w14:textId="77777777" w:rsidR="00A638F0" w:rsidRPr="00112999" w:rsidRDefault="00A638F0" w:rsidP="00A638F0">
      <w:pPr>
        <w:spacing w:line="360" w:lineRule="auto"/>
        <w:ind w:firstLine="708"/>
        <w:jc w:val="both"/>
      </w:pPr>
      <w:r w:rsidRPr="00112999">
        <w:t xml:space="preserve">Концепция </w:t>
      </w:r>
      <w:proofErr w:type="spellStart"/>
      <w:r w:rsidRPr="00112999">
        <w:t>LabVIEW</w:t>
      </w:r>
      <w:proofErr w:type="spellEnd"/>
      <w:r w:rsidRPr="00112999">
        <w:t xml:space="preserve"> существенно отличается от последовательной природы традиционных языков программирования и предоставляет разработчику легкую в использовании графическую оболочку, что содержит весь набор инструментов, необходимых для сбора данных, их анализа и представления полученных результатов. При помощи графического языка программирования </w:t>
      </w:r>
      <w:proofErr w:type="spellStart"/>
      <w:r w:rsidRPr="00112999">
        <w:t>LabVIEW</w:t>
      </w:r>
      <w:proofErr w:type="spellEnd"/>
      <w:r w:rsidRPr="00112999">
        <w:t xml:space="preserve">, именуемого </w:t>
      </w:r>
      <w:r w:rsidRPr="00112999">
        <w:rPr>
          <w:b/>
        </w:rPr>
        <w:t>G</w:t>
      </w:r>
      <w:r w:rsidRPr="00112999">
        <w:t xml:space="preserve"> (</w:t>
      </w:r>
      <w:proofErr w:type="spellStart"/>
      <w:r w:rsidRPr="00112999">
        <w:t>Джей</w:t>
      </w:r>
      <w:proofErr w:type="spellEnd"/>
      <w:r w:rsidRPr="00112999">
        <w:t xml:space="preserve">), пользователь может выполнять программирование в виде блок-диаграммы, которые компилируют алгоритм в машинный код. Будучи прекрасной программной средой для бесчисленных применений в отрасли науки и техники, </w:t>
      </w:r>
      <w:proofErr w:type="spellStart"/>
      <w:r w:rsidRPr="00112999">
        <w:t>LabVIEW</w:t>
      </w:r>
      <w:proofErr w:type="spellEnd"/>
      <w:r w:rsidRPr="00112999">
        <w:t xml:space="preserve"> позволяет разработчику решать задания разного типа, расходуя значительно меньше времени и усилий по сравнению с написанием традиционного программного кода.</w:t>
      </w:r>
    </w:p>
    <w:p w14:paraId="7B01622F" w14:textId="77777777" w:rsidR="00A638F0" w:rsidRPr="00112999" w:rsidRDefault="00A638F0" w:rsidP="00A638F0">
      <w:pPr>
        <w:spacing w:line="360" w:lineRule="auto"/>
        <w:ind w:firstLine="708"/>
        <w:jc w:val="both"/>
      </w:pPr>
      <w:r w:rsidRPr="00112999">
        <w:t xml:space="preserve">Во всех видах деятельности человека существуют области, где не обойтись без определенных видов измерений. Это, например, измерение температуры, давления, силы, пространственного сдвига, механического напряжения, </w:t>
      </w:r>
      <w:proofErr w:type="spellStart"/>
      <w:r w:rsidRPr="00112999">
        <w:rPr>
          <w:i/>
        </w:rPr>
        <w:t>pH</w:t>
      </w:r>
      <w:proofErr w:type="spellEnd"/>
      <w:r w:rsidRPr="00112999">
        <w:t xml:space="preserve"> и т. д. Часто речь идет не об отдельных измерениях значения определенной физической величины, а об одновременном определении совокупности разнородных физических величин, что связано с необходимостью обработки больших массивов измерительной информации. Такая задача решается на основе использования компьютера (ПК). </w:t>
      </w:r>
      <w:proofErr w:type="spellStart"/>
      <w:r w:rsidRPr="00112999">
        <w:t>LabVIEW</w:t>
      </w:r>
      <w:proofErr w:type="spellEnd"/>
      <w:r w:rsidRPr="00112999">
        <w:t xml:space="preserve"> ускоряет внедрение компьютера в измерительные системы, значительно облегчает проведение измерений, дает возможность проанализировать измеряемые величины, отобразить их на графиках и в отчетах. Очевидно</w:t>
      </w:r>
      <w:r w:rsidRPr="00646BAD">
        <w:t>,</w:t>
      </w:r>
      <w:r w:rsidRPr="00112999">
        <w:t xml:space="preserve"> этим объясняется причина широкого (можно сказать, лавинообразного) распространения пакета </w:t>
      </w:r>
      <w:proofErr w:type="spellStart"/>
      <w:r w:rsidRPr="00112999">
        <w:t>LabVIEW</w:t>
      </w:r>
      <w:proofErr w:type="spellEnd"/>
      <w:r w:rsidRPr="00112999">
        <w:t xml:space="preserve"> в мире.</w:t>
      </w:r>
    </w:p>
    <w:p w14:paraId="7F208C3F" w14:textId="77777777" w:rsidR="00A638F0" w:rsidRPr="00112999" w:rsidRDefault="00A638F0" w:rsidP="00A638F0">
      <w:pPr>
        <w:spacing w:line="360" w:lineRule="auto"/>
        <w:ind w:firstLine="708"/>
        <w:jc w:val="both"/>
      </w:pPr>
      <w:r w:rsidRPr="00112999">
        <w:t xml:space="preserve">После </w:t>
      </w:r>
      <w:r w:rsidRPr="00112999">
        <w:rPr>
          <w:i/>
        </w:rPr>
        <w:t>измерения</w:t>
      </w:r>
      <w:r w:rsidRPr="00112999">
        <w:t xml:space="preserve"> и </w:t>
      </w:r>
      <w:r w:rsidRPr="00112999">
        <w:rPr>
          <w:i/>
        </w:rPr>
        <w:t>анализа</w:t>
      </w:r>
      <w:r w:rsidRPr="00112999">
        <w:t xml:space="preserve"> следующим логическим шагом часто является </w:t>
      </w:r>
      <w:r w:rsidRPr="00112999">
        <w:rPr>
          <w:i/>
        </w:rPr>
        <w:t>управление</w:t>
      </w:r>
      <w:r w:rsidRPr="00112999">
        <w:t xml:space="preserve">,  то есть изменение определенных параметров системы зависимо от полученных результатов. Например, измерив температуру объекта, можно включить устройство для его охлаждения или нагревания. </w:t>
      </w:r>
      <w:proofErr w:type="spellStart"/>
      <w:r w:rsidRPr="00112999">
        <w:t>LabVIEW</w:t>
      </w:r>
      <w:proofErr w:type="spellEnd"/>
      <w:r w:rsidRPr="00112999">
        <w:t xml:space="preserve"> позволяет решить и это задание: </w:t>
      </w:r>
      <w:r w:rsidRPr="00112999">
        <w:rPr>
          <w:i/>
        </w:rPr>
        <w:t>мониторинг</w:t>
      </w:r>
      <w:r w:rsidRPr="00112999">
        <w:t xml:space="preserve"> и </w:t>
      </w:r>
      <w:r w:rsidRPr="00112999">
        <w:rPr>
          <w:i/>
        </w:rPr>
        <w:t>управление</w:t>
      </w:r>
      <w:r w:rsidRPr="00112999">
        <w:t xml:space="preserve"> процессами является основными функциями этого программного продукта.</w:t>
      </w:r>
    </w:p>
    <w:p w14:paraId="1EB151BD" w14:textId="77777777" w:rsidR="00A638F0" w:rsidRDefault="00A638F0" w:rsidP="00A638F0">
      <w:pPr>
        <w:spacing w:line="360" w:lineRule="auto"/>
        <w:ind w:firstLine="708"/>
        <w:jc w:val="both"/>
      </w:pPr>
      <w:r w:rsidRPr="00112999">
        <w:lastRenderedPageBreak/>
        <w:t>Благодаря своим особенностям пакет наиболее популярный в таких областях промышленности, как автоматизированное тестирование электронных компонентов, производство полупроводников, медицинского оборудования, испытания автомобильной и авиационной техники, автоматизация технологических процессов.</w:t>
      </w:r>
    </w:p>
    <w:p w14:paraId="13997516" w14:textId="77777777" w:rsidR="00A92CB0" w:rsidRPr="00112999" w:rsidRDefault="00A92CB0" w:rsidP="00A638F0">
      <w:pPr>
        <w:spacing w:line="360" w:lineRule="auto"/>
        <w:ind w:firstLine="708"/>
        <w:jc w:val="both"/>
      </w:pPr>
    </w:p>
    <w:p w14:paraId="012D9407" w14:textId="77777777" w:rsidR="0025597B" w:rsidRDefault="0025597B"/>
    <w:p w14:paraId="4C948B83" w14:textId="77777777" w:rsidR="00A92CB0" w:rsidRPr="00A92CB0" w:rsidRDefault="00A92CB0" w:rsidP="00A92CB0">
      <w:pPr>
        <w:pStyle w:val="aa"/>
        <w:numPr>
          <w:ilvl w:val="0"/>
          <w:numId w:val="5"/>
        </w:numPr>
        <w:spacing w:line="360" w:lineRule="auto"/>
        <w:rPr>
          <w:b/>
          <w:color w:val="000000"/>
          <w:sz w:val="28"/>
          <w:szCs w:val="28"/>
        </w:rPr>
      </w:pPr>
      <w:r w:rsidRPr="00A92CB0">
        <w:rPr>
          <w:b/>
          <w:color w:val="000000"/>
          <w:sz w:val="28"/>
          <w:szCs w:val="28"/>
        </w:rPr>
        <w:t xml:space="preserve">СРЕДА </w:t>
      </w:r>
      <w:proofErr w:type="spellStart"/>
      <w:r w:rsidRPr="00A92CB0">
        <w:rPr>
          <w:b/>
          <w:color w:val="000000"/>
          <w:sz w:val="28"/>
          <w:szCs w:val="28"/>
        </w:rPr>
        <w:t>LabVIEW</w:t>
      </w:r>
      <w:proofErr w:type="spellEnd"/>
    </w:p>
    <w:p w14:paraId="79B8F88E" w14:textId="77777777" w:rsidR="00A638F0" w:rsidRDefault="00A638F0"/>
    <w:p w14:paraId="48244E54" w14:textId="77777777" w:rsidR="00A92CB0" w:rsidRDefault="00A92CB0"/>
    <w:p w14:paraId="33DDD857" w14:textId="77777777" w:rsidR="00A92CB0" w:rsidRDefault="00A92CB0"/>
    <w:p w14:paraId="60C143B1" w14:textId="77777777" w:rsidR="00A638F0" w:rsidRPr="00112999" w:rsidRDefault="00A638F0" w:rsidP="00A638F0">
      <w:pPr>
        <w:spacing w:line="360" w:lineRule="auto"/>
        <w:ind w:firstLine="708"/>
        <w:jc w:val="both"/>
      </w:pPr>
      <w:proofErr w:type="spellStart"/>
      <w:r w:rsidRPr="00112999">
        <w:rPr>
          <w:b/>
        </w:rPr>
        <w:t>LabVIEW</w:t>
      </w:r>
      <w:proofErr w:type="spellEnd"/>
      <w:r w:rsidRPr="00112999">
        <w:rPr>
          <w:b/>
        </w:rPr>
        <w:t xml:space="preserve"> –</w:t>
      </w:r>
      <w:r w:rsidRPr="00112999">
        <w:t xml:space="preserve"> это программный пакет с языком графического программирования, который использует условные графические обозначения программных модулей - </w:t>
      </w:r>
      <w:r>
        <w:rPr>
          <w:b/>
          <w:i/>
        </w:rPr>
        <w:t>икон</w:t>
      </w:r>
      <w:r w:rsidRPr="00112999">
        <w:rPr>
          <w:b/>
          <w:i/>
        </w:rPr>
        <w:t>ки</w:t>
      </w:r>
      <w:r w:rsidRPr="00112999">
        <w:t xml:space="preserve">. </w:t>
      </w:r>
      <w:proofErr w:type="spellStart"/>
      <w:r w:rsidRPr="00112999">
        <w:t>LabVIEW</w:t>
      </w:r>
      <w:proofErr w:type="spellEnd"/>
      <w:r w:rsidRPr="00112999">
        <w:t xml:space="preserve">, как средство прикладного программирования, сохраняет основные структурные особенности традиционных языков линейного программирования, таких как, например, С или Бейсик. </w:t>
      </w:r>
      <w:proofErr w:type="spellStart"/>
      <w:r w:rsidRPr="00112999">
        <w:t>LabVIEW</w:t>
      </w:r>
      <w:proofErr w:type="spellEnd"/>
      <w:r w:rsidRPr="00112999">
        <w:t xml:space="preserve"> используется для создания информационно-измерительных систем и приборов на базе современных компьютеров и интерфейсных модулей аналого-цифрового преобразования.</w:t>
      </w:r>
    </w:p>
    <w:p w14:paraId="714EBF14" w14:textId="77777777" w:rsidR="00A638F0" w:rsidRPr="00112999" w:rsidRDefault="00A638F0" w:rsidP="00A638F0">
      <w:pPr>
        <w:spacing w:line="360" w:lineRule="auto"/>
        <w:ind w:firstLine="708"/>
        <w:jc w:val="both"/>
      </w:pPr>
      <w:r w:rsidRPr="00112999">
        <w:t xml:space="preserve">В отличие от языков текстового программирования, в которых последовательность выполнения программ определяется инструкциями, в </w:t>
      </w:r>
      <w:proofErr w:type="spellStart"/>
      <w:r w:rsidRPr="00112999">
        <w:t>LabVIEW</w:t>
      </w:r>
      <w:proofErr w:type="spellEnd"/>
      <w:r w:rsidRPr="00112999">
        <w:t xml:space="preserve"> выполнение программы определяется данными, а именно: готовностью данных для каждого программного модуля.</w:t>
      </w:r>
    </w:p>
    <w:p w14:paraId="7505640A" w14:textId="77777777" w:rsidR="00A638F0" w:rsidRPr="00112999" w:rsidRDefault="00A638F0" w:rsidP="00A638F0">
      <w:pPr>
        <w:spacing w:line="360" w:lineRule="auto"/>
        <w:ind w:firstLine="708"/>
        <w:jc w:val="both"/>
      </w:pPr>
      <w:proofErr w:type="spellStart"/>
      <w:r w:rsidRPr="00112999">
        <w:t>LabVIEW</w:t>
      </w:r>
      <w:proofErr w:type="spellEnd"/>
      <w:r w:rsidRPr="00112999">
        <w:t xml:space="preserve"> поддерживает интерактивный режим работы создаваемых систем и приборов. Для этого на экране монитора воспроизводится передняя панель системы или прибора со всеми органами управления и отображения режимов работы и результатов измерения. Панель создается из отдельных модулей, которые сохраняются в библиотеках программного обеспечения пакета и представляют собой отдельные узлы, блоки, приборы, разработанные раньше. Это позволяет упростить и сократить во времени процесс разработки новых измерительных устройств и систем и выполнять измерительные операции точнее реального физического прибора. Созданная на базе компьютера измерительная система (или прибор), которая может выполнять функции реального измерительного устройства, получила название </w:t>
      </w:r>
      <w:r w:rsidRPr="00112999">
        <w:rPr>
          <w:b/>
          <w:i/>
        </w:rPr>
        <w:t>виртуального инструмента</w:t>
      </w:r>
      <w:r w:rsidRPr="00112999">
        <w:t xml:space="preserve"> (ВИ или </w:t>
      </w:r>
      <w:proofErr w:type="spellStart"/>
      <w:r w:rsidRPr="00112999">
        <w:t>Virtual</w:t>
      </w:r>
      <w:proofErr w:type="spellEnd"/>
      <w:r w:rsidRPr="00112999">
        <w:t xml:space="preserve"> </w:t>
      </w:r>
      <w:proofErr w:type="spellStart"/>
      <w:r w:rsidRPr="00112999">
        <w:t>Instrument</w:t>
      </w:r>
      <w:proofErr w:type="spellEnd"/>
      <w:r w:rsidRPr="00112999">
        <w:t xml:space="preserve"> – VI).</w:t>
      </w:r>
    </w:p>
    <w:p w14:paraId="6ADBC48C" w14:textId="77777777" w:rsidR="00A638F0" w:rsidRPr="00112999" w:rsidRDefault="00A638F0" w:rsidP="00A638F0">
      <w:pPr>
        <w:spacing w:line="360" w:lineRule="auto"/>
        <w:ind w:firstLine="708"/>
        <w:jc w:val="both"/>
      </w:pPr>
      <w:r w:rsidRPr="00112999">
        <w:t xml:space="preserve">Под </w:t>
      </w:r>
      <w:r w:rsidRPr="00112999">
        <w:rPr>
          <w:b/>
          <w:i/>
        </w:rPr>
        <w:t>виртуальным инструментом</w:t>
      </w:r>
      <w:r w:rsidRPr="00112999">
        <w:t xml:space="preserve"> будем понимать имитатор (математическую модель) физического многофункционального измерительного устройства, который создан при помощи аппаратно-программных средств.</w:t>
      </w:r>
    </w:p>
    <w:p w14:paraId="0C1024E0" w14:textId="77777777" w:rsidR="00A638F0" w:rsidRPr="00112999" w:rsidRDefault="00A638F0" w:rsidP="00A638F0">
      <w:pPr>
        <w:spacing w:line="360" w:lineRule="auto"/>
        <w:ind w:firstLine="708"/>
        <w:jc w:val="both"/>
      </w:pPr>
      <w:r w:rsidRPr="00112999">
        <w:t xml:space="preserve">Для создания ВИ в </w:t>
      </w:r>
      <w:proofErr w:type="spellStart"/>
      <w:r w:rsidRPr="00112999">
        <w:t>LabVIEW</w:t>
      </w:r>
      <w:proofErr w:type="spellEnd"/>
      <w:r w:rsidRPr="00112999">
        <w:t xml:space="preserve"> предусмотрены две </w:t>
      </w:r>
      <w:r w:rsidRPr="00112999">
        <w:rPr>
          <w:b/>
          <w:i/>
        </w:rPr>
        <w:t>основных</w:t>
      </w:r>
      <w:r w:rsidRPr="00112999">
        <w:t xml:space="preserve"> панели: </w:t>
      </w:r>
      <w:r w:rsidRPr="00112999">
        <w:rPr>
          <w:b/>
          <w:i/>
        </w:rPr>
        <w:t>передняя панель</w:t>
      </w:r>
      <w:r w:rsidRPr="00112999">
        <w:t xml:space="preserve"> и </w:t>
      </w:r>
      <w:r w:rsidRPr="00112999">
        <w:rPr>
          <w:b/>
          <w:i/>
        </w:rPr>
        <w:t>функциональная панель</w:t>
      </w:r>
      <w:r w:rsidRPr="00112999">
        <w:t xml:space="preserve">. Внешний вид прибора создается в специальном окне – передней панели (или интерфейсной панели). Для соединения отдельных элементов передней панели в измерительное устройство предусмотрено другое окно – функциональная панель (или панель блок-диаграмм). На этой панели находят терминалы устройств, расположенных на передней панели, которые отображают функциональные свойства этих устройств (входные и выходные параметры). Кроме этого, на функциональной панели есть возможность размещать </w:t>
      </w:r>
      <w:proofErr w:type="spellStart"/>
      <w:r w:rsidRPr="00112999">
        <w:t>иконкки</w:t>
      </w:r>
      <w:proofErr w:type="spellEnd"/>
      <w:r w:rsidRPr="00112999">
        <w:t xml:space="preserve"> функциональных модулей, которые позволяют выполнять операции обработки данных - математические действия, цифровую фильтрацию, спектральный анализ, статистический анализ, распознавание, сохранение данных в компьютере и т.д.</w:t>
      </w:r>
    </w:p>
    <w:p w14:paraId="62635C25" w14:textId="77777777" w:rsidR="00A638F0" w:rsidRPr="00112999" w:rsidRDefault="00A638F0" w:rsidP="00A638F0">
      <w:pPr>
        <w:shd w:val="clear" w:color="auto" w:fill="FFFFFF"/>
        <w:spacing w:line="360" w:lineRule="auto"/>
        <w:ind w:right="2" w:firstLine="708"/>
        <w:jc w:val="both"/>
      </w:pPr>
      <w:r w:rsidRPr="00112999">
        <w:t xml:space="preserve">Обе панели имеют оболочки с функциональными элементами аналогично окнам в </w:t>
      </w:r>
      <w:proofErr w:type="spellStart"/>
      <w:r w:rsidRPr="00112999">
        <w:t>Windows</w:t>
      </w:r>
      <w:proofErr w:type="spellEnd"/>
      <w:r w:rsidRPr="00112999">
        <w:t xml:space="preserve">. Управление панелями выполняется мышью или комбинацией клавиш, как это делается в </w:t>
      </w:r>
      <w:proofErr w:type="spellStart"/>
      <w:r w:rsidRPr="00112999">
        <w:t>Windows</w:t>
      </w:r>
      <w:proofErr w:type="spellEnd"/>
      <w:r w:rsidRPr="00112999">
        <w:t xml:space="preserve">. Каждая из основных панелей имеет свою вспомогательную </w:t>
      </w:r>
      <w:r w:rsidRPr="00112999">
        <w:rPr>
          <w:i/>
          <w:iCs/>
        </w:rPr>
        <w:t xml:space="preserve">панель инструментов, </w:t>
      </w:r>
      <w:r w:rsidRPr="00112999">
        <w:t xml:space="preserve">которые позволяют выбирать элементы, необходимые для создания прибора. Для передней панели – это панель </w:t>
      </w:r>
      <w:proofErr w:type="spellStart"/>
      <w:r w:rsidRPr="00112999">
        <w:rPr>
          <w:b/>
          <w:bCs/>
        </w:rPr>
        <w:t>Controls</w:t>
      </w:r>
      <w:proofErr w:type="spellEnd"/>
      <w:r w:rsidRPr="00112999">
        <w:rPr>
          <w:b/>
          <w:bCs/>
        </w:rPr>
        <w:t xml:space="preserve">, </w:t>
      </w:r>
      <w:r w:rsidRPr="00112999">
        <w:t xml:space="preserve">при помощи которой выбираются устройства ввода, вывода, управления и индикации данных. Для функциональной панели – это панель </w:t>
      </w:r>
      <w:proofErr w:type="spellStart"/>
      <w:r w:rsidRPr="00112999">
        <w:rPr>
          <w:b/>
          <w:bCs/>
        </w:rPr>
        <w:t>Functions</w:t>
      </w:r>
      <w:proofErr w:type="spellEnd"/>
      <w:r w:rsidRPr="00112999">
        <w:rPr>
          <w:b/>
          <w:bCs/>
        </w:rPr>
        <w:t xml:space="preserve">, </w:t>
      </w:r>
      <w:r w:rsidRPr="00112999">
        <w:t xml:space="preserve">которая содержит элементы программирования – функциональные модули, структуры и тому подобное. Редактирование и управление элементами основных панелей осуществляется при помощи еще одной общей панели </w:t>
      </w:r>
      <w:proofErr w:type="spellStart"/>
      <w:r w:rsidRPr="00112999">
        <w:rPr>
          <w:b/>
          <w:bCs/>
        </w:rPr>
        <w:t>Tools</w:t>
      </w:r>
      <w:proofErr w:type="spellEnd"/>
      <w:r w:rsidRPr="00112999">
        <w:rPr>
          <w:b/>
          <w:bCs/>
        </w:rPr>
        <w:t xml:space="preserve">. </w:t>
      </w:r>
      <w:r w:rsidRPr="00112999">
        <w:t xml:space="preserve">Панель </w:t>
      </w:r>
      <w:proofErr w:type="spellStart"/>
      <w:r w:rsidRPr="00112999">
        <w:rPr>
          <w:b/>
          <w:bCs/>
        </w:rPr>
        <w:t>Tools</w:t>
      </w:r>
      <w:proofErr w:type="spellEnd"/>
      <w:r w:rsidRPr="00112999">
        <w:rPr>
          <w:b/>
          <w:bCs/>
        </w:rPr>
        <w:t xml:space="preserve"> </w:t>
      </w:r>
      <w:r w:rsidRPr="00112999">
        <w:t>будет переназначать функциональные возможности указателя мыши в зависимости от того, на какой панели он применяется.</w:t>
      </w:r>
    </w:p>
    <w:p w14:paraId="18D2EF2E" w14:textId="77777777" w:rsidR="00A638F0" w:rsidRPr="00112999" w:rsidRDefault="00A638F0" w:rsidP="00A638F0">
      <w:pPr>
        <w:shd w:val="clear" w:color="auto" w:fill="FFFFFF"/>
        <w:spacing w:line="360" w:lineRule="auto"/>
        <w:ind w:right="2" w:firstLine="708"/>
        <w:jc w:val="both"/>
      </w:pPr>
      <w:r w:rsidRPr="00112999">
        <w:t>Каждая из основных панелей имеет линейку меню общего назначения (рис. 1).</w:t>
      </w:r>
    </w:p>
    <w:p w14:paraId="6F2E7539" w14:textId="77777777" w:rsidR="00A638F0" w:rsidRPr="00646BAD" w:rsidRDefault="00A638F0" w:rsidP="00A638F0">
      <w:pPr>
        <w:shd w:val="clear" w:color="auto" w:fill="FFFFFF"/>
        <w:spacing w:before="53" w:line="360" w:lineRule="auto"/>
        <w:ind w:right="2"/>
        <w:jc w:val="center"/>
        <w:rPr>
          <w:spacing w:val="-8"/>
          <w:lang w:val="en-US"/>
        </w:rPr>
      </w:pPr>
      <w:r>
        <w:rPr>
          <w:noProof/>
          <w:spacing w:val="-8"/>
        </w:rPr>
        <w:drawing>
          <wp:inline distT="0" distB="0" distL="0" distR="0" wp14:anchorId="3DC439AD" wp14:editId="2BE56A61">
            <wp:extent cx="3305175" cy="5619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5175" cy="561975"/>
                    </a:xfrm>
                    <a:prstGeom prst="rect">
                      <a:avLst/>
                    </a:prstGeom>
                    <a:noFill/>
                    <a:ln>
                      <a:noFill/>
                    </a:ln>
                  </pic:spPr>
                </pic:pic>
              </a:graphicData>
            </a:graphic>
          </wp:inline>
        </w:drawing>
      </w:r>
    </w:p>
    <w:p w14:paraId="645410C7" w14:textId="77777777" w:rsidR="00A638F0" w:rsidRPr="00112999" w:rsidRDefault="00A638F0" w:rsidP="00A638F0">
      <w:pPr>
        <w:shd w:val="clear" w:color="auto" w:fill="FFFFFF"/>
        <w:spacing w:before="53" w:line="360" w:lineRule="auto"/>
        <w:ind w:right="2"/>
        <w:jc w:val="center"/>
      </w:pPr>
      <w:r w:rsidRPr="00112999">
        <w:rPr>
          <w:spacing w:val="-8"/>
        </w:rPr>
        <w:t xml:space="preserve">Рис. 1. Линейка меню основных панелей </w:t>
      </w:r>
      <w:proofErr w:type="spellStart"/>
      <w:r w:rsidRPr="00112999">
        <w:rPr>
          <w:spacing w:val="-8"/>
        </w:rPr>
        <w:t>LabVIEW</w:t>
      </w:r>
      <w:proofErr w:type="spellEnd"/>
    </w:p>
    <w:p w14:paraId="081492EA" w14:textId="77777777" w:rsidR="00A638F0" w:rsidRPr="00112999" w:rsidRDefault="00A638F0" w:rsidP="00A638F0">
      <w:pPr>
        <w:shd w:val="clear" w:color="auto" w:fill="FFFFFF"/>
        <w:spacing w:before="216" w:line="360" w:lineRule="auto"/>
        <w:ind w:right="2"/>
        <w:jc w:val="both"/>
      </w:pPr>
      <w:r w:rsidRPr="00112999">
        <w:t xml:space="preserve">Меню </w:t>
      </w:r>
      <w:proofErr w:type="spellStart"/>
      <w:r w:rsidRPr="00112999">
        <w:rPr>
          <w:b/>
          <w:bCs/>
          <w:u w:val="single"/>
        </w:rPr>
        <w:t>File</w:t>
      </w:r>
      <w:proofErr w:type="spellEnd"/>
      <w:r w:rsidRPr="00112999">
        <w:t xml:space="preserve"> используется для открытия, создания и записи файла созданного виртуального инструмента. В подменю </w:t>
      </w:r>
      <w:proofErr w:type="spellStart"/>
      <w:r w:rsidRPr="00112999">
        <w:rPr>
          <w:b/>
          <w:bCs/>
        </w:rPr>
        <w:t>File</w:t>
      </w:r>
      <w:proofErr w:type="spellEnd"/>
      <w:r w:rsidRPr="00112999">
        <w:rPr>
          <w:b/>
          <w:bCs/>
        </w:rPr>
        <w:t xml:space="preserve"> </w:t>
      </w:r>
      <w:r w:rsidRPr="00112999">
        <w:t>содержатся команды, которые обозначают:</w:t>
      </w:r>
    </w:p>
    <w:p w14:paraId="1854CEB6" w14:textId="77777777" w:rsidR="00A638F0" w:rsidRPr="00112999" w:rsidRDefault="00A638F0" w:rsidP="00A638F0">
      <w:pPr>
        <w:widowControl w:val="0"/>
        <w:numPr>
          <w:ilvl w:val="0"/>
          <w:numId w:val="1"/>
        </w:numPr>
        <w:shd w:val="clear" w:color="auto" w:fill="FFFFFF"/>
        <w:autoSpaceDE w:val="0"/>
        <w:autoSpaceDN w:val="0"/>
        <w:adjustRightInd w:val="0"/>
        <w:spacing w:line="360" w:lineRule="auto"/>
        <w:ind w:right="2"/>
        <w:jc w:val="both"/>
      </w:pPr>
      <w:proofErr w:type="spellStart"/>
      <w:r w:rsidRPr="00112999">
        <w:rPr>
          <w:b/>
          <w:bCs/>
        </w:rPr>
        <w:t>New</w:t>
      </w:r>
      <w:proofErr w:type="spellEnd"/>
      <w:r w:rsidRPr="00112999">
        <w:rPr>
          <w:b/>
          <w:bCs/>
        </w:rPr>
        <w:t xml:space="preserve"> </w:t>
      </w:r>
      <w:r w:rsidRPr="00112999">
        <w:rPr>
          <w:b/>
        </w:rPr>
        <w:t>VI</w:t>
      </w:r>
      <w:r w:rsidRPr="00112999">
        <w:t xml:space="preserve"> – создание нового виртуального инструмента;</w:t>
      </w:r>
    </w:p>
    <w:p w14:paraId="088ADC56" w14:textId="77777777" w:rsidR="00A638F0" w:rsidRPr="00112999" w:rsidRDefault="00A638F0" w:rsidP="00A638F0">
      <w:pPr>
        <w:widowControl w:val="0"/>
        <w:numPr>
          <w:ilvl w:val="0"/>
          <w:numId w:val="1"/>
        </w:numPr>
        <w:shd w:val="clear" w:color="auto" w:fill="FFFFFF"/>
        <w:autoSpaceDE w:val="0"/>
        <w:autoSpaceDN w:val="0"/>
        <w:adjustRightInd w:val="0"/>
        <w:spacing w:line="360" w:lineRule="auto"/>
        <w:ind w:right="2"/>
        <w:jc w:val="both"/>
      </w:pPr>
      <w:proofErr w:type="spellStart"/>
      <w:r w:rsidRPr="00112999">
        <w:rPr>
          <w:b/>
          <w:bCs/>
        </w:rPr>
        <w:t>New</w:t>
      </w:r>
      <w:proofErr w:type="spellEnd"/>
      <w:r w:rsidRPr="00112999">
        <w:rPr>
          <w:b/>
          <w:bCs/>
        </w:rPr>
        <w:t>.</w:t>
      </w:r>
      <w:r w:rsidRPr="00112999">
        <w:rPr>
          <w:b/>
        </w:rPr>
        <w:t xml:space="preserve">.. – </w:t>
      </w:r>
      <w:r w:rsidRPr="00112999">
        <w:t>создание нового компонента: виртуального инструмента (ВИ), глобальной переменной, элемента управления/индикатора, шаблона ВИ, шаблона глобальной переменной, шаблона элемента управления/ индикатора, полиморфного ВИ и др.</w:t>
      </w:r>
    </w:p>
    <w:p w14:paraId="523375E8" w14:textId="77777777" w:rsidR="00A638F0" w:rsidRPr="00112999" w:rsidRDefault="00A638F0" w:rsidP="00A638F0">
      <w:pPr>
        <w:shd w:val="clear" w:color="auto" w:fill="FFFFFF"/>
        <w:spacing w:line="360" w:lineRule="auto"/>
        <w:ind w:right="2"/>
        <w:jc w:val="both"/>
      </w:pPr>
      <w:r w:rsidRPr="00112999">
        <w:t xml:space="preserve">- </w:t>
      </w:r>
      <w:proofErr w:type="spellStart"/>
      <w:r w:rsidRPr="00112999">
        <w:rPr>
          <w:b/>
          <w:bCs/>
        </w:rPr>
        <w:t>Open</w:t>
      </w:r>
      <w:proofErr w:type="spellEnd"/>
      <w:r w:rsidRPr="00112999">
        <w:rPr>
          <w:b/>
          <w:bCs/>
        </w:rPr>
        <w:t>... –</w:t>
      </w:r>
      <w:r w:rsidRPr="00112999">
        <w:t xml:space="preserve"> открытие уже существующего ВИ;</w:t>
      </w:r>
    </w:p>
    <w:p w14:paraId="1B3F14A2" w14:textId="77777777" w:rsidR="00A638F0" w:rsidRPr="00112999" w:rsidRDefault="00A638F0" w:rsidP="00A638F0">
      <w:pPr>
        <w:shd w:val="clear" w:color="auto" w:fill="FFFFFF"/>
        <w:spacing w:line="360" w:lineRule="auto"/>
        <w:ind w:right="2"/>
        <w:jc w:val="both"/>
      </w:pPr>
      <w:r w:rsidRPr="00112999">
        <w:t xml:space="preserve">- </w:t>
      </w:r>
      <w:proofErr w:type="spellStart"/>
      <w:r w:rsidRPr="00112999">
        <w:rPr>
          <w:b/>
          <w:bCs/>
        </w:rPr>
        <w:t>Close</w:t>
      </w:r>
      <w:proofErr w:type="spellEnd"/>
      <w:r w:rsidRPr="00112999">
        <w:rPr>
          <w:b/>
          <w:bCs/>
        </w:rPr>
        <w:t xml:space="preserve"> –</w:t>
      </w:r>
      <w:r w:rsidRPr="00112999">
        <w:t xml:space="preserve"> закрытие активного ВИ;</w:t>
      </w:r>
    </w:p>
    <w:p w14:paraId="5E074C0A" w14:textId="77777777" w:rsidR="00A638F0" w:rsidRPr="00112999" w:rsidRDefault="00A638F0" w:rsidP="00A638F0">
      <w:pPr>
        <w:shd w:val="clear" w:color="auto" w:fill="FFFFFF"/>
        <w:spacing w:line="360" w:lineRule="auto"/>
        <w:ind w:right="2"/>
        <w:jc w:val="both"/>
      </w:pPr>
      <w:r w:rsidRPr="00112999">
        <w:t xml:space="preserve">- </w:t>
      </w:r>
      <w:proofErr w:type="spellStart"/>
      <w:r w:rsidRPr="00112999">
        <w:rPr>
          <w:b/>
          <w:bCs/>
        </w:rPr>
        <w:t>Close</w:t>
      </w:r>
      <w:proofErr w:type="spellEnd"/>
      <w:r w:rsidRPr="00112999">
        <w:rPr>
          <w:b/>
          <w:bCs/>
        </w:rPr>
        <w:t xml:space="preserve"> </w:t>
      </w:r>
      <w:proofErr w:type="spellStart"/>
      <w:r w:rsidRPr="00112999">
        <w:rPr>
          <w:b/>
          <w:bCs/>
        </w:rPr>
        <w:t>All</w:t>
      </w:r>
      <w:proofErr w:type="spellEnd"/>
      <w:r w:rsidRPr="00112999">
        <w:rPr>
          <w:b/>
          <w:bCs/>
        </w:rPr>
        <w:t xml:space="preserve"> –</w:t>
      </w:r>
      <w:r w:rsidRPr="00112999">
        <w:t xml:space="preserve"> закрытие всех отрытых приложений;</w:t>
      </w:r>
    </w:p>
    <w:p w14:paraId="58FCF685" w14:textId="77777777" w:rsidR="00A638F0" w:rsidRPr="00112999" w:rsidRDefault="00A638F0" w:rsidP="00A638F0">
      <w:pPr>
        <w:shd w:val="clear" w:color="auto" w:fill="FFFFFF"/>
        <w:spacing w:line="360" w:lineRule="auto"/>
        <w:ind w:right="2"/>
        <w:jc w:val="both"/>
      </w:pPr>
      <w:r w:rsidRPr="00112999">
        <w:t xml:space="preserve">- </w:t>
      </w:r>
      <w:proofErr w:type="spellStart"/>
      <w:r w:rsidRPr="00112999">
        <w:rPr>
          <w:b/>
          <w:bCs/>
        </w:rPr>
        <w:t>Save</w:t>
      </w:r>
      <w:proofErr w:type="spellEnd"/>
      <w:r w:rsidRPr="00112999">
        <w:rPr>
          <w:b/>
          <w:bCs/>
        </w:rPr>
        <w:t xml:space="preserve"> – </w:t>
      </w:r>
      <w:r w:rsidRPr="00112999">
        <w:t>сохранение текущего виртуального инструмента на диске;</w:t>
      </w:r>
    </w:p>
    <w:p w14:paraId="7B8A32D1" w14:textId="77777777" w:rsidR="00A638F0" w:rsidRPr="00112999" w:rsidRDefault="00A638F0" w:rsidP="00A638F0">
      <w:pPr>
        <w:shd w:val="clear" w:color="auto" w:fill="FFFFFF"/>
        <w:spacing w:line="360" w:lineRule="auto"/>
        <w:ind w:right="2"/>
        <w:jc w:val="both"/>
      </w:pPr>
      <w:r w:rsidRPr="00112999">
        <w:t xml:space="preserve">- </w:t>
      </w:r>
      <w:proofErr w:type="spellStart"/>
      <w:r w:rsidRPr="00112999">
        <w:rPr>
          <w:b/>
          <w:bCs/>
        </w:rPr>
        <w:t>Save</w:t>
      </w:r>
      <w:proofErr w:type="spellEnd"/>
      <w:r w:rsidRPr="00112999">
        <w:rPr>
          <w:b/>
          <w:bCs/>
        </w:rPr>
        <w:t xml:space="preserve"> </w:t>
      </w:r>
      <w:proofErr w:type="spellStart"/>
      <w:r w:rsidRPr="00112999">
        <w:rPr>
          <w:b/>
          <w:bCs/>
        </w:rPr>
        <w:t>As</w:t>
      </w:r>
      <w:proofErr w:type="spellEnd"/>
      <w:r w:rsidRPr="00112999">
        <w:rPr>
          <w:b/>
          <w:bCs/>
        </w:rPr>
        <w:t>.</w:t>
      </w:r>
      <w:r w:rsidRPr="00112999">
        <w:rPr>
          <w:b/>
        </w:rPr>
        <w:t>..</w:t>
      </w:r>
      <w:r w:rsidRPr="00112999">
        <w:t xml:space="preserve"> – сохранение ВИ с новым именем;</w:t>
      </w:r>
    </w:p>
    <w:p w14:paraId="7FCC6858" w14:textId="77777777" w:rsidR="00A638F0" w:rsidRPr="00112999" w:rsidRDefault="00A638F0" w:rsidP="00A638F0">
      <w:pPr>
        <w:shd w:val="clear" w:color="auto" w:fill="FFFFFF"/>
        <w:spacing w:line="360" w:lineRule="auto"/>
        <w:ind w:right="2"/>
        <w:jc w:val="both"/>
      </w:pPr>
      <w:r w:rsidRPr="00112999">
        <w:t xml:space="preserve">- </w:t>
      </w:r>
      <w:proofErr w:type="spellStart"/>
      <w:r w:rsidRPr="00112999">
        <w:rPr>
          <w:b/>
          <w:bCs/>
        </w:rPr>
        <w:t>Save</w:t>
      </w:r>
      <w:proofErr w:type="spellEnd"/>
      <w:r w:rsidRPr="00112999">
        <w:rPr>
          <w:b/>
          <w:bCs/>
        </w:rPr>
        <w:t xml:space="preserve"> </w:t>
      </w:r>
      <w:proofErr w:type="spellStart"/>
      <w:r w:rsidRPr="00112999">
        <w:rPr>
          <w:b/>
          <w:bCs/>
        </w:rPr>
        <w:t>All</w:t>
      </w:r>
      <w:proofErr w:type="spellEnd"/>
      <w:r w:rsidRPr="00112999">
        <w:rPr>
          <w:b/>
          <w:bCs/>
        </w:rPr>
        <w:t xml:space="preserve"> –</w:t>
      </w:r>
      <w:r w:rsidRPr="00112999">
        <w:t xml:space="preserve"> сохранение всех открытых приложений;</w:t>
      </w:r>
    </w:p>
    <w:p w14:paraId="5FCBF1E0" w14:textId="77777777" w:rsidR="00A638F0" w:rsidRPr="00783BA2" w:rsidRDefault="00A638F0" w:rsidP="00A638F0">
      <w:pPr>
        <w:shd w:val="clear" w:color="auto" w:fill="FFFFFF"/>
        <w:spacing w:line="360" w:lineRule="auto"/>
        <w:ind w:right="2"/>
        <w:jc w:val="both"/>
      </w:pPr>
      <w:r w:rsidRPr="00783BA2">
        <w:t xml:space="preserve">- </w:t>
      </w:r>
      <w:r w:rsidRPr="00783BA2">
        <w:rPr>
          <w:b/>
          <w:bCs/>
          <w:lang w:val="en-US"/>
        </w:rPr>
        <w:t>Save</w:t>
      </w:r>
      <w:r w:rsidRPr="00783BA2">
        <w:rPr>
          <w:b/>
          <w:bCs/>
        </w:rPr>
        <w:t xml:space="preserve"> </w:t>
      </w:r>
      <w:r>
        <w:rPr>
          <w:b/>
          <w:bCs/>
          <w:lang w:val="en-US"/>
        </w:rPr>
        <w:t>for</w:t>
      </w:r>
      <w:r w:rsidRPr="00783BA2">
        <w:rPr>
          <w:b/>
          <w:bCs/>
        </w:rPr>
        <w:t xml:space="preserve"> </w:t>
      </w:r>
      <w:r>
        <w:rPr>
          <w:b/>
          <w:bCs/>
          <w:lang w:val="en-US"/>
        </w:rPr>
        <w:t>Previous</w:t>
      </w:r>
      <w:r w:rsidRPr="00783BA2">
        <w:rPr>
          <w:b/>
          <w:bCs/>
        </w:rPr>
        <w:t xml:space="preserve"> </w:t>
      </w:r>
      <w:r>
        <w:rPr>
          <w:b/>
          <w:bCs/>
          <w:lang w:val="en-US"/>
        </w:rPr>
        <w:t>Version</w:t>
      </w:r>
      <w:r w:rsidRPr="00783BA2">
        <w:rPr>
          <w:b/>
          <w:bCs/>
        </w:rPr>
        <w:t xml:space="preserve"> ... –</w:t>
      </w:r>
      <w:r w:rsidRPr="00783BA2">
        <w:t xml:space="preserve"> </w:t>
      </w:r>
      <w:r w:rsidRPr="00112999">
        <w:t>запись</w:t>
      </w:r>
      <w:r w:rsidRPr="00783BA2">
        <w:t xml:space="preserve"> </w:t>
      </w:r>
      <w:r w:rsidRPr="00112999">
        <w:t>ВИ</w:t>
      </w:r>
      <w:r w:rsidRPr="00783BA2">
        <w:t xml:space="preserve"> </w:t>
      </w:r>
      <w:r>
        <w:t xml:space="preserve">в формате предыдущих версий </w:t>
      </w:r>
      <w:proofErr w:type="spellStart"/>
      <w:r>
        <w:rPr>
          <w:lang w:val="en-US"/>
        </w:rPr>
        <w:t>LabView</w:t>
      </w:r>
      <w:proofErr w:type="spellEnd"/>
      <w:r w:rsidRPr="00783BA2">
        <w:t>;</w:t>
      </w:r>
    </w:p>
    <w:p w14:paraId="2E0B0C99"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Revert</w:t>
      </w:r>
      <w:proofErr w:type="spellEnd"/>
      <w:r w:rsidRPr="00A638F0">
        <w:rPr>
          <w:bCs/>
        </w:rPr>
        <w:t>.</w:t>
      </w:r>
      <w:r w:rsidRPr="00A638F0">
        <w:t>.. – возвращение ВИ к последней сохраненной версии;</w:t>
      </w:r>
    </w:p>
    <w:p w14:paraId="78EF0479" w14:textId="77777777" w:rsidR="00A638F0" w:rsidRPr="00A638F0" w:rsidRDefault="00A638F0" w:rsidP="00A638F0">
      <w:pPr>
        <w:shd w:val="clear" w:color="auto" w:fill="FFFFFF"/>
        <w:spacing w:before="5" w:line="360" w:lineRule="auto"/>
        <w:ind w:right="2"/>
        <w:jc w:val="both"/>
      </w:pPr>
      <w:r w:rsidRPr="00A638F0">
        <w:rPr>
          <w:bCs/>
        </w:rPr>
        <w:t xml:space="preserve">- </w:t>
      </w:r>
      <w:proofErr w:type="spellStart"/>
      <w:r w:rsidRPr="00A638F0">
        <w:rPr>
          <w:bCs/>
        </w:rPr>
        <w:t>Page</w:t>
      </w:r>
      <w:proofErr w:type="spellEnd"/>
      <w:r w:rsidRPr="00A638F0">
        <w:rPr>
          <w:bCs/>
        </w:rPr>
        <w:t xml:space="preserve"> </w:t>
      </w:r>
      <w:proofErr w:type="spellStart"/>
      <w:r w:rsidRPr="00A638F0">
        <w:rPr>
          <w:bCs/>
        </w:rPr>
        <w:t>Setup</w:t>
      </w:r>
      <w:proofErr w:type="spellEnd"/>
      <w:r w:rsidRPr="00A638F0">
        <w:rPr>
          <w:bCs/>
        </w:rPr>
        <w:t xml:space="preserve"> –</w:t>
      </w:r>
      <w:r w:rsidRPr="00A638F0">
        <w:t xml:space="preserve"> установка опций печати на принтер;</w:t>
      </w:r>
    </w:p>
    <w:p w14:paraId="048B8D52" w14:textId="77777777" w:rsidR="00A638F0" w:rsidRPr="00A638F0" w:rsidRDefault="00A638F0" w:rsidP="00A638F0">
      <w:pPr>
        <w:shd w:val="clear" w:color="auto" w:fill="FFFFFF"/>
        <w:spacing w:line="360" w:lineRule="auto"/>
        <w:ind w:right="2"/>
        <w:jc w:val="both"/>
      </w:pPr>
      <w:r w:rsidRPr="00A638F0">
        <w:rPr>
          <w:bCs/>
        </w:rPr>
        <w:t xml:space="preserve">- </w:t>
      </w:r>
      <w:proofErr w:type="spellStart"/>
      <w:r w:rsidRPr="00A638F0">
        <w:rPr>
          <w:bCs/>
        </w:rPr>
        <w:t>Print</w:t>
      </w:r>
      <w:proofErr w:type="spellEnd"/>
      <w:r w:rsidRPr="00A638F0">
        <w:rPr>
          <w:bCs/>
        </w:rPr>
        <w:t xml:space="preserve"> </w:t>
      </w:r>
      <w:r w:rsidRPr="00A638F0">
        <w:t>– печать ВИ на принтер с возможностью выбора содержания;</w:t>
      </w:r>
    </w:p>
    <w:p w14:paraId="78B943E6" w14:textId="77777777" w:rsidR="00A638F0" w:rsidRPr="00A638F0" w:rsidRDefault="00A638F0" w:rsidP="00A638F0">
      <w:pPr>
        <w:shd w:val="clear" w:color="auto" w:fill="FFFFFF"/>
        <w:spacing w:line="360" w:lineRule="auto"/>
        <w:ind w:right="2"/>
        <w:jc w:val="both"/>
        <w:rPr>
          <w:bCs/>
        </w:rPr>
      </w:pPr>
      <w:r w:rsidRPr="00A638F0">
        <w:rPr>
          <w:bCs/>
        </w:rPr>
        <w:t xml:space="preserve">- </w:t>
      </w:r>
      <w:proofErr w:type="spellStart"/>
      <w:r w:rsidRPr="00A638F0">
        <w:rPr>
          <w:bCs/>
        </w:rPr>
        <w:t>Print</w:t>
      </w:r>
      <w:proofErr w:type="spellEnd"/>
      <w:r w:rsidRPr="00A638F0">
        <w:rPr>
          <w:bCs/>
        </w:rPr>
        <w:t xml:space="preserve"> </w:t>
      </w:r>
      <w:proofErr w:type="spellStart"/>
      <w:r w:rsidRPr="00A638F0">
        <w:rPr>
          <w:bCs/>
        </w:rPr>
        <w:t>Window</w:t>
      </w:r>
      <w:proofErr w:type="spellEnd"/>
      <w:r w:rsidRPr="00A638F0">
        <w:rPr>
          <w:bCs/>
        </w:rPr>
        <w:t>... -</w:t>
      </w:r>
      <w:r w:rsidRPr="00A638F0">
        <w:t xml:space="preserve"> печать содержания текущего окна на принтер;</w:t>
      </w:r>
    </w:p>
    <w:p w14:paraId="766EC8D6" w14:textId="77777777" w:rsidR="00A638F0" w:rsidRPr="00A638F0" w:rsidRDefault="00A638F0" w:rsidP="00A638F0">
      <w:pPr>
        <w:widowControl w:val="0"/>
        <w:shd w:val="clear" w:color="auto" w:fill="FFFFFF"/>
        <w:autoSpaceDE w:val="0"/>
        <w:autoSpaceDN w:val="0"/>
        <w:adjustRightInd w:val="0"/>
        <w:spacing w:line="360" w:lineRule="auto"/>
        <w:ind w:right="2"/>
        <w:jc w:val="both"/>
        <w:rPr>
          <w:bCs/>
        </w:rPr>
      </w:pPr>
      <w:r w:rsidRPr="00A638F0">
        <w:rPr>
          <w:bCs/>
        </w:rPr>
        <w:t xml:space="preserve">- VI </w:t>
      </w:r>
      <w:proofErr w:type="spellStart"/>
      <w:r w:rsidRPr="00A638F0">
        <w:rPr>
          <w:bCs/>
        </w:rPr>
        <w:t>Properties</w:t>
      </w:r>
      <w:proofErr w:type="spellEnd"/>
      <w:r w:rsidRPr="00A638F0">
        <w:rPr>
          <w:bCs/>
        </w:rPr>
        <w:t>... - установка свойств ВИ;</w:t>
      </w:r>
    </w:p>
    <w:p w14:paraId="131BA45E"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Recently</w:t>
      </w:r>
      <w:proofErr w:type="spellEnd"/>
      <w:r w:rsidRPr="00A638F0">
        <w:rPr>
          <w:bCs/>
        </w:rPr>
        <w:t xml:space="preserve"> </w:t>
      </w:r>
      <w:proofErr w:type="spellStart"/>
      <w:r w:rsidRPr="00A638F0">
        <w:rPr>
          <w:bCs/>
        </w:rPr>
        <w:t>Open</w:t>
      </w:r>
      <w:proofErr w:type="spellEnd"/>
      <w:r w:rsidRPr="00A638F0">
        <w:rPr>
          <w:bCs/>
        </w:rPr>
        <w:t xml:space="preserve"> </w:t>
      </w:r>
      <w:proofErr w:type="spellStart"/>
      <w:r w:rsidRPr="00A638F0">
        <w:rPr>
          <w:bCs/>
        </w:rPr>
        <w:t>Files</w:t>
      </w:r>
      <w:proofErr w:type="spellEnd"/>
      <w:r w:rsidRPr="00A638F0">
        <w:rPr>
          <w:bCs/>
        </w:rPr>
        <w:t xml:space="preserve"> </w:t>
      </w:r>
      <w:r w:rsidRPr="00A638F0">
        <w:t>- список последних ВИ, что открывались (до 10-ти файлов);</w:t>
      </w:r>
    </w:p>
    <w:p w14:paraId="267D6FE9"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spacing w:val="-1"/>
        </w:rPr>
        <w:t xml:space="preserve">- </w:t>
      </w:r>
      <w:proofErr w:type="spellStart"/>
      <w:r w:rsidRPr="00A638F0">
        <w:rPr>
          <w:bCs/>
          <w:spacing w:val="-1"/>
        </w:rPr>
        <w:t>Exit</w:t>
      </w:r>
      <w:proofErr w:type="spellEnd"/>
      <w:r w:rsidRPr="00A638F0">
        <w:rPr>
          <w:bCs/>
          <w:spacing w:val="-1"/>
        </w:rPr>
        <w:t xml:space="preserve"> </w:t>
      </w:r>
      <w:r w:rsidRPr="00A638F0">
        <w:rPr>
          <w:spacing w:val="-1"/>
        </w:rPr>
        <w:t xml:space="preserve">- завершение работы с </w:t>
      </w:r>
      <w:proofErr w:type="spellStart"/>
      <w:r w:rsidRPr="00A638F0">
        <w:rPr>
          <w:spacing w:val="-1"/>
        </w:rPr>
        <w:t>Lab</w:t>
      </w:r>
      <w:proofErr w:type="spellEnd"/>
      <w:r w:rsidRPr="00A638F0">
        <w:rPr>
          <w:spacing w:val="-1"/>
        </w:rPr>
        <w:t xml:space="preserve"> VIEW.</w:t>
      </w:r>
    </w:p>
    <w:p w14:paraId="353AF53E" w14:textId="77777777" w:rsidR="00A638F0" w:rsidRPr="00A638F0" w:rsidRDefault="00A638F0" w:rsidP="00A638F0">
      <w:pPr>
        <w:shd w:val="clear" w:color="auto" w:fill="FFFFFF"/>
        <w:spacing w:line="360" w:lineRule="auto"/>
        <w:ind w:right="2" w:firstLine="709"/>
        <w:jc w:val="both"/>
      </w:pPr>
      <w:r w:rsidRPr="00A638F0">
        <w:rPr>
          <w:spacing w:val="-1"/>
        </w:rPr>
        <w:t xml:space="preserve">Меню редактирования </w:t>
      </w:r>
      <w:proofErr w:type="spellStart"/>
      <w:r w:rsidRPr="00A638F0">
        <w:rPr>
          <w:bCs/>
          <w:spacing w:val="-1"/>
          <w:u w:val="single"/>
        </w:rPr>
        <w:t>Edit</w:t>
      </w:r>
      <w:proofErr w:type="spellEnd"/>
      <w:r w:rsidRPr="00A638F0">
        <w:rPr>
          <w:bCs/>
          <w:spacing w:val="-1"/>
        </w:rPr>
        <w:t xml:space="preserve"> </w:t>
      </w:r>
      <w:r w:rsidRPr="00A638F0">
        <w:rPr>
          <w:spacing w:val="-1"/>
        </w:rPr>
        <w:t xml:space="preserve">применяют для изменения, </w:t>
      </w:r>
      <w:r w:rsidRPr="00A638F0">
        <w:rPr>
          <w:spacing w:val="-2"/>
        </w:rPr>
        <w:t xml:space="preserve">встраивания, копирования и удаления объектов панелей </w:t>
      </w:r>
      <w:proofErr w:type="spellStart"/>
      <w:r w:rsidRPr="00A638F0">
        <w:rPr>
          <w:spacing w:val="-2"/>
        </w:rPr>
        <w:t>Lab</w:t>
      </w:r>
      <w:proofErr w:type="spellEnd"/>
      <w:r w:rsidRPr="00A638F0">
        <w:rPr>
          <w:spacing w:val="-2"/>
        </w:rPr>
        <w:t xml:space="preserve"> VIEW:</w:t>
      </w:r>
    </w:p>
    <w:p w14:paraId="31DF1CD2"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Undo</w:t>
      </w:r>
      <w:proofErr w:type="spellEnd"/>
      <w:r w:rsidRPr="00A638F0">
        <w:rPr>
          <w:bCs/>
        </w:rPr>
        <w:t xml:space="preserve">.. </w:t>
      </w:r>
      <w:r w:rsidRPr="00A638F0">
        <w:t>- отмена действия;</w:t>
      </w:r>
    </w:p>
    <w:p w14:paraId="57618133"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Redo</w:t>
      </w:r>
      <w:proofErr w:type="spellEnd"/>
      <w:r w:rsidRPr="00A638F0">
        <w:rPr>
          <w:bCs/>
        </w:rPr>
        <w:t xml:space="preserve">... </w:t>
      </w:r>
      <w:r w:rsidRPr="00A638F0">
        <w:t>- "возвращение" отмененного действия;</w:t>
      </w:r>
    </w:p>
    <w:p w14:paraId="52A6645B"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Cut</w:t>
      </w:r>
      <w:proofErr w:type="spellEnd"/>
      <w:r w:rsidRPr="00A638F0">
        <w:rPr>
          <w:bCs/>
        </w:rPr>
        <w:t xml:space="preserve"> </w:t>
      </w:r>
      <w:r w:rsidRPr="00A638F0">
        <w:t>- удаление выделенного объекта и копирования его в буфер обмена;</w:t>
      </w:r>
    </w:p>
    <w:p w14:paraId="5464E74D"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Copy</w:t>
      </w:r>
      <w:proofErr w:type="spellEnd"/>
      <w:r w:rsidRPr="00A638F0">
        <w:rPr>
          <w:bCs/>
        </w:rPr>
        <w:t xml:space="preserve"> </w:t>
      </w:r>
      <w:r w:rsidRPr="00A638F0">
        <w:t>- копирование выделенного объекта в буфер обмена;</w:t>
      </w:r>
    </w:p>
    <w:p w14:paraId="3E0A528F"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Paste</w:t>
      </w:r>
      <w:proofErr w:type="spellEnd"/>
      <w:r w:rsidRPr="00A638F0">
        <w:rPr>
          <w:bCs/>
        </w:rPr>
        <w:t xml:space="preserve"> </w:t>
      </w:r>
      <w:r w:rsidRPr="00A638F0">
        <w:t>- вставка объекта из буфера обмена;</w:t>
      </w:r>
    </w:p>
    <w:p w14:paraId="2D0E0CC5"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r w:rsidRPr="00A638F0">
        <w:rPr>
          <w:bCs/>
          <w:lang w:val="en-US"/>
        </w:rPr>
        <w:t>Remove</w:t>
      </w:r>
      <w:r w:rsidRPr="00A638F0">
        <w:rPr>
          <w:bCs/>
        </w:rPr>
        <w:t xml:space="preserve"> </w:t>
      </w:r>
      <w:r w:rsidRPr="00A638F0">
        <w:rPr>
          <w:bCs/>
          <w:lang w:val="en-US"/>
        </w:rPr>
        <w:t>from</w:t>
      </w:r>
      <w:r w:rsidRPr="00A638F0">
        <w:rPr>
          <w:bCs/>
        </w:rPr>
        <w:t xml:space="preserve"> </w:t>
      </w:r>
      <w:r w:rsidRPr="00A638F0">
        <w:rPr>
          <w:bCs/>
          <w:lang w:val="en-US"/>
        </w:rPr>
        <w:t>Project</w:t>
      </w:r>
      <w:r w:rsidRPr="00A638F0">
        <w:rPr>
          <w:bCs/>
        </w:rPr>
        <w:t xml:space="preserve"> </w:t>
      </w:r>
      <w:r w:rsidRPr="00A638F0">
        <w:t>- удаление выбранного объекта;</w:t>
      </w:r>
    </w:p>
    <w:p w14:paraId="0F0CACB9"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r w:rsidRPr="00A638F0">
        <w:rPr>
          <w:bCs/>
          <w:lang w:val="en-US"/>
        </w:rPr>
        <w:t>Select</w:t>
      </w:r>
      <w:r w:rsidRPr="00A638F0">
        <w:rPr>
          <w:bCs/>
        </w:rPr>
        <w:t xml:space="preserve"> </w:t>
      </w:r>
      <w:r w:rsidRPr="00A638F0">
        <w:rPr>
          <w:bCs/>
          <w:lang w:val="en-US"/>
        </w:rPr>
        <w:t>All</w:t>
      </w:r>
      <w:r w:rsidRPr="00A638F0">
        <w:rPr>
          <w:bCs/>
        </w:rPr>
        <w:t xml:space="preserve"> … </w:t>
      </w:r>
      <w:r w:rsidRPr="00A638F0">
        <w:t>- выбрать всё;</w:t>
      </w:r>
    </w:p>
    <w:p w14:paraId="744AEFCC"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Find</w:t>
      </w:r>
      <w:proofErr w:type="spellEnd"/>
      <w:r w:rsidRPr="00A638F0">
        <w:rPr>
          <w:bCs/>
        </w:rPr>
        <w:t xml:space="preserve">... </w:t>
      </w:r>
      <w:r w:rsidRPr="00A638F0">
        <w:t>- поиск отмеченного ВИ, объекта или текста;</w:t>
      </w:r>
    </w:p>
    <w:p w14:paraId="79DE66F5"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Show</w:t>
      </w:r>
      <w:proofErr w:type="spellEnd"/>
      <w:r w:rsidRPr="00A638F0">
        <w:rPr>
          <w:bCs/>
        </w:rPr>
        <w:t xml:space="preserve"> </w:t>
      </w:r>
      <w:proofErr w:type="spellStart"/>
      <w:r w:rsidRPr="00A638F0">
        <w:rPr>
          <w:bCs/>
        </w:rPr>
        <w:t>Search</w:t>
      </w:r>
      <w:proofErr w:type="spellEnd"/>
      <w:r w:rsidRPr="00A638F0">
        <w:rPr>
          <w:bCs/>
        </w:rPr>
        <w:t xml:space="preserve"> </w:t>
      </w:r>
      <w:proofErr w:type="spellStart"/>
      <w:r w:rsidRPr="00A638F0">
        <w:rPr>
          <w:bCs/>
        </w:rPr>
        <w:t>Results</w:t>
      </w:r>
      <w:proofErr w:type="spellEnd"/>
      <w:r w:rsidRPr="00A638F0">
        <w:rPr>
          <w:bCs/>
        </w:rPr>
        <w:t xml:space="preserve"> </w:t>
      </w:r>
      <w:r w:rsidRPr="00A638F0">
        <w:t>- отображение результата поиска;</w:t>
      </w:r>
    </w:p>
    <w:p w14:paraId="6420BCF6"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Customize</w:t>
      </w:r>
      <w:proofErr w:type="spellEnd"/>
      <w:r w:rsidRPr="00A638F0">
        <w:rPr>
          <w:bCs/>
        </w:rPr>
        <w:t xml:space="preserve"> </w:t>
      </w:r>
      <w:proofErr w:type="spellStart"/>
      <w:r w:rsidRPr="00A638F0">
        <w:rPr>
          <w:bCs/>
        </w:rPr>
        <w:t>Control</w:t>
      </w:r>
      <w:proofErr w:type="spellEnd"/>
      <w:r w:rsidRPr="00A638F0">
        <w:rPr>
          <w:bCs/>
        </w:rPr>
        <w:t xml:space="preserve">... </w:t>
      </w:r>
      <w:r w:rsidRPr="00A638F0">
        <w:t>- открытие окна редактирования элементов управления и индикации;</w:t>
      </w:r>
    </w:p>
    <w:p w14:paraId="56FE223A"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Scale</w:t>
      </w:r>
      <w:proofErr w:type="spellEnd"/>
      <w:r w:rsidRPr="00A638F0">
        <w:rPr>
          <w:bCs/>
        </w:rPr>
        <w:t xml:space="preserve"> </w:t>
      </w:r>
      <w:proofErr w:type="spellStart"/>
      <w:r w:rsidRPr="00A638F0">
        <w:rPr>
          <w:bCs/>
        </w:rPr>
        <w:t>Object</w:t>
      </w:r>
      <w:proofErr w:type="spellEnd"/>
      <w:r w:rsidRPr="00A638F0">
        <w:rPr>
          <w:bCs/>
        </w:rPr>
        <w:t xml:space="preserve"> </w:t>
      </w:r>
      <w:proofErr w:type="spellStart"/>
      <w:r w:rsidRPr="00A638F0">
        <w:rPr>
          <w:bCs/>
        </w:rPr>
        <w:t>With</w:t>
      </w:r>
      <w:proofErr w:type="spellEnd"/>
      <w:r w:rsidRPr="00A638F0">
        <w:rPr>
          <w:bCs/>
        </w:rPr>
        <w:t xml:space="preserve"> </w:t>
      </w:r>
      <w:proofErr w:type="spellStart"/>
      <w:r w:rsidRPr="00A638F0">
        <w:rPr>
          <w:bCs/>
        </w:rPr>
        <w:t>Panel</w:t>
      </w:r>
      <w:proofErr w:type="spellEnd"/>
      <w:r w:rsidRPr="00A638F0">
        <w:rPr>
          <w:bCs/>
        </w:rPr>
        <w:t xml:space="preserve"> </w:t>
      </w:r>
      <w:r w:rsidRPr="00A638F0">
        <w:t>- рисование координатных осей для избранного объекта;</w:t>
      </w:r>
    </w:p>
    <w:p w14:paraId="6E73E462" w14:textId="77777777" w:rsidR="00A638F0" w:rsidRPr="00A638F0" w:rsidRDefault="00A638F0" w:rsidP="00A638F0">
      <w:pPr>
        <w:widowControl w:val="0"/>
        <w:shd w:val="clear" w:color="auto" w:fill="FFFFFF"/>
        <w:autoSpaceDE w:val="0"/>
        <w:autoSpaceDN w:val="0"/>
        <w:adjustRightInd w:val="0"/>
        <w:spacing w:line="360" w:lineRule="auto"/>
        <w:ind w:right="2"/>
        <w:jc w:val="both"/>
        <w:rPr>
          <w:bCs/>
        </w:rPr>
      </w:pPr>
      <w:r w:rsidRPr="00A638F0">
        <w:rPr>
          <w:bCs/>
        </w:rPr>
        <w:t xml:space="preserve">- </w:t>
      </w:r>
      <w:proofErr w:type="spellStart"/>
      <w:r w:rsidRPr="00A638F0">
        <w:rPr>
          <w:bCs/>
        </w:rPr>
        <w:t>Set</w:t>
      </w:r>
      <w:proofErr w:type="spellEnd"/>
      <w:r w:rsidRPr="00A638F0">
        <w:rPr>
          <w:bCs/>
        </w:rPr>
        <w:t xml:space="preserve"> </w:t>
      </w:r>
      <w:proofErr w:type="spellStart"/>
      <w:r w:rsidRPr="00A638F0">
        <w:rPr>
          <w:bCs/>
        </w:rPr>
        <w:t>Tabbing</w:t>
      </w:r>
      <w:proofErr w:type="spellEnd"/>
      <w:r w:rsidRPr="00A638F0">
        <w:rPr>
          <w:bCs/>
        </w:rPr>
        <w:t xml:space="preserve"> </w:t>
      </w:r>
      <w:proofErr w:type="spellStart"/>
      <w:r w:rsidRPr="00A638F0">
        <w:rPr>
          <w:bCs/>
        </w:rPr>
        <w:t>Order</w:t>
      </w:r>
      <w:proofErr w:type="spellEnd"/>
      <w:r w:rsidRPr="00A638F0">
        <w:rPr>
          <w:bCs/>
        </w:rPr>
        <w:t xml:space="preserve">... - установление последовательности активизации объектов интерфейсной панели во время выполнения программы при помощи клавиши </w:t>
      </w:r>
      <w:proofErr w:type="spellStart"/>
      <w:r w:rsidRPr="00A638F0">
        <w:rPr>
          <w:bCs/>
        </w:rPr>
        <w:t>Tab</w:t>
      </w:r>
      <w:proofErr w:type="spellEnd"/>
      <w:r w:rsidRPr="00A638F0">
        <w:rPr>
          <w:bCs/>
        </w:rPr>
        <w:t>;</w:t>
      </w:r>
    </w:p>
    <w:p w14:paraId="6F0D7138"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Import</w:t>
      </w:r>
      <w:proofErr w:type="spellEnd"/>
      <w:r w:rsidRPr="00A638F0">
        <w:rPr>
          <w:bCs/>
        </w:rPr>
        <w:t xml:space="preserve"> </w:t>
      </w:r>
      <w:proofErr w:type="spellStart"/>
      <w:r w:rsidRPr="00A638F0">
        <w:rPr>
          <w:bCs/>
        </w:rPr>
        <w:t>Picture</w:t>
      </w:r>
      <w:proofErr w:type="spellEnd"/>
      <w:r w:rsidRPr="00A638F0">
        <w:rPr>
          <w:bCs/>
        </w:rPr>
        <w:t xml:space="preserve"> </w:t>
      </w:r>
      <w:proofErr w:type="spellStart"/>
      <w:r w:rsidRPr="00A638F0">
        <w:rPr>
          <w:bCs/>
        </w:rPr>
        <w:t>from</w:t>
      </w:r>
      <w:proofErr w:type="spellEnd"/>
      <w:r w:rsidRPr="00A638F0">
        <w:rPr>
          <w:bCs/>
        </w:rPr>
        <w:t xml:space="preserve"> </w:t>
      </w:r>
      <w:proofErr w:type="spellStart"/>
      <w:r w:rsidRPr="00A638F0">
        <w:rPr>
          <w:bCs/>
        </w:rPr>
        <w:t>File</w:t>
      </w:r>
      <w:proofErr w:type="spellEnd"/>
      <w:r w:rsidRPr="00A638F0">
        <w:rPr>
          <w:bCs/>
        </w:rPr>
        <w:t xml:space="preserve"> </w:t>
      </w:r>
      <w:r w:rsidRPr="00A638F0">
        <w:t>- копирование выбранного рисунка в буфер обмена для последующей вставки;</w:t>
      </w:r>
    </w:p>
    <w:p w14:paraId="71BD67A7" w14:textId="77777777" w:rsidR="00A638F0" w:rsidRPr="00A638F0" w:rsidRDefault="00A638F0" w:rsidP="00A638F0">
      <w:pPr>
        <w:shd w:val="clear" w:color="auto" w:fill="FFFFFF"/>
        <w:spacing w:line="360" w:lineRule="auto"/>
        <w:ind w:right="2"/>
        <w:jc w:val="both"/>
      </w:pPr>
      <w:r w:rsidRPr="00A638F0">
        <w:rPr>
          <w:bCs/>
        </w:rPr>
        <w:t xml:space="preserve">- </w:t>
      </w:r>
      <w:proofErr w:type="spellStart"/>
      <w:r w:rsidRPr="00A638F0">
        <w:rPr>
          <w:bCs/>
        </w:rPr>
        <w:t>Remove</w:t>
      </w:r>
      <w:proofErr w:type="spellEnd"/>
      <w:r w:rsidRPr="00A638F0">
        <w:rPr>
          <w:bCs/>
        </w:rPr>
        <w:t xml:space="preserve"> </w:t>
      </w:r>
      <w:proofErr w:type="spellStart"/>
      <w:r w:rsidRPr="00A638F0">
        <w:rPr>
          <w:bCs/>
        </w:rPr>
        <w:t>Broken</w:t>
      </w:r>
      <w:proofErr w:type="spellEnd"/>
      <w:r w:rsidRPr="00A638F0">
        <w:rPr>
          <w:bCs/>
        </w:rPr>
        <w:t xml:space="preserve"> </w:t>
      </w:r>
      <w:proofErr w:type="spellStart"/>
      <w:r w:rsidRPr="00A638F0">
        <w:rPr>
          <w:bCs/>
        </w:rPr>
        <w:t>Wires</w:t>
      </w:r>
      <w:proofErr w:type="spellEnd"/>
      <w:r w:rsidRPr="00A638F0">
        <w:rPr>
          <w:bCs/>
        </w:rPr>
        <w:t xml:space="preserve"> </w:t>
      </w:r>
      <w:r w:rsidRPr="00A638F0">
        <w:t>– удаление незадействованных или неправильных связей на функциональной панели;</w:t>
      </w:r>
    </w:p>
    <w:p w14:paraId="0A3E6AAE" w14:textId="77777777" w:rsidR="00A638F0" w:rsidRPr="00A638F0" w:rsidRDefault="00A638F0" w:rsidP="00A638F0">
      <w:pPr>
        <w:widowControl w:val="0"/>
        <w:shd w:val="clear" w:color="auto" w:fill="FFFFFF"/>
        <w:autoSpaceDE w:val="0"/>
        <w:autoSpaceDN w:val="0"/>
        <w:adjustRightInd w:val="0"/>
        <w:spacing w:before="7" w:line="360" w:lineRule="auto"/>
        <w:ind w:right="2"/>
        <w:jc w:val="both"/>
      </w:pPr>
      <w:r w:rsidRPr="00A638F0">
        <w:rPr>
          <w:bCs/>
        </w:rPr>
        <w:t xml:space="preserve">- </w:t>
      </w:r>
      <w:proofErr w:type="spellStart"/>
      <w:r w:rsidRPr="00A638F0">
        <w:rPr>
          <w:bCs/>
        </w:rPr>
        <w:t>Create</w:t>
      </w:r>
      <w:proofErr w:type="spellEnd"/>
      <w:r w:rsidRPr="00A638F0">
        <w:rPr>
          <w:bCs/>
        </w:rPr>
        <w:t xml:space="preserve"> </w:t>
      </w:r>
      <w:proofErr w:type="spellStart"/>
      <w:r w:rsidRPr="00A638F0">
        <w:rPr>
          <w:bCs/>
        </w:rPr>
        <w:t>SubVi</w:t>
      </w:r>
      <w:proofErr w:type="spellEnd"/>
      <w:r w:rsidRPr="00A638F0">
        <w:rPr>
          <w:bCs/>
        </w:rPr>
        <w:t xml:space="preserve"> </w:t>
      </w:r>
      <w:r w:rsidRPr="00A638F0">
        <w:t>- создание подпрограммы из выбранных объектов на функциональной панели;</w:t>
      </w:r>
    </w:p>
    <w:p w14:paraId="178F562D"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Run-Time</w:t>
      </w:r>
      <w:proofErr w:type="spellEnd"/>
      <w:r w:rsidRPr="00A638F0">
        <w:rPr>
          <w:bCs/>
        </w:rPr>
        <w:t xml:space="preserve"> </w:t>
      </w:r>
      <w:proofErr w:type="spellStart"/>
      <w:r w:rsidRPr="00A638F0">
        <w:rPr>
          <w:bCs/>
        </w:rPr>
        <w:t>Menu</w:t>
      </w:r>
      <w:proofErr w:type="spellEnd"/>
      <w:r w:rsidRPr="00A638F0">
        <w:rPr>
          <w:bCs/>
        </w:rPr>
        <w:t xml:space="preserve">... </w:t>
      </w:r>
      <w:r w:rsidRPr="00A638F0">
        <w:t>- редактирование меню.</w:t>
      </w:r>
    </w:p>
    <w:p w14:paraId="70E9C254" w14:textId="77777777" w:rsidR="00A638F0" w:rsidRPr="00A638F0" w:rsidRDefault="00A638F0" w:rsidP="00A638F0">
      <w:pPr>
        <w:shd w:val="clear" w:color="auto" w:fill="FFFFFF"/>
        <w:spacing w:line="360" w:lineRule="auto"/>
        <w:ind w:right="2" w:firstLine="709"/>
        <w:jc w:val="both"/>
      </w:pPr>
      <w:r w:rsidRPr="00A638F0">
        <w:t xml:space="preserve">Команды, </w:t>
      </w:r>
      <w:proofErr w:type="spellStart"/>
      <w:r w:rsidRPr="00A638F0">
        <w:t>связаные</w:t>
      </w:r>
      <w:proofErr w:type="spellEnd"/>
      <w:r w:rsidRPr="00A638F0">
        <w:t xml:space="preserve"> с запуском виртуального инструмента на выполнение, содержатся в меню </w:t>
      </w:r>
      <w:proofErr w:type="spellStart"/>
      <w:r w:rsidRPr="00A638F0">
        <w:rPr>
          <w:bCs/>
          <w:u w:val="single"/>
        </w:rPr>
        <w:t>Operate</w:t>
      </w:r>
      <w:proofErr w:type="spellEnd"/>
      <w:r w:rsidRPr="00A638F0">
        <w:rPr>
          <w:bCs/>
        </w:rPr>
        <w:t>:</w:t>
      </w:r>
    </w:p>
    <w:p w14:paraId="52D10361"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Run</w:t>
      </w:r>
      <w:proofErr w:type="spellEnd"/>
      <w:r w:rsidRPr="00A638F0">
        <w:rPr>
          <w:bCs/>
        </w:rPr>
        <w:t xml:space="preserve"> </w:t>
      </w:r>
      <w:r w:rsidRPr="00A638F0">
        <w:t>- запуск программы на выполнение;</w:t>
      </w:r>
    </w:p>
    <w:p w14:paraId="377B8B9D"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Stop</w:t>
      </w:r>
      <w:proofErr w:type="spellEnd"/>
      <w:r w:rsidRPr="00A638F0">
        <w:rPr>
          <w:bCs/>
        </w:rPr>
        <w:t xml:space="preserve"> </w:t>
      </w:r>
      <w:r w:rsidRPr="00A638F0">
        <w:t>- прекращение выполнения программы;</w:t>
      </w:r>
    </w:p>
    <w:p w14:paraId="19A7C4AE" w14:textId="77777777" w:rsidR="00A638F0" w:rsidRPr="00A638F0" w:rsidRDefault="00A638F0" w:rsidP="00A638F0">
      <w:pPr>
        <w:widowControl w:val="0"/>
        <w:shd w:val="clear" w:color="auto" w:fill="FFFFFF"/>
        <w:autoSpaceDE w:val="0"/>
        <w:autoSpaceDN w:val="0"/>
        <w:adjustRightInd w:val="0"/>
        <w:spacing w:before="7" w:line="360" w:lineRule="auto"/>
        <w:ind w:right="2"/>
        <w:jc w:val="both"/>
        <w:rPr>
          <w:bCs/>
        </w:rPr>
      </w:pPr>
      <w:r w:rsidRPr="00A638F0">
        <w:rPr>
          <w:bCs/>
        </w:rPr>
        <w:t xml:space="preserve">- </w:t>
      </w:r>
      <w:proofErr w:type="spellStart"/>
      <w:r w:rsidRPr="00A638F0">
        <w:rPr>
          <w:bCs/>
        </w:rPr>
        <w:t>Suspend</w:t>
      </w:r>
      <w:proofErr w:type="spellEnd"/>
      <w:r w:rsidRPr="00A638F0">
        <w:rPr>
          <w:bCs/>
        </w:rPr>
        <w:t xml:space="preserve"> </w:t>
      </w:r>
      <w:proofErr w:type="spellStart"/>
      <w:r w:rsidRPr="00A638F0">
        <w:rPr>
          <w:bCs/>
        </w:rPr>
        <w:t>when</w:t>
      </w:r>
      <w:proofErr w:type="spellEnd"/>
      <w:r w:rsidRPr="00A638F0">
        <w:rPr>
          <w:bCs/>
        </w:rPr>
        <w:t xml:space="preserve"> </w:t>
      </w:r>
      <w:proofErr w:type="spellStart"/>
      <w:r w:rsidRPr="00A638F0">
        <w:rPr>
          <w:bCs/>
        </w:rPr>
        <w:t>Called</w:t>
      </w:r>
      <w:proofErr w:type="spellEnd"/>
      <w:r w:rsidRPr="00A638F0">
        <w:rPr>
          <w:bCs/>
        </w:rPr>
        <w:t xml:space="preserve"> - пауза во время вызова ВИ;</w:t>
      </w:r>
    </w:p>
    <w:p w14:paraId="5430F4FE"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Print</w:t>
      </w:r>
      <w:proofErr w:type="spellEnd"/>
      <w:r w:rsidRPr="00A638F0">
        <w:rPr>
          <w:bCs/>
        </w:rPr>
        <w:t xml:space="preserve"> </w:t>
      </w:r>
      <w:proofErr w:type="spellStart"/>
      <w:r w:rsidRPr="00A638F0">
        <w:rPr>
          <w:bCs/>
        </w:rPr>
        <w:t>at</w:t>
      </w:r>
      <w:proofErr w:type="spellEnd"/>
      <w:r w:rsidRPr="00A638F0">
        <w:rPr>
          <w:bCs/>
        </w:rPr>
        <w:t xml:space="preserve"> </w:t>
      </w:r>
      <w:proofErr w:type="spellStart"/>
      <w:r w:rsidRPr="00A638F0">
        <w:rPr>
          <w:bCs/>
        </w:rPr>
        <w:t>Completion</w:t>
      </w:r>
      <w:proofErr w:type="spellEnd"/>
      <w:r w:rsidRPr="00A638F0">
        <w:rPr>
          <w:bCs/>
        </w:rPr>
        <w:t xml:space="preserve"> </w:t>
      </w:r>
      <w:r w:rsidRPr="00A638F0">
        <w:t>- печать интерфейсной панели VI после завершения его работы;</w:t>
      </w:r>
    </w:p>
    <w:p w14:paraId="75338D6F" w14:textId="77777777" w:rsidR="00A638F0" w:rsidRPr="00A638F0" w:rsidRDefault="00A638F0" w:rsidP="00A638F0">
      <w:pPr>
        <w:shd w:val="clear" w:color="auto" w:fill="FFFFFF"/>
        <w:spacing w:line="360" w:lineRule="auto"/>
        <w:ind w:right="2"/>
        <w:jc w:val="both"/>
      </w:pPr>
      <w:r w:rsidRPr="00A638F0">
        <w:rPr>
          <w:bCs/>
        </w:rPr>
        <w:t xml:space="preserve">- </w:t>
      </w:r>
      <w:proofErr w:type="spellStart"/>
      <w:r w:rsidRPr="00A638F0">
        <w:rPr>
          <w:bCs/>
        </w:rPr>
        <w:t>Log</w:t>
      </w:r>
      <w:proofErr w:type="spellEnd"/>
      <w:r w:rsidRPr="00A638F0">
        <w:rPr>
          <w:bCs/>
        </w:rPr>
        <w:t xml:space="preserve"> </w:t>
      </w:r>
      <w:proofErr w:type="spellStart"/>
      <w:r w:rsidRPr="00A638F0">
        <w:rPr>
          <w:bCs/>
        </w:rPr>
        <w:t>at</w:t>
      </w:r>
      <w:proofErr w:type="spellEnd"/>
      <w:r w:rsidRPr="00A638F0">
        <w:rPr>
          <w:bCs/>
        </w:rPr>
        <w:t xml:space="preserve"> </w:t>
      </w:r>
      <w:proofErr w:type="spellStart"/>
      <w:r w:rsidRPr="00A638F0">
        <w:rPr>
          <w:bCs/>
        </w:rPr>
        <w:t>Completion</w:t>
      </w:r>
      <w:proofErr w:type="spellEnd"/>
      <w:r w:rsidRPr="00A638F0">
        <w:rPr>
          <w:bCs/>
        </w:rPr>
        <w:t xml:space="preserve"> </w:t>
      </w:r>
      <w:r w:rsidRPr="00A638F0">
        <w:t>- регистрация данных после завершения работы программы;</w:t>
      </w:r>
    </w:p>
    <w:p w14:paraId="55C5E15F"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Data</w:t>
      </w:r>
      <w:proofErr w:type="spellEnd"/>
      <w:r w:rsidRPr="00A638F0">
        <w:rPr>
          <w:bCs/>
        </w:rPr>
        <w:t xml:space="preserve"> </w:t>
      </w:r>
      <w:proofErr w:type="spellStart"/>
      <w:r w:rsidRPr="00A638F0">
        <w:rPr>
          <w:bCs/>
        </w:rPr>
        <w:t>Logging</w:t>
      </w:r>
      <w:proofErr w:type="spellEnd"/>
      <w:r w:rsidRPr="00A638F0">
        <w:rPr>
          <w:bCs/>
        </w:rPr>
        <w:t xml:space="preserve"> </w:t>
      </w:r>
      <w:r w:rsidRPr="00A638F0">
        <w:t>- настройка регистрации данных;</w:t>
      </w:r>
    </w:p>
    <w:p w14:paraId="2363D1B4"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Make</w:t>
      </w:r>
      <w:proofErr w:type="spellEnd"/>
      <w:r w:rsidRPr="00A638F0">
        <w:rPr>
          <w:bCs/>
        </w:rPr>
        <w:t xml:space="preserve"> </w:t>
      </w:r>
      <w:proofErr w:type="spellStart"/>
      <w:r w:rsidRPr="00A638F0">
        <w:rPr>
          <w:bCs/>
        </w:rPr>
        <w:t>Current</w:t>
      </w:r>
      <w:proofErr w:type="spellEnd"/>
      <w:r w:rsidRPr="00A638F0">
        <w:rPr>
          <w:bCs/>
        </w:rPr>
        <w:t xml:space="preserve"> </w:t>
      </w:r>
      <w:proofErr w:type="spellStart"/>
      <w:r w:rsidRPr="00A638F0">
        <w:rPr>
          <w:bCs/>
        </w:rPr>
        <w:t>Values</w:t>
      </w:r>
      <w:proofErr w:type="spellEnd"/>
      <w:r w:rsidRPr="00A638F0">
        <w:rPr>
          <w:bCs/>
        </w:rPr>
        <w:t xml:space="preserve"> </w:t>
      </w:r>
      <w:proofErr w:type="spellStart"/>
      <w:r w:rsidRPr="00A638F0">
        <w:rPr>
          <w:bCs/>
        </w:rPr>
        <w:t>Default</w:t>
      </w:r>
      <w:proofErr w:type="spellEnd"/>
      <w:r w:rsidRPr="00A638F0">
        <w:rPr>
          <w:bCs/>
        </w:rPr>
        <w:t xml:space="preserve"> </w:t>
      </w:r>
      <w:r w:rsidRPr="00A638F0">
        <w:t xml:space="preserve">- установление текущих значений элементов управления или индикаторов, как значений </w:t>
      </w:r>
      <w:proofErr w:type="spellStart"/>
      <w:r w:rsidRPr="00A638F0">
        <w:t>по-умолчанию</w:t>
      </w:r>
      <w:proofErr w:type="spellEnd"/>
      <w:r w:rsidRPr="00A638F0">
        <w:t>;</w:t>
      </w:r>
    </w:p>
    <w:p w14:paraId="4770B836"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Reinitialize</w:t>
      </w:r>
      <w:proofErr w:type="spellEnd"/>
      <w:r w:rsidRPr="00A638F0">
        <w:rPr>
          <w:bCs/>
        </w:rPr>
        <w:t xml:space="preserve"> AH </w:t>
      </w:r>
      <w:proofErr w:type="spellStart"/>
      <w:r w:rsidRPr="00A638F0">
        <w:rPr>
          <w:bCs/>
        </w:rPr>
        <w:t>To</w:t>
      </w:r>
      <w:proofErr w:type="spellEnd"/>
      <w:r w:rsidRPr="00A638F0">
        <w:rPr>
          <w:bCs/>
        </w:rPr>
        <w:t xml:space="preserve"> </w:t>
      </w:r>
      <w:proofErr w:type="spellStart"/>
      <w:r w:rsidRPr="00A638F0">
        <w:rPr>
          <w:bCs/>
        </w:rPr>
        <w:t>Default</w:t>
      </w:r>
      <w:proofErr w:type="spellEnd"/>
      <w:r w:rsidRPr="00A638F0">
        <w:rPr>
          <w:bCs/>
        </w:rPr>
        <w:t xml:space="preserve"> </w:t>
      </w:r>
      <w:r w:rsidRPr="00A638F0">
        <w:t xml:space="preserve">- установление всех значений элементов управления и индикаторов в значение </w:t>
      </w:r>
      <w:proofErr w:type="spellStart"/>
      <w:r w:rsidRPr="00A638F0">
        <w:t>по-умолчанию</w:t>
      </w:r>
      <w:proofErr w:type="spellEnd"/>
      <w:r w:rsidRPr="00A638F0">
        <w:t>;</w:t>
      </w:r>
    </w:p>
    <w:p w14:paraId="4A57D6F1"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Change</w:t>
      </w:r>
      <w:proofErr w:type="spellEnd"/>
      <w:r w:rsidRPr="00A638F0">
        <w:rPr>
          <w:bCs/>
        </w:rPr>
        <w:t xml:space="preserve"> </w:t>
      </w:r>
      <w:proofErr w:type="spellStart"/>
      <w:r w:rsidRPr="00A638F0">
        <w:rPr>
          <w:bCs/>
        </w:rPr>
        <w:t>to</w:t>
      </w:r>
      <w:proofErr w:type="spellEnd"/>
      <w:r w:rsidRPr="00A638F0">
        <w:rPr>
          <w:bCs/>
        </w:rPr>
        <w:t xml:space="preserve"> </w:t>
      </w:r>
      <w:proofErr w:type="spellStart"/>
      <w:r w:rsidRPr="00A638F0">
        <w:rPr>
          <w:bCs/>
        </w:rPr>
        <w:t>Run</w:t>
      </w:r>
      <w:proofErr w:type="spellEnd"/>
      <w:r w:rsidRPr="00A638F0">
        <w:rPr>
          <w:bCs/>
        </w:rPr>
        <w:t xml:space="preserve"> </w:t>
      </w:r>
      <w:proofErr w:type="spellStart"/>
      <w:r w:rsidRPr="00A638F0">
        <w:rPr>
          <w:bCs/>
        </w:rPr>
        <w:t>Mode</w:t>
      </w:r>
      <w:proofErr w:type="spellEnd"/>
      <w:r w:rsidRPr="00A638F0">
        <w:rPr>
          <w:bCs/>
        </w:rPr>
        <w:t xml:space="preserve"> </w:t>
      </w:r>
      <w:r w:rsidRPr="00A638F0">
        <w:t>- переключатель между режимами выполнения  программы и редактирования.</w:t>
      </w:r>
    </w:p>
    <w:p w14:paraId="26DDC7E6" w14:textId="77777777" w:rsidR="00A638F0" w:rsidRPr="00A638F0" w:rsidRDefault="00A638F0" w:rsidP="00A638F0">
      <w:pPr>
        <w:shd w:val="clear" w:color="auto" w:fill="FFFFFF"/>
        <w:spacing w:line="360" w:lineRule="auto"/>
        <w:ind w:right="2" w:firstLine="709"/>
        <w:jc w:val="both"/>
      </w:pPr>
      <w:r w:rsidRPr="00A638F0">
        <w:t xml:space="preserve">Меню </w:t>
      </w:r>
      <w:proofErr w:type="spellStart"/>
      <w:r w:rsidRPr="00A638F0">
        <w:rPr>
          <w:bCs/>
          <w:u w:val="single"/>
        </w:rPr>
        <w:t>Browse</w:t>
      </w:r>
      <w:proofErr w:type="spellEnd"/>
      <w:r w:rsidRPr="00A638F0">
        <w:t xml:space="preserve"> предназначено для просмотра компонентов и функций ВИ, которые использовались и не использовались в процессе программирования:</w:t>
      </w:r>
    </w:p>
    <w:p w14:paraId="254A8F0F" w14:textId="77777777" w:rsidR="00A638F0" w:rsidRPr="00A638F0" w:rsidRDefault="00A638F0" w:rsidP="00A638F0">
      <w:pPr>
        <w:widowControl w:val="0"/>
        <w:numPr>
          <w:ilvl w:val="0"/>
          <w:numId w:val="2"/>
        </w:numPr>
        <w:shd w:val="clear" w:color="auto" w:fill="FFFFFF"/>
        <w:autoSpaceDE w:val="0"/>
        <w:autoSpaceDN w:val="0"/>
        <w:adjustRightInd w:val="0"/>
        <w:spacing w:line="360" w:lineRule="auto"/>
        <w:ind w:right="2"/>
        <w:jc w:val="both"/>
      </w:pPr>
      <w:proofErr w:type="spellStart"/>
      <w:r w:rsidRPr="00A638F0">
        <w:rPr>
          <w:bCs/>
        </w:rPr>
        <w:t>Show</w:t>
      </w:r>
      <w:proofErr w:type="spellEnd"/>
      <w:r w:rsidRPr="00A638F0">
        <w:rPr>
          <w:bCs/>
        </w:rPr>
        <w:t xml:space="preserve"> VI </w:t>
      </w:r>
      <w:proofErr w:type="spellStart"/>
      <w:r w:rsidRPr="00A638F0">
        <w:rPr>
          <w:bCs/>
        </w:rPr>
        <w:t>Hierarchy</w:t>
      </w:r>
      <w:proofErr w:type="spellEnd"/>
      <w:r w:rsidRPr="00A638F0">
        <w:rPr>
          <w:bCs/>
        </w:rPr>
        <w:t xml:space="preserve"> </w:t>
      </w:r>
      <w:r w:rsidRPr="00A638F0">
        <w:t>- отображение иерархии ВИ (порядка вызова функций);</w:t>
      </w:r>
    </w:p>
    <w:p w14:paraId="385EF762" w14:textId="77777777" w:rsidR="00A638F0" w:rsidRPr="00A638F0" w:rsidRDefault="00A638F0" w:rsidP="00A638F0">
      <w:pPr>
        <w:widowControl w:val="0"/>
        <w:numPr>
          <w:ilvl w:val="0"/>
          <w:numId w:val="2"/>
        </w:numPr>
        <w:shd w:val="clear" w:color="auto" w:fill="FFFFFF"/>
        <w:autoSpaceDE w:val="0"/>
        <w:autoSpaceDN w:val="0"/>
        <w:adjustRightInd w:val="0"/>
        <w:spacing w:line="360" w:lineRule="auto"/>
        <w:ind w:right="2"/>
        <w:jc w:val="both"/>
      </w:pPr>
      <w:proofErr w:type="spellStart"/>
      <w:r w:rsidRPr="00A638F0">
        <w:rPr>
          <w:bCs/>
        </w:rPr>
        <w:t>This</w:t>
      </w:r>
      <w:proofErr w:type="spellEnd"/>
      <w:r w:rsidRPr="00A638F0">
        <w:rPr>
          <w:bCs/>
        </w:rPr>
        <w:t xml:space="preserve"> </w:t>
      </w:r>
      <w:proofErr w:type="spellStart"/>
      <w:r w:rsidRPr="00A638F0">
        <w:rPr>
          <w:bCs/>
        </w:rPr>
        <w:t>Vl's</w:t>
      </w:r>
      <w:proofErr w:type="spellEnd"/>
      <w:r w:rsidRPr="00A638F0">
        <w:t xml:space="preserve"> </w:t>
      </w:r>
      <w:proofErr w:type="spellStart"/>
      <w:r w:rsidRPr="00A638F0">
        <w:rPr>
          <w:bCs/>
        </w:rPr>
        <w:t>Callers</w:t>
      </w:r>
      <w:proofErr w:type="spellEnd"/>
      <w:r w:rsidRPr="00A638F0">
        <w:rPr>
          <w:bCs/>
        </w:rPr>
        <w:t xml:space="preserve"> </w:t>
      </w:r>
      <w:r w:rsidRPr="00A638F0">
        <w:t>– демонстрация списка "вызовов" ВИ;</w:t>
      </w:r>
    </w:p>
    <w:p w14:paraId="2E4548A3" w14:textId="77777777" w:rsidR="00A638F0" w:rsidRPr="00A638F0" w:rsidRDefault="00A638F0" w:rsidP="00A638F0">
      <w:pPr>
        <w:widowControl w:val="0"/>
        <w:numPr>
          <w:ilvl w:val="0"/>
          <w:numId w:val="2"/>
        </w:numPr>
        <w:shd w:val="clear" w:color="auto" w:fill="FFFFFF"/>
        <w:autoSpaceDE w:val="0"/>
        <w:autoSpaceDN w:val="0"/>
        <w:adjustRightInd w:val="0"/>
        <w:spacing w:line="360" w:lineRule="auto"/>
        <w:ind w:right="2"/>
        <w:jc w:val="both"/>
      </w:pPr>
      <w:proofErr w:type="spellStart"/>
      <w:r w:rsidRPr="00A638F0">
        <w:rPr>
          <w:bCs/>
        </w:rPr>
        <w:t>This</w:t>
      </w:r>
      <w:proofErr w:type="spellEnd"/>
      <w:r w:rsidRPr="00A638F0">
        <w:rPr>
          <w:bCs/>
        </w:rPr>
        <w:t xml:space="preserve"> </w:t>
      </w:r>
      <w:proofErr w:type="spellStart"/>
      <w:r w:rsidRPr="00A638F0">
        <w:rPr>
          <w:bCs/>
        </w:rPr>
        <w:t>Vl's</w:t>
      </w:r>
      <w:proofErr w:type="spellEnd"/>
      <w:r w:rsidRPr="00A638F0">
        <w:t xml:space="preserve"> </w:t>
      </w:r>
      <w:proofErr w:type="spellStart"/>
      <w:r w:rsidRPr="00A638F0">
        <w:rPr>
          <w:bCs/>
        </w:rPr>
        <w:t>SubVIs</w:t>
      </w:r>
      <w:proofErr w:type="spellEnd"/>
      <w:r w:rsidRPr="00A638F0">
        <w:rPr>
          <w:bCs/>
        </w:rPr>
        <w:t xml:space="preserve"> </w:t>
      </w:r>
      <w:r w:rsidRPr="00A638F0">
        <w:t>- подпрограммы, которые используются текущим ВИ;</w:t>
      </w:r>
    </w:p>
    <w:p w14:paraId="33006D7B" w14:textId="77777777" w:rsidR="00A638F0" w:rsidRPr="00A638F0" w:rsidRDefault="00A638F0" w:rsidP="00A638F0">
      <w:pPr>
        <w:widowControl w:val="0"/>
        <w:numPr>
          <w:ilvl w:val="0"/>
          <w:numId w:val="2"/>
        </w:numPr>
        <w:shd w:val="clear" w:color="auto" w:fill="FFFFFF"/>
        <w:autoSpaceDE w:val="0"/>
        <w:autoSpaceDN w:val="0"/>
        <w:adjustRightInd w:val="0"/>
        <w:spacing w:line="360" w:lineRule="auto"/>
        <w:ind w:right="2"/>
        <w:jc w:val="both"/>
      </w:pPr>
      <w:proofErr w:type="spellStart"/>
      <w:r w:rsidRPr="00A638F0">
        <w:rPr>
          <w:bCs/>
        </w:rPr>
        <w:t>Unopened</w:t>
      </w:r>
      <w:proofErr w:type="spellEnd"/>
      <w:r w:rsidRPr="00A638F0">
        <w:rPr>
          <w:bCs/>
        </w:rPr>
        <w:t xml:space="preserve"> </w:t>
      </w:r>
      <w:proofErr w:type="spellStart"/>
      <w:r w:rsidRPr="00A638F0">
        <w:rPr>
          <w:bCs/>
        </w:rPr>
        <w:t>SubVIs</w:t>
      </w:r>
      <w:proofErr w:type="spellEnd"/>
      <w:r w:rsidRPr="00A638F0">
        <w:rPr>
          <w:bCs/>
        </w:rPr>
        <w:t xml:space="preserve"> </w:t>
      </w:r>
      <w:r w:rsidRPr="00A638F0">
        <w:t>- список неиспользованных подпрограмм;</w:t>
      </w:r>
    </w:p>
    <w:p w14:paraId="3274E07A" w14:textId="77777777" w:rsidR="00A638F0" w:rsidRPr="00A638F0" w:rsidRDefault="00A638F0" w:rsidP="00A638F0">
      <w:pPr>
        <w:widowControl w:val="0"/>
        <w:numPr>
          <w:ilvl w:val="0"/>
          <w:numId w:val="2"/>
        </w:numPr>
        <w:shd w:val="clear" w:color="auto" w:fill="FFFFFF"/>
        <w:autoSpaceDE w:val="0"/>
        <w:autoSpaceDN w:val="0"/>
        <w:adjustRightInd w:val="0"/>
        <w:spacing w:line="360" w:lineRule="auto"/>
        <w:ind w:right="2"/>
        <w:jc w:val="both"/>
      </w:pPr>
      <w:proofErr w:type="spellStart"/>
      <w:r w:rsidRPr="00A638F0">
        <w:rPr>
          <w:bCs/>
        </w:rPr>
        <w:t>Unopened</w:t>
      </w:r>
      <w:proofErr w:type="spellEnd"/>
      <w:r w:rsidRPr="00A638F0">
        <w:rPr>
          <w:bCs/>
        </w:rPr>
        <w:t xml:space="preserve"> </w:t>
      </w:r>
      <w:proofErr w:type="spellStart"/>
      <w:r w:rsidRPr="00A638F0">
        <w:rPr>
          <w:bCs/>
        </w:rPr>
        <w:t>Type</w:t>
      </w:r>
      <w:proofErr w:type="spellEnd"/>
      <w:r w:rsidRPr="00A638F0">
        <w:rPr>
          <w:bCs/>
        </w:rPr>
        <w:t xml:space="preserve"> </w:t>
      </w:r>
      <w:proofErr w:type="spellStart"/>
      <w:r w:rsidRPr="00A638F0">
        <w:rPr>
          <w:bCs/>
        </w:rPr>
        <w:t>Defs</w:t>
      </w:r>
      <w:proofErr w:type="spellEnd"/>
      <w:r w:rsidRPr="00A638F0">
        <w:rPr>
          <w:bCs/>
        </w:rPr>
        <w:t xml:space="preserve">- </w:t>
      </w:r>
      <w:r w:rsidRPr="00A638F0">
        <w:t>список неиспользованных определений типов;</w:t>
      </w:r>
    </w:p>
    <w:p w14:paraId="48D46529" w14:textId="77777777" w:rsidR="00A638F0" w:rsidRPr="00A638F0" w:rsidRDefault="00A638F0" w:rsidP="00A638F0">
      <w:pPr>
        <w:widowControl w:val="0"/>
        <w:numPr>
          <w:ilvl w:val="0"/>
          <w:numId w:val="2"/>
        </w:numPr>
        <w:shd w:val="clear" w:color="auto" w:fill="FFFFFF"/>
        <w:autoSpaceDE w:val="0"/>
        <w:autoSpaceDN w:val="0"/>
        <w:adjustRightInd w:val="0"/>
        <w:spacing w:line="360" w:lineRule="auto"/>
        <w:ind w:right="2"/>
        <w:jc w:val="both"/>
      </w:pPr>
      <w:proofErr w:type="spellStart"/>
      <w:r w:rsidRPr="00A638F0">
        <w:rPr>
          <w:bCs/>
        </w:rPr>
        <w:t>Breakpoints</w:t>
      </w:r>
      <w:proofErr w:type="spellEnd"/>
      <w:r w:rsidRPr="00A638F0">
        <w:rPr>
          <w:bCs/>
        </w:rPr>
        <w:t xml:space="preserve"> </w:t>
      </w:r>
      <w:r w:rsidRPr="00A638F0">
        <w:t>- инструментарий для управления точками останова программы при наладке.</w:t>
      </w:r>
    </w:p>
    <w:p w14:paraId="1739C29E" w14:textId="77777777" w:rsidR="00A638F0" w:rsidRPr="00A638F0" w:rsidRDefault="00A638F0" w:rsidP="00A638F0">
      <w:pPr>
        <w:shd w:val="clear" w:color="auto" w:fill="FFFFFF"/>
        <w:spacing w:line="360" w:lineRule="auto"/>
        <w:ind w:right="2" w:firstLine="709"/>
        <w:jc w:val="both"/>
      </w:pPr>
      <w:r w:rsidRPr="00A638F0">
        <w:t xml:space="preserve">Для управления проектом служит меню </w:t>
      </w:r>
      <w:proofErr w:type="spellStart"/>
      <w:r w:rsidRPr="00A638F0">
        <w:rPr>
          <w:bCs/>
          <w:u w:val="single"/>
        </w:rPr>
        <w:t>Tools</w:t>
      </w:r>
      <w:proofErr w:type="spellEnd"/>
      <w:r w:rsidRPr="00A638F0">
        <w:rPr>
          <w:bCs/>
        </w:rPr>
        <w:t>:</w:t>
      </w:r>
    </w:p>
    <w:p w14:paraId="1DEBF062" w14:textId="77777777" w:rsidR="00A638F0" w:rsidRPr="00A638F0" w:rsidRDefault="00A638F0" w:rsidP="00A638F0">
      <w:pPr>
        <w:widowControl w:val="0"/>
        <w:numPr>
          <w:ilvl w:val="0"/>
          <w:numId w:val="2"/>
        </w:numPr>
        <w:shd w:val="clear" w:color="auto" w:fill="FFFFFF"/>
        <w:autoSpaceDE w:val="0"/>
        <w:autoSpaceDN w:val="0"/>
        <w:adjustRightInd w:val="0"/>
        <w:spacing w:line="360" w:lineRule="auto"/>
        <w:ind w:right="2"/>
        <w:jc w:val="both"/>
        <w:rPr>
          <w:bCs/>
        </w:rPr>
      </w:pPr>
      <w:proofErr w:type="spellStart"/>
      <w:r w:rsidRPr="00A638F0">
        <w:rPr>
          <w:bCs/>
        </w:rPr>
        <w:t>Measurement</w:t>
      </w:r>
      <w:proofErr w:type="spellEnd"/>
      <w:r w:rsidRPr="00A638F0">
        <w:rPr>
          <w:bCs/>
        </w:rPr>
        <w:t xml:space="preserve"> &amp; </w:t>
      </w:r>
      <w:proofErr w:type="spellStart"/>
      <w:r w:rsidRPr="00A638F0">
        <w:rPr>
          <w:bCs/>
        </w:rPr>
        <w:t>Automation</w:t>
      </w:r>
      <w:proofErr w:type="spellEnd"/>
      <w:r w:rsidRPr="00A638F0">
        <w:rPr>
          <w:bCs/>
        </w:rPr>
        <w:t xml:space="preserve"> </w:t>
      </w:r>
      <w:proofErr w:type="spellStart"/>
      <w:r w:rsidRPr="00A638F0">
        <w:rPr>
          <w:bCs/>
        </w:rPr>
        <w:t>Explorer</w:t>
      </w:r>
      <w:proofErr w:type="spellEnd"/>
      <w:r w:rsidRPr="00A638F0">
        <w:rPr>
          <w:bCs/>
        </w:rPr>
        <w:t xml:space="preserve">... </w:t>
      </w:r>
      <w:r w:rsidRPr="00A638F0">
        <w:t xml:space="preserve">- запуск программ конфигурирования устройств DAQ, GPIB, IMAQ, IVI, </w:t>
      </w:r>
      <w:proofErr w:type="spellStart"/>
      <w:r w:rsidRPr="00A638F0">
        <w:t>Motion</w:t>
      </w:r>
      <w:proofErr w:type="spellEnd"/>
      <w:r w:rsidRPr="00A638F0">
        <w:t>, VISA, VXI;</w:t>
      </w:r>
    </w:p>
    <w:p w14:paraId="7F718FED" w14:textId="77777777" w:rsidR="00A638F0" w:rsidRPr="00A638F0" w:rsidRDefault="00A638F0" w:rsidP="00A638F0">
      <w:pPr>
        <w:widowControl w:val="0"/>
        <w:numPr>
          <w:ilvl w:val="0"/>
          <w:numId w:val="2"/>
        </w:numPr>
        <w:shd w:val="clear" w:color="auto" w:fill="FFFFFF"/>
        <w:autoSpaceDE w:val="0"/>
        <w:autoSpaceDN w:val="0"/>
        <w:adjustRightInd w:val="0"/>
        <w:spacing w:line="360" w:lineRule="auto"/>
        <w:ind w:right="2"/>
        <w:jc w:val="both"/>
        <w:rPr>
          <w:bCs/>
        </w:rPr>
      </w:pPr>
      <w:proofErr w:type="spellStart"/>
      <w:r w:rsidRPr="00A638F0">
        <w:rPr>
          <w:bCs/>
        </w:rPr>
        <w:t>Instrumentation</w:t>
      </w:r>
      <w:proofErr w:type="spellEnd"/>
      <w:r w:rsidRPr="00A638F0">
        <w:rPr>
          <w:bCs/>
        </w:rPr>
        <w:t xml:space="preserve"> - возобновление VXI-драйверов и других функций;</w:t>
      </w:r>
    </w:p>
    <w:p w14:paraId="42AB7D5F" w14:textId="77777777" w:rsidR="00A638F0" w:rsidRPr="00A638F0" w:rsidRDefault="00A638F0" w:rsidP="00A638F0">
      <w:pPr>
        <w:widowControl w:val="0"/>
        <w:numPr>
          <w:ilvl w:val="0"/>
          <w:numId w:val="2"/>
        </w:numPr>
        <w:shd w:val="clear" w:color="auto" w:fill="FFFFFF"/>
        <w:autoSpaceDE w:val="0"/>
        <w:autoSpaceDN w:val="0"/>
        <w:adjustRightInd w:val="0"/>
        <w:spacing w:line="360" w:lineRule="auto"/>
        <w:ind w:right="2"/>
        <w:jc w:val="both"/>
      </w:pPr>
      <w:proofErr w:type="spellStart"/>
      <w:r w:rsidRPr="00A638F0">
        <w:rPr>
          <w:bCs/>
        </w:rPr>
        <w:t>Data</w:t>
      </w:r>
      <w:proofErr w:type="spellEnd"/>
      <w:r w:rsidRPr="00A638F0">
        <w:rPr>
          <w:bCs/>
        </w:rPr>
        <w:t xml:space="preserve"> </w:t>
      </w:r>
      <w:proofErr w:type="spellStart"/>
      <w:r w:rsidRPr="00A638F0">
        <w:rPr>
          <w:bCs/>
        </w:rPr>
        <w:t>Acquisition</w:t>
      </w:r>
      <w:proofErr w:type="spellEnd"/>
      <w:r w:rsidRPr="00A638F0">
        <w:rPr>
          <w:bCs/>
        </w:rPr>
        <w:t xml:space="preserve"> </w:t>
      </w:r>
      <w:r w:rsidRPr="00A638F0">
        <w:t>- запуск программы конфигурирования DAQ-устройств и просмотра каналов;</w:t>
      </w:r>
    </w:p>
    <w:p w14:paraId="47F56C2B"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Compare</w:t>
      </w:r>
      <w:proofErr w:type="spellEnd"/>
      <w:r w:rsidRPr="00A638F0">
        <w:rPr>
          <w:bCs/>
        </w:rPr>
        <w:t xml:space="preserve"> </w:t>
      </w:r>
      <w:r w:rsidRPr="00A638F0">
        <w:t>- сравнение виртуальных инструментов, их иерархий, сравнение файлов;</w:t>
      </w:r>
    </w:p>
    <w:p w14:paraId="2D43927A"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Source</w:t>
      </w:r>
      <w:proofErr w:type="spellEnd"/>
      <w:r w:rsidRPr="00A638F0">
        <w:rPr>
          <w:bCs/>
        </w:rPr>
        <w:t xml:space="preserve"> </w:t>
      </w:r>
      <w:proofErr w:type="spellStart"/>
      <w:r w:rsidRPr="00A638F0">
        <w:rPr>
          <w:bCs/>
        </w:rPr>
        <w:t>Code</w:t>
      </w:r>
      <w:proofErr w:type="spellEnd"/>
      <w:r w:rsidRPr="00A638F0">
        <w:rPr>
          <w:bCs/>
        </w:rPr>
        <w:t xml:space="preserve"> </w:t>
      </w:r>
      <w:proofErr w:type="spellStart"/>
      <w:r w:rsidRPr="00A638F0">
        <w:rPr>
          <w:bCs/>
        </w:rPr>
        <w:t>Control</w:t>
      </w:r>
      <w:proofErr w:type="spellEnd"/>
      <w:r w:rsidRPr="00A638F0">
        <w:rPr>
          <w:bCs/>
        </w:rPr>
        <w:t xml:space="preserve"> </w:t>
      </w:r>
      <w:r w:rsidRPr="00A638F0">
        <w:t>- администрирование проекта;</w:t>
      </w:r>
    </w:p>
    <w:p w14:paraId="14571888" w14:textId="77777777" w:rsidR="00A638F0" w:rsidRPr="00A638F0" w:rsidRDefault="00A638F0" w:rsidP="00A638F0">
      <w:pPr>
        <w:shd w:val="clear" w:color="auto" w:fill="FFFFFF"/>
        <w:spacing w:line="360" w:lineRule="auto"/>
        <w:ind w:right="2"/>
        <w:jc w:val="both"/>
        <w:rPr>
          <w:spacing w:val="-1"/>
        </w:rPr>
      </w:pPr>
      <w:r w:rsidRPr="00A638F0">
        <w:t xml:space="preserve">- </w:t>
      </w:r>
      <w:r w:rsidRPr="00A638F0">
        <w:rPr>
          <w:bCs/>
        </w:rPr>
        <w:t xml:space="preserve">VI </w:t>
      </w:r>
      <w:proofErr w:type="spellStart"/>
      <w:r w:rsidRPr="00A638F0">
        <w:rPr>
          <w:bCs/>
        </w:rPr>
        <w:t>Revision</w:t>
      </w:r>
      <w:proofErr w:type="spellEnd"/>
      <w:r w:rsidRPr="00A638F0">
        <w:rPr>
          <w:bCs/>
        </w:rPr>
        <w:t xml:space="preserve"> </w:t>
      </w:r>
      <w:proofErr w:type="spellStart"/>
      <w:r w:rsidRPr="00A638F0">
        <w:rPr>
          <w:bCs/>
        </w:rPr>
        <w:t>History</w:t>
      </w:r>
      <w:proofErr w:type="spellEnd"/>
      <w:r w:rsidRPr="00A638F0">
        <w:rPr>
          <w:bCs/>
        </w:rPr>
        <w:t xml:space="preserve"> </w:t>
      </w:r>
      <w:r w:rsidRPr="00A638F0">
        <w:t xml:space="preserve">- добавление записей, которые объясняют </w:t>
      </w:r>
      <w:r w:rsidRPr="00A638F0">
        <w:rPr>
          <w:spacing w:val="-1"/>
        </w:rPr>
        <w:t>назначение текущей версии виртуального инструмента;</w:t>
      </w:r>
    </w:p>
    <w:p w14:paraId="6C54D473"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User</w:t>
      </w:r>
      <w:proofErr w:type="spellEnd"/>
      <w:r w:rsidRPr="00A638F0">
        <w:rPr>
          <w:bCs/>
        </w:rPr>
        <w:t xml:space="preserve"> </w:t>
      </w:r>
      <w:proofErr w:type="spellStart"/>
      <w:r w:rsidRPr="00A638F0">
        <w:rPr>
          <w:bCs/>
        </w:rPr>
        <w:t>Name</w:t>
      </w:r>
      <w:proofErr w:type="spellEnd"/>
      <w:r w:rsidRPr="00A638F0">
        <w:rPr>
          <w:bCs/>
        </w:rPr>
        <w:t xml:space="preserve">... </w:t>
      </w:r>
      <w:r w:rsidRPr="00A638F0">
        <w:t>- изменение имени пользователя;</w:t>
      </w:r>
    </w:p>
    <w:p w14:paraId="0D671EB7" w14:textId="77777777" w:rsidR="00A638F0" w:rsidRPr="00A638F0" w:rsidRDefault="00A638F0" w:rsidP="00A638F0">
      <w:pPr>
        <w:shd w:val="clear" w:color="auto" w:fill="FFFFFF"/>
        <w:spacing w:line="360" w:lineRule="auto"/>
        <w:ind w:right="2"/>
        <w:jc w:val="both"/>
        <w:rPr>
          <w:spacing w:val="-1"/>
        </w:rPr>
      </w:pPr>
      <w:r w:rsidRPr="00A638F0">
        <w:rPr>
          <w:bCs/>
        </w:rPr>
        <w:t xml:space="preserve">- </w:t>
      </w:r>
      <w:proofErr w:type="spellStart"/>
      <w:r w:rsidRPr="00A638F0">
        <w:rPr>
          <w:bCs/>
        </w:rPr>
        <w:t>Build</w:t>
      </w:r>
      <w:proofErr w:type="spellEnd"/>
      <w:r w:rsidRPr="00A638F0">
        <w:rPr>
          <w:bCs/>
        </w:rPr>
        <w:t xml:space="preserve"> </w:t>
      </w:r>
      <w:proofErr w:type="spellStart"/>
      <w:r w:rsidRPr="00A638F0">
        <w:rPr>
          <w:bCs/>
        </w:rPr>
        <w:t>Application</w:t>
      </w:r>
      <w:proofErr w:type="spellEnd"/>
      <w:r w:rsidRPr="00A638F0">
        <w:rPr>
          <w:bCs/>
        </w:rPr>
        <w:t xml:space="preserve"> </w:t>
      </w:r>
      <w:proofErr w:type="spellStart"/>
      <w:r w:rsidRPr="00A638F0">
        <w:rPr>
          <w:bCs/>
        </w:rPr>
        <w:t>or</w:t>
      </w:r>
      <w:proofErr w:type="spellEnd"/>
      <w:r w:rsidRPr="00A638F0">
        <w:rPr>
          <w:bCs/>
        </w:rPr>
        <w:t xml:space="preserve"> </w:t>
      </w:r>
      <w:proofErr w:type="spellStart"/>
      <w:r w:rsidRPr="00A638F0">
        <w:rPr>
          <w:bCs/>
        </w:rPr>
        <w:t>Shared</w:t>
      </w:r>
      <w:proofErr w:type="spellEnd"/>
      <w:r w:rsidRPr="00A638F0">
        <w:rPr>
          <w:bCs/>
        </w:rPr>
        <w:t xml:space="preserve"> </w:t>
      </w:r>
      <w:proofErr w:type="spellStart"/>
      <w:r w:rsidRPr="00A638F0">
        <w:rPr>
          <w:bCs/>
        </w:rPr>
        <w:t>Library</w:t>
      </w:r>
      <w:proofErr w:type="spellEnd"/>
      <w:r w:rsidRPr="00A638F0">
        <w:rPr>
          <w:bCs/>
        </w:rPr>
        <w:t xml:space="preserve"> (DLL)... </w:t>
      </w:r>
      <w:r w:rsidRPr="00A638F0">
        <w:t>- вызов к</w:t>
      </w:r>
      <w:r w:rsidRPr="00A638F0">
        <w:rPr>
          <w:spacing w:val="-2"/>
        </w:rPr>
        <w:t xml:space="preserve">омпилятора приложений, позволяет создавать приложения, которые </w:t>
      </w:r>
      <w:r w:rsidRPr="00A638F0">
        <w:rPr>
          <w:spacing w:val="-1"/>
        </w:rPr>
        <w:t>запускаются (ЕХЕ), или DLL-библиотеки (</w:t>
      </w:r>
      <w:proofErr w:type="spellStart"/>
      <w:r w:rsidRPr="00A638F0">
        <w:rPr>
          <w:spacing w:val="-1"/>
        </w:rPr>
        <w:t>Windows</w:t>
      </w:r>
      <w:proofErr w:type="spellEnd"/>
      <w:r w:rsidRPr="00A638F0">
        <w:rPr>
          <w:spacing w:val="-1"/>
        </w:rPr>
        <w:t>);</w:t>
      </w:r>
    </w:p>
    <w:p w14:paraId="48120B5A" w14:textId="77777777" w:rsidR="00A638F0" w:rsidRPr="00A638F0" w:rsidRDefault="00A638F0" w:rsidP="00A638F0">
      <w:pPr>
        <w:shd w:val="clear" w:color="auto" w:fill="FFFFFF"/>
        <w:spacing w:line="360" w:lineRule="auto"/>
        <w:ind w:right="2"/>
        <w:jc w:val="both"/>
      </w:pPr>
      <w:r w:rsidRPr="00A638F0">
        <w:rPr>
          <w:spacing w:val="-1"/>
        </w:rPr>
        <w:t xml:space="preserve">- VI </w:t>
      </w:r>
      <w:proofErr w:type="spellStart"/>
      <w:r w:rsidRPr="00A638F0">
        <w:rPr>
          <w:spacing w:val="-1"/>
        </w:rPr>
        <w:t>Library</w:t>
      </w:r>
      <w:proofErr w:type="spellEnd"/>
      <w:r w:rsidRPr="00A638F0">
        <w:rPr>
          <w:spacing w:val="-1"/>
        </w:rPr>
        <w:t xml:space="preserve"> </w:t>
      </w:r>
      <w:proofErr w:type="spellStart"/>
      <w:r w:rsidRPr="00A638F0">
        <w:rPr>
          <w:bCs/>
        </w:rPr>
        <w:t>Manager</w:t>
      </w:r>
      <w:proofErr w:type="spellEnd"/>
      <w:r w:rsidRPr="00A638F0">
        <w:rPr>
          <w:bCs/>
        </w:rPr>
        <w:t xml:space="preserve">... - менеджер </w:t>
      </w:r>
      <w:r w:rsidRPr="00A638F0">
        <w:t>управления библиотеками;</w:t>
      </w:r>
    </w:p>
    <w:p w14:paraId="774A505C" w14:textId="77777777" w:rsidR="00A638F0" w:rsidRPr="00A638F0" w:rsidRDefault="00A638F0" w:rsidP="00A638F0">
      <w:pPr>
        <w:widowControl w:val="0"/>
        <w:shd w:val="clear" w:color="auto" w:fill="FFFFFF"/>
        <w:autoSpaceDE w:val="0"/>
        <w:autoSpaceDN w:val="0"/>
        <w:adjustRightInd w:val="0"/>
        <w:spacing w:line="360" w:lineRule="auto"/>
        <w:ind w:right="2"/>
        <w:jc w:val="both"/>
        <w:rPr>
          <w:bCs/>
        </w:rPr>
      </w:pPr>
      <w:r w:rsidRPr="00A638F0">
        <w:rPr>
          <w:bCs/>
          <w:spacing w:val="-1"/>
        </w:rPr>
        <w:t xml:space="preserve">- </w:t>
      </w:r>
      <w:proofErr w:type="spellStart"/>
      <w:r w:rsidRPr="00A638F0">
        <w:rPr>
          <w:bCs/>
          <w:spacing w:val="-1"/>
        </w:rPr>
        <w:t>Edit</w:t>
      </w:r>
      <w:proofErr w:type="spellEnd"/>
      <w:r w:rsidRPr="00A638F0">
        <w:rPr>
          <w:bCs/>
          <w:spacing w:val="-1"/>
        </w:rPr>
        <w:t xml:space="preserve"> VI </w:t>
      </w:r>
      <w:proofErr w:type="spellStart"/>
      <w:r w:rsidRPr="00A638F0">
        <w:rPr>
          <w:bCs/>
          <w:spacing w:val="-1"/>
        </w:rPr>
        <w:t>Library</w:t>
      </w:r>
      <w:proofErr w:type="spellEnd"/>
      <w:r w:rsidRPr="00A638F0">
        <w:rPr>
          <w:bCs/>
          <w:spacing w:val="-1"/>
        </w:rPr>
        <w:t xml:space="preserve"> - </w:t>
      </w:r>
      <w:r w:rsidRPr="00A638F0">
        <w:rPr>
          <w:spacing w:val="-1"/>
        </w:rPr>
        <w:t>программа редактирования библиотек;</w:t>
      </w:r>
    </w:p>
    <w:p w14:paraId="78F9E35D" w14:textId="77777777" w:rsidR="00A638F0" w:rsidRPr="00A638F0" w:rsidRDefault="00A638F0" w:rsidP="00A638F0">
      <w:pPr>
        <w:widowControl w:val="0"/>
        <w:shd w:val="clear" w:color="auto" w:fill="FFFFFF"/>
        <w:autoSpaceDE w:val="0"/>
        <w:autoSpaceDN w:val="0"/>
        <w:adjustRightInd w:val="0"/>
        <w:spacing w:line="360" w:lineRule="auto"/>
        <w:ind w:right="2"/>
        <w:jc w:val="both"/>
        <w:rPr>
          <w:bCs/>
        </w:rPr>
      </w:pPr>
      <w:r w:rsidRPr="00A638F0">
        <w:rPr>
          <w:bCs/>
        </w:rPr>
        <w:t xml:space="preserve">- </w:t>
      </w:r>
      <w:proofErr w:type="spellStart"/>
      <w:r w:rsidRPr="00A638F0">
        <w:rPr>
          <w:bCs/>
        </w:rPr>
        <w:t>Web</w:t>
      </w:r>
      <w:proofErr w:type="spellEnd"/>
      <w:r w:rsidRPr="00A638F0">
        <w:rPr>
          <w:bCs/>
        </w:rPr>
        <w:t xml:space="preserve"> </w:t>
      </w:r>
      <w:proofErr w:type="spellStart"/>
      <w:r w:rsidRPr="00A638F0">
        <w:rPr>
          <w:bCs/>
        </w:rPr>
        <w:t>Publishing</w:t>
      </w:r>
      <w:proofErr w:type="spellEnd"/>
      <w:r w:rsidRPr="00A638F0">
        <w:rPr>
          <w:bCs/>
        </w:rPr>
        <w:t xml:space="preserve"> </w:t>
      </w:r>
      <w:proofErr w:type="spellStart"/>
      <w:r w:rsidRPr="00A638F0">
        <w:rPr>
          <w:bCs/>
        </w:rPr>
        <w:t>Tool</w:t>
      </w:r>
      <w:proofErr w:type="spellEnd"/>
      <w:r w:rsidRPr="00A638F0">
        <w:rPr>
          <w:bCs/>
        </w:rPr>
        <w:t xml:space="preserve">... - программа публикации ВИ в </w:t>
      </w:r>
      <w:proofErr w:type="spellStart"/>
      <w:r w:rsidRPr="00A638F0">
        <w:rPr>
          <w:bCs/>
        </w:rPr>
        <w:t>Web</w:t>
      </w:r>
      <w:proofErr w:type="spellEnd"/>
      <w:r w:rsidRPr="00A638F0">
        <w:rPr>
          <w:bCs/>
        </w:rPr>
        <w:t>;</w:t>
      </w:r>
    </w:p>
    <w:p w14:paraId="25945010" w14:textId="77777777" w:rsidR="00A638F0" w:rsidRPr="00A638F0" w:rsidRDefault="00A638F0" w:rsidP="00A638F0">
      <w:pPr>
        <w:widowControl w:val="0"/>
        <w:shd w:val="clear" w:color="auto" w:fill="FFFFFF"/>
        <w:autoSpaceDE w:val="0"/>
        <w:autoSpaceDN w:val="0"/>
        <w:adjustRightInd w:val="0"/>
        <w:spacing w:line="360" w:lineRule="auto"/>
        <w:ind w:right="2"/>
        <w:jc w:val="both"/>
      </w:pPr>
      <w:r w:rsidRPr="00A638F0">
        <w:rPr>
          <w:bCs/>
        </w:rPr>
        <w:t xml:space="preserve">- </w:t>
      </w:r>
      <w:proofErr w:type="spellStart"/>
      <w:r w:rsidRPr="00A638F0">
        <w:rPr>
          <w:bCs/>
        </w:rPr>
        <w:t>Advanced</w:t>
      </w:r>
      <w:proofErr w:type="spellEnd"/>
      <w:r w:rsidRPr="00A638F0">
        <w:rPr>
          <w:bCs/>
        </w:rPr>
        <w:t xml:space="preserve"> </w:t>
      </w:r>
      <w:r w:rsidRPr="00A638F0">
        <w:t xml:space="preserve">- опция, которая позволяет включать в свои проекты компонент </w:t>
      </w:r>
      <w:proofErr w:type="spellStart"/>
      <w:r w:rsidRPr="00A638F0">
        <w:t>Active</w:t>
      </w:r>
      <w:proofErr w:type="spellEnd"/>
      <w:r w:rsidRPr="00A638F0">
        <w:t>, осуществлять компиляцию, устанавливать метрики VI; позволяет импортировать и экспортировать текстовые файлы из проекта;</w:t>
      </w:r>
    </w:p>
    <w:p w14:paraId="45D0313B" w14:textId="77777777" w:rsidR="00A638F0" w:rsidRPr="00A638F0" w:rsidRDefault="00A638F0" w:rsidP="00A638F0">
      <w:pPr>
        <w:widowControl w:val="0"/>
        <w:shd w:val="clear" w:color="auto" w:fill="FFFFFF"/>
        <w:autoSpaceDE w:val="0"/>
        <w:autoSpaceDN w:val="0"/>
        <w:adjustRightInd w:val="0"/>
        <w:spacing w:line="360" w:lineRule="auto"/>
        <w:ind w:right="2"/>
        <w:jc w:val="both"/>
      </w:pPr>
      <w:proofErr w:type="spellStart"/>
      <w:r w:rsidRPr="00A638F0">
        <w:rPr>
          <w:bCs/>
        </w:rPr>
        <w:t>Options</w:t>
      </w:r>
      <w:proofErr w:type="spellEnd"/>
      <w:r w:rsidRPr="00A638F0">
        <w:rPr>
          <w:bCs/>
        </w:rPr>
        <w:t xml:space="preserve">... </w:t>
      </w:r>
      <w:r w:rsidRPr="00A638F0">
        <w:t>- опции виртуального инструмента.</w:t>
      </w:r>
    </w:p>
    <w:p w14:paraId="5EFD7FD8" w14:textId="77777777" w:rsidR="00A638F0" w:rsidRPr="00A638F0" w:rsidRDefault="00A638F0" w:rsidP="00A638F0">
      <w:pPr>
        <w:shd w:val="clear" w:color="auto" w:fill="FFFFFF"/>
        <w:spacing w:line="360" w:lineRule="auto"/>
        <w:ind w:right="2" w:firstLine="709"/>
        <w:jc w:val="both"/>
      </w:pPr>
      <w:r w:rsidRPr="00A638F0">
        <w:t xml:space="preserve">Меню </w:t>
      </w:r>
      <w:proofErr w:type="spellStart"/>
      <w:r w:rsidRPr="00A638F0">
        <w:rPr>
          <w:bCs/>
          <w:u w:val="single"/>
        </w:rPr>
        <w:t>Window</w:t>
      </w:r>
      <w:proofErr w:type="spellEnd"/>
      <w:r w:rsidRPr="00A638F0">
        <w:t xml:space="preserve"> служит для переключения между окнами, открытие, закрытие панелей и т.д.:</w:t>
      </w:r>
    </w:p>
    <w:p w14:paraId="3E1E7263" w14:textId="77777777" w:rsidR="00A638F0" w:rsidRPr="00A638F0" w:rsidRDefault="00A638F0" w:rsidP="00A638F0">
      <w:pPr>
        <w:shd w:val="clear" w:color="auto" w:fill="FFFFFF"/>
        <w:spacing w:line="360" w:lineRule="auto"/>
        <w:ind w:right="2"/>
        <w:jc w:val="both"/>
      </w:pPr>
      <w:r w:rsidRPr="00A638F0">
        <w:t xml:space="preserve">- </w:t>
      </w:r>
      <w:proofErr w:type="spellStart"/>
      <w:r w:rsidRPr="00A638F0">
        <w:rPr>
          <w:bCs/>
        </w:rPr>
        <w:t>Show</w:t>
      </w:r>
      <w:proofErr w:type="spellEnd"/>
      <w:r w:rsidRPr="00A638F0">
        <w:rPr>
          <w:bCs/>
        </w:rPr>
        <w:t xml:space="preserve"> </w:t>
      </w:r>
      <w:proofErr w:type="spellStart"/>
      <w:r w:rsidRPr="00A638F0">
        <w:rPr>
          <w:bCs/>
        </w:rPr>
        <w:t>Diagram</w:t>
      </w:r>
      <w:proofErr w:type="spellEnd"/>
      <w:r w:rsidRPr="00A638F0">
        <w:rPr>
          <w:bCs/>
        </w:rPr>
        <w:t>/</w:t>
      </w:r>
      <w:proofErr w:type="spellStart"/>
      <w:r w:rsidRPr="00A638F0">
        <w:rPr>
          <w:bCs/>
        </w:rPr>
        <w:t>Panel</w:t>
      </w:r>
      <w:proofErr w:type="spellEnd"/>
      <w:r w:rsidRPr="00A638F0">
        <w:t xml:space="preserve"> - переключение или открытие интерфейсной панели или функциональной панели;</w:t>
      </w:r>
    </w:p>
    <w:p w14:paraId="31170F8A" w14:textId="77777777" w:rsidR="00A638F0" w:rsidRPr="00A638F0" w:rsidRDefault="00A638F0" w:rsidP="00A638F0">
      <w:pPr>
        <w:shd w:val="clear" w:color="auto" w:fill="FFFFFF"/>
        <w:spacing w:line="360" w:lineRule="auto"/>
        <w:ind w:right="2"/>
        <w:jc w:val="both"/>
        <w:rPr>
          <w:lang w:val="en-US"/>
        </w:rPr>
      </w:pPr>
      <w:r w:rsidRPr="00A638F0">
        <w:rPr>
          <w:lang w:val="en-US"/>
        </w:rPr>
        <w:t xml:space="preserve">- </w:t>
      </w:r>
      <w:r w:rsidRPr="00A638F0">
        <w:rPr>
          <w:bCs/>
          <w:lang w:val="en-US"/>
        </w:rPr>
        <w:t xml:space="preserve">Show Controls Palette/Functions </w:t>
      </w:r>
      <w:r w:rsidRPr="00A638F0">
        <w:rPr>
          <w:lang w:val="en-US"/>
        </w:rPr>
        <w:t xml:space="preserve">- </w:t>
      </w:r>
      <w:r w:rsidRPr="00A638F0">
        <w:t>отображение</w:t>
      </w:r>
      <w:r w:rsidRPr="00A638F0">
        <w:rPr>
          <w:lang w:val="en-US"/>
        </w:rPr>
        <w:t xml:space="preserve"> </w:t>
      </w:r>
      <w:r w:rsidRPr="00A638F0">
        <w:t>панели</w:t>
      </w:r>
      <w:r w:rsidRPr="00A638F0">
        <w:rPr>
          <w:lang w:val="en-US"/>
        </w:rPr>
        <w:t xml:space="preserve"> Controls </w:t>
      </w:r>
      <w:r w:rsidRPr="00A638F0">
        <w:t>или</w:t>
      </w:r>
      <w:r w:rsidRPr="00A638F0">
        <w:rPr>
          <w:lang w:val="en-US"/>
        </w:rPr>
        <w:t xml:space="preserve"> </w:t>
      </w:r>
      <w:r w:rsidRPr="00A638F0">
        <w:t>панели</w:t>
      </w:r>
      <w:r w:rsidRPr="00A638F0">
        <w:rPr>
          <w:lang w:val="en-US"/>
        </w:rPr>
        <w:t xml:space="preserve"> Functions;</w:t>
      </w:r>
    </w:p>
    <w:p w14:paraId="5CBBF739" w14:textId="77777777" w:rsidR="00A638F0" w:rsidRPr="00A638F0" w:rsidRDefault="00A638F0" w:rsidP="00A638F0">
      <w:pPr>
        <w:shd w:val="clear" w:color="auto" w:fill="FFFFFF"/>
        <w:spacing w:line="360" w:lineRule="auto"/>
        <w:ind w:right="2"/>
        <w:jc w:val="both"/>
        <w:rPr>
          <w:lang w:val="en-US"/>
        </w:rPr>
      </w:pPr>
      <w:r w:rsidRPr="00A638F0">
        <w:rPr>
          <w:bCs/>
          <w:lang w:val="en-US"/>
        </w:rPr>
        <w:t xml:space="preserve">- Show Tools Palette </w:t>
      </w:r>
      <w:r w:rsidRPr="00A638F0">
        <w:rPr>
          <w:lang w:val="en-US"/>
        </w:rPr>
        <w:t xml:space="preserve">- </w:t>
      </w:r>
      <w:r w:rsidRPr="00A638F0">
        <w:t>отображение</w:t>
      </w:r>
      <w:r w:rsidRPr="00A638F0">
        <w:rPr>
          <w:lang w:val="en-US"/>
        </w:rPr>
        <w:t xml:space="preserve"> </w:t>
      </w:r>
      <w:r w:rsidRPr="00A638F0">
        <w:t>панели</w:t>
      </w:r>
      <w:r w:rsidRPr="00A638F0">
        <w:rPr>
          <w:lang w:val="en-US"/>
        </w:rPr>
        <w:t xml:space="preserve"> Tools;</w:t>
      </w:r>
    </w:p>
    <w:p w14:paraId="32083A99"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Show</w:t>
      </w:r>
      <w:proofErr w:type="spellEnd"/>
      <w:r w:rsidRPr="00A638F0">
        <w:rPr>
          <w:bCs/>
        </w:rPr>
        <w:t xml:space="preserve"> </w:t>
      </w:r>
      <w:proofErr w:type="spellStart"/>
      <w:r w:rsidRPr="00A638F0">
        <w:rPr>
          <w:bCs/>
        </w:rPr>
        <w:t>Clipboard</w:t>
      </w:r>
      <w:proofErr w:type="spellEnd"/>
      <w:r w:rsidRPr="00A638F0">
        <w:rPr>
          <w:bCs/>
        </w:rPr>
        <w:t xml:space="preserve"> </w:t>
      </w:r>
      <w:r w:rsidRPr="00A638F0">
        <w:t>- отображение содержания окна буфера обмена;</w:t>
      </w:r>
    </w:p>
    <w:p w14:paraId="00BCC0D9"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Show</w:t>
      </w:r>
      <w:proofErr w:type="spellEnd"/>
      <w:r w:rsidRPr="00A638F0">
        <w:rPr>
          <w:bCs/>
        </w:rPr>
        <w:t xml:space="preserve"> </w:t>
      </w:r>
      <w:proofErr w:type="spellStart"/>
      <w:r w:rsidRPr="00A638F0">
        <w:rPr>
          <w:bCs/>
        </w:rPr>
        <w:t>Error</w:t>
      </w:r>
      <w:proofErr w:type="spellEnd"/>
      <w:r w:rsidRPr="00A638F0">
        <w:rPr>
          <w:bCs/>
        </w:rPr>
        <w:t xml:space="preserve"> </w:t>
      </w:r>
      <w:proofErr w:type="spellStart"/>
      <w:r w:rsidRPr="00A638F0">
        <w:rPr>
          <w:bCs/>
        </w:rPr>
        <w:t>List</w:t>
      </w:r>
      <w:proofErr w:type="spellEnd"/>
      <w:r w:rsidRPr="00A638F0">
        <w:rPr>
          <w:bCs/>
        </w:rPr>
        <w:t xml:space="preserve"> </w:t>
      </w:r>
      <w:r w:rsidRPr="00A638F0">
        <w:t>- отображение списка ошибок;</w:t>
      </w:r>
    </w:p>
    <w:p w14:paraId="643F0053"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Tile</w:t>
      </w:r>
      <w:proofErr w:type="spellEnd"/>
      <w:r w:rsidRPr="00A638F0">
        <w:rPr>
          <w:bCs/>
        </w:rPr>
        <w:t xml:space="preserve"> </w:t>
      </w:r>
      <w:proofErr w:type="spellStart"/>
      <w:r w:rsidRPr="00A638F0">
        <w:rPr>
          <w:bCs/>
        </w:rPr>
        <w:t>Left</w:t>
      </w:r>
      <w:proofErr w:type="spellEnd"/>
      <w:r w:rsidRPr="00A638F0">
        <w:rPr>
          <w:bCs/>
        </w:rPr>
        <w:t xml:space="preserve"> </w:t>
      </w:r>
      <w:proofErr w:type="spellStart"/>
      <w:r w:rsidRPr="00A638F0">
        <w:rPr>
          <w:bCs/>
        </w:rPr>
        <w:t>and</w:t>
      </w:r>
      <w:proofErr w:type="spellEnd"/>
      <w:r w:rsidRPr="00A638F0">
        <w:rPr>
          <w:bCs/>
        </w:rPr>
        <w:t xml:space="preserve"> </w:t>
      </w:r>
      <w:proofErr w:type="spellStart"/>
      <w:r w:rsidRPr="00A638F0">
        <w:rPr>
          <w:bCs/>
        </w:rPr>
        <w:t>Right</w:t>
      </w:r>
      <w:proofErr w:type="spellEnd"/>
      <w:r w:rsidRPr="00A638F0">
        <w:rPr>
          <w:bCs/>
        </w:rPr>
        <w:t xml:space="preserve"> </w:t>
      </w:r>
      <w:r w:rsidRPr="00A638F0">
        <w:t>- расположение основных панелей в левой и в правой сторонах;</w:t>
      </w:r>
    </w:p>
    <w:p w14:paraId="5FFC5288"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Tile</w:t>
      </w:r>
      <w:proofErr w:type="spellEnd"/>
      <w:r w:rsidRPr="00A638F0">
        <w:rPr>
          <w:bCs/>
        </w:rPr>
        <w:t xml:space="preserve"> </w:t>
      </w:r>
      <w:proofErr w:type="spellStart"/>
      <w:r w:rsidRPr="00A638F0">
        <w:rPr>
          <w:bCs/>
        </w:rPr>
        <w:t>Up</w:t>
      </w:r>
      <w:proofErr w:type="spellEnd"/>
      <w:r w:rsidRPr="00A638F0">
        <w:rPr>
          <w:bCs/>
        </w:rPr>
        <w:t xml:space="preserve"> </w:t>
      </w:r>
      <w:proofErr w:type="spellStart"/>
      <w:r w:rsidRPr="00A638F0">
        <w:rPr>
          <w:bCs/>
        </w:rPr>
        <w:t>and</w:t>
      </w:r>
      <w:proofErr w:type="spellEnd"/>
      <w:r w:rsidRPr="00A638F0">
        <w:rPr>
          <w:bCs/>
        </w:rPr>
        <w:t xml:space="preserve"> </w:t>
      </w:r>
      <w:proofErr w:type="spellStart"/>
      <w:r w:rsidRPr="00A638F0">
        <w:rPr>
          <w:bCs/>
        </w:rPr>
        <w:t>Down</w:t>
      </w:r>
      <w:proofErr w:type="spellEnd"/>
      <w:r w:rsidRPr="00A638F0">
        <w:rPr>
          <w:bCs/>
        </w:rPr>
        <w:t xml:space="preserve"> </w:t>
      </w:r>
      <w:r w:rsidRPr="00A638F0">
        <w:t>- расположение основных панелей сверху и снизу;</w:t>
      </w:r>
    </w:p>
    <w:p w14:paraId="6DF723AA"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Full</w:t>
      </w:r>
      <w:proofErr w:type="spellEnd"/>
      <w:r w:rsidRPr="00A638F0">
        <w:rPr>
          <w:bCs/>
        </w:rPr>
        <w:t xml:space="preserve"> </w:t>
      </w:r>
      <w:proofErr w:type="spellStart"/>
      <w:r w:rsidRPr="00A638F0">
        <w:rPr>
          <w:bCs/>
        </w:rPr>
        <w:t>Size</w:t>
      </w:r>
      <w:proofErr w:type="spellEnd"/>
      <w:r w:rsidRPr="00A638F0">
        <w:rPr>
          <w:bCs/>
        </w:rPr>
        <w:t xml:space="preserve"> </w:t>
      </w:r>
      <w:r w:rsidRPr="00A638F0">
        <w:t xml:space="preserve">- увеличение активного окна до размеров </w:t>
      </w:r>
      <w:proofErr w:type="spellStart"/>
      <w:r w:rsidRPr="00A638F0">
        <w:t>екрана</w:t>
      </w:r>
      <w:proofErr w:type="spellEnd"/>
      <w:r w:rsidRPr="00A638F0">
        <w:t>.</w:t>
      </w:r>
    </w:p>
    <w:p w14:paraId="3D201F0E" w14:textId="77777777" w:rsidR="00A638F0" w:rsidRPr="00A638F0" w:rsidRDefault="00A638F0" w:rsidP="00A638F0">
      <w:pPr>
        <w:shd w:val="clear" w:color="auto" w:fill="FFFFFF"/>
        <w:spacing w:line="360" w:lineRule="auto"/>
        <w:ind w:right="2" w:firstLine="709"/>
        <w:jc w:val="both"/>
      </w:pPr>
      <w:r w:rsidRPr="00A638F0">
        <w:t xml:space="preserve">Одним из самых важных является меню </w:t>
      </w:r>
      <w:proofErr w:type="spellStart"/>
      <w:r w:rsidRPr="00A638F0">
        <w:rPr>
          <w:bCs/>
          <w:u w:val="single"/>
        </w:rPr>
        <w:t>Help</w:t>
      </w:r>
      <w:proofErr w:type="spellEnd"/>
      <w:r w:rsidRPr="00A638F0">
        <w:rPr>
          <w:bCs/>
        </w:rPr>
        <w:t xml:space="preserve">, </w:t>
      </w:r>
      <w:r w:rsidRPr="00A638F0">
        <w:t xml:space="preserve">которое обеспечивает разработчика необходимой информацией о характеристиках и основных операциях над ВИ, содержит подсказки, инструкции и средства обучения основным приемам работы в </w:t>
      </w:r>
      <w:proofErr w:type="spellStart"/>
      <w:r w:rsidRPr="00A638F0">
        <w:t>LabVIEW</w:t>
      </w:r>
      <w:proofErr w:type="spellEnd"/>
      <w:r w:rsidRPr="00A638F0">
        <w:t>, примеры и библиотеки виртуальных устройств с их описанием:</w:t>
      </w:r>
    </w:p>
    <w:p w14:paraId="14541DF3"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Show</w:t>
      </w:r>
      <w:proofErr w:type="spellEnd"/>
      <w:r w:rsidRPr="00A638F0">
        <w:rPr>
          <w:bCs/>
        </w:rPr>
        <w:t xml:space="preserve"> </w:t>
      </w:r>
      <w:proofErr w:type="spellStart"/>
      <w:r w:rsidRPr="00A638F0">
        <w:rPr>
          <w:bCs/>
        </w:rPr>
        <w:t>Context</w:t>
      </w:r>
      <w:proofErr w:type="spellEnd"/>
      <w:r w:rsidRPr="00A638F0">
        <w:rPr>
          <w:bCs/>
        </w:rPr>
        <w:t xml:space="preserve"> </w:t>
      </w:r>
      <w:proofErr w:type="spellStart"/>
      <w:r w:rsidRPr="00A638F0">
        <w:rPr>
          <w:bCs/>
        </w:rPr>
        <w:t>Help</w:t>
      </w:r>
      <w:proofErr w:type="spellEnd"/>
      <w:r w:rsidRPr="00A638F0">
        <w:rPr>
          <w:bCs/>
        </w:rPr>
        <w:t xml:space="preserve"> </w:t>
      </w:r>
      <w:r w:rsidRPr="00A638F0">
        <w:t>- отображение контекстной подсказки;</w:t>
      </w:r>
    </w:p>
    <w:p w14:paraId="7A0DC027"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Lock</w:t>
      </w:r>
      <w:proofErr w:type="spellEnd"/>
      <w:r w:rsidRPr="00A638F0">
        <w:rPr>
          <w:bCs/>
        </w:rPr>
        <w:t xml:space="preserve"> </w:t>
      </w:r>
      <w:proofErr w:type="spellStart"/>
      <w:r w:rsidRPr="00A638F0">
        <w:rPr>
          <w:bCs/>
        </w:rPr>
        <w:t>Context</w:t>
      </w:r>
      <w:proofErr w:type="spellEnd"/>
      <w:r w:rsidRPr="00A638F0">
        <w:rPr>
          <w:bCs/>
        </w:rPr>
        <w:t xml:space="preserve"> </w:t>
      </w:r>
      <w:proofErr w:type="spellStart"/>
      <w:r w:rsidRPr="00A638F0">
        <w:rPr>
          <w:bCs/>
        </w:rPr>
        <w:t>Help</w:t>
      </w:r>
      <w:proofErr w:type="spellEnd"/>
      <w:r w:rsidRPr="00A638F0">
        <w:rPr>
          <w:bCs/>
        </w:rPr>
        <w:t xml:space="preserve"> </w:t>
      </w:r>
      <w:r w:rsidRPr="00A638F0">
        <w:t>- закрепление контекстной подсказки;</w:t>
      </w:r>
    </w:p>
    <w:p w14:paraId="7C917FF1"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Contents</w:t>
      </w:r>
      <w:proofErr w:type="spellEnd"/>
      <w:r w:rsidRPr="00A638F0">
        <w:rPr>
          <w:bCs/>
        </w:rPr>
        <w:t xml:space="preserve"> </w:t>
      </w:r>
      <w:proofErr w:type="spellStart"/>
      <w:r w:rsidRPr="00A638F0">
        <w:rPr>
          <w:bCs/>
        </w:rPr>
        <w:t>and</w:t>
      </w:r>
      <w:proofErr w:type="spellEnd"/>
      <w:r w:rsidRPr="00A638F0">
        <w:rPr>
          <w:bCs/>
        </w:rPr>
        <w:t xml:space="preserve"> </w:t>
      </w:r>
      <w:proofErr w:type="spellStart"/>
      <w:r w:rsidRPr="00A638F0">
        <w:rPr>
          <w:bCs/>
        </w:rPr>
        <w:t>Index</w:t>
      </w:r>
      <w:proofErr w:type="spellEnd"/>
      <w:r w:rsidRPr="00A638F0">
        <w:rPr>
          <w:bCs/>
        </w:rPr>
        <w:t xml:space="preserve"> </w:t>
      </w:r>
      <w:r w:rsidRPr="00A638F0">
        <w:t>- содержание и поиск справочных данных;</w:t>
      </w:r>
    </w:p>
    <w:p w14:paraId="74E6306A"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View</w:t>
      </w:r>
      <w:proofErr w:type="spellEnd"/>
      <w:r w:rsidRPr="00A638F0">
        <w:rPr>
          <w:bCs/>
        </w:rPr>
        <w:t xml:space="preserve"> </w:t>
      </w:r>
      <w:proofErr w:type="spellStart"/>
      <w:r w:rsidRPr="00A638F0">
        <w:rPr>
          <w:bCs/>
        </w:rPr>
        <w:t>Printed</w:t>
      </w:r>
      <w:proofErr w:type="spellEnd"/>
      <w:r w:rsidRPr="00A638F0">
        <w:rPr>
          <w:bCs/>
        </w:rPr>
        <w:t xml:space="preserve"> </w:t>
      </w:r>
      <w:proofErr w:type="spellStart"/>
      <w:r w:rsidRPr="00A638F0">
        <w:rPr>
          <w:bCs/>
        </w:rPr>
        <w:t>Manuals</w:t>
      </w:r>
      <w:proofErr w:type="spellEnd"/>
      <w:r w:rsidRPr="00A638F0">
        <w:rPr>
          <w:bCs/>
        </w:rPr>
        <w:t xml:space="preserve">... </w:t>
      </w:r>
      <w:r w:rsidRPr="00A638F0">
        <w:t xml:space="preserve">- техническая документация </w:t>
      </w:r>
      <w:proofErr w:type="spellStart"/>
      <w:r w:rsidRPr="00A638F0">
        <w:t>LabVIEW</w:t>
      </w:r>
      <w:proofErr w:type="spellEnd"/>
      <w:r w:rsidRPr="00A638F0">
        <w:t>;</w:t>
      </w:r>
    </w:p>
    <w:p w14:paraId="3DDC5A0E"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Help</w:t>
      </w:r>
      <w:proofErr w:type="spellEnd"/>
      <w:r w:rsidRPr="00A638F0">
        <w:rPr>
          <w:bCs/>
        </w:rPr>
        <w:t xml:space="preserve"> </w:t>
      </w:r>
      <w:proofErr w:type="spellStart"/>
      <w:r w:rsidRPr="00A638F0">
        <w:rPr>
          <w:bCs/>
        </w:rPr>
        <w:t>for</w:t>
      </w:r>
      <w:proofErr w:type="spellEnd"/>
      <w:r w:rsidRPr="00A638F0">
        <w:rPr>
          <w:bCs/>
        </w:rPr>
        <w:t xml:space="preserve"> </w:t>
      </w:r>
      <w:proofErr w:type="spellStart"/>
      <w:r w:rsidRPr="00A638F0">
        <w:rPr>
          <w:bCs/>
        </w:rPr>
        <w:t>This</w:t>
      </w:r>
      <w:proofErr w:type="spellEnd"/>
      <w:r w:rsidRPr="00A638F0">
        <w:rPr>
          <w:bCs/>
        </w:rPr>
        <w:t xml:space="preserve"> VI </w:t>
      </w:r>
      <w:r w:rsidRPr="00A638F0">
        <w:t>- помощь для текущего ВИ;</w:t>
      </w:r>
    </w:p>
    <w:p w14:paraId="49779531"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Examples</w:t>
      </w:r>
      <w:proofErr w:type="spellEnd"/>
      <w:r w:rsidRPr="00A638F0">
        <w:rPr>
          <w:bCs/>
        </w:rPr>
        <w:t xml:space="preserve">... </w:t>
      </w:r>
      <w:r w:rsidRPr="00A638F0">
        <w:t>- примеры программ;</w:t>
      </w:r>
    </w:p>
    <w:p w14:paraId="0BA344EE"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rPr>
          <w:lang w:val="en-US"/>
        </w:rPr>
      </w:pPr>
      <w:r w:rsidRPr="00A638F0">
        <w:rPr>
          <w:bCs/>
          <w:lang w:val="en-US"/>
        </w:rPr>
        <w:t xml:space="preserve">Web Resources </w:t>
      </w:r>
      <w:r w:rsidRPr="00A638F0">
        <w:rPr>
          <w:lang w:val="en-US"/>
        </w:rPr>
        <w:t xml:space="preserve">- </w:t>
      </w:r>
      <w:r w:rsidRPr="00A638F0">
        <w:t>соединение</w:t>
      </w:r>
      <w:r w:rsidRPr="00A638F0">
        <w:rPr>
          <w:lang w:val="en-US"/>
        </w:rPr>
        <w:t xml:space="preserve"> </w:t>
      </w:r>
      <w:r w:rsidRPr="00A638F0">
        <w:t>с</w:t>
      </w:r>
      <w:r w:rsidRPr="00A638F0">
        <w:rPr>
          <w:lang w:val="en-US"/>
        </w:rPr>
        <w:t xml:space="preserve"> </w:t>
      </w:r>
      <w:r w:rsidRPr="00A638F0">
        <w:t>сайтом</w:t>
      </w:r>
      <w:r w:rsidRPr="00A638F0">
        <w:rPr>
          <w:lang w:val="en-US"/>
        </w:rPr>
        <w:t xml:space="preserve"> </w:t>
      </w:r>
      <w:r w:rsidRPr="00A638F0">
        <w:t>фирмы</w:t>
      </w:r>
      <w:r w:rsidRPr="00A638F0">
        <w:rPr>
          <w:lang w:val="en-US"/>
        </w:rPr>
        <w:t xml:space="preserve"> National Instruments;</w:t>
      </w:r>
    </w:p>
    <w:p w14:paraId="119826EB"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pPr>
      <w:proofErr w:type="spellStart"/>
      <w:r w:rsidRPr="00A638F0">
        <w:rPr>
          <w:bCs/>
        </w:rPr>
        <w:t>Explain</w:t>
      </w:r>
      <w:proofErr w:type="spellEnd"/>
      <w:r w:rsidRPr="00A638F0">
        <w:rPr>
          <w:bCs/>
        </w:rPr>
        <w:t xml:space="preserve"> </w:t>
      </w:r>
      <w:proofErr w:type="spellStart"/>
      <w:r w:rsidRPr="00A638F0">
        <w:rPr>
          <w:bCs/>
        </w:rPr>
        <w:t>Error</w:t>
      </w:r>
      <w:proofErr w:type="spellEnd"/>
      <w:r w:rsidRPr="00A638F0">
        <w:rPr>
          <w:bCs/>
        </w:rPr>
        <w:t xml:space="preserve">... </w:t>
      </w:r>
      <w:r w:rsidRPr="00A638F0">
        <w:t>- объяснение ошибок программы, если они существуют;</w:t>
      </w:r>
    </w:p>
    <w:p w14:paraId="1519D1A7"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right="2"/>
        <w:jc w:val="both"/>
        <w:rPr>
          <w:lang w:val="en-US"/>
        </w:rPr>
      </w:pPr>
      <w:r w:rsidRPr="00A638F0">
        <w:rPr>
          <w:bCs/>
          <w:lang w:val="en-US"/>
        </w:rPr>
        <w:t xml:space="preserve">Flex Motion VI Online Help... </w:t>
      </w:r>
      <w:r w:rsidRPr="00A638F0">
        <w:rPr>
          <w:lang w:val="en-US"/>
        </w:rPr>
        <w:t xml:space="preserve">- </w:t>
      </w:r>
      <w:r w:rsidRPr="00A638F0">
        <w:t>помощь</w:t>
      </w:r>
      <w:r w:rsidRPr="00A638F0">
        <w:rPr>
          <w:lang w:val="en-US"/>
        </w:rPr>
        <w:t xml:space="preserve"> </w:t>
      </w:r>
      <w:r w:rsidRPr="00A638F0">
        <w:t>через</w:t>
      </w:r>
      <w:r w:rsidRPr="00A638F0">
        <w:rPr>
          <w:lang w:val="en-US"/>
        </w:rPr>
        <w:t xml:space="preserve"> </w:t>
      </w:r>
      <w:r w:rsidRPr="00A638F0">
        <w:t>Интернет</w:t>
      </w:r>
      <w:r w:rsidRPr="00A638F0">
        <w:rPr>
          <w:lang w:val="en-US"/>
        </w:rPr>
        <w:t xml:space="preserve"> </w:t>
      </w:r>
      <w:r w:rsidRPr="00A638F0">
        <w:t>для</w:t>
      </w:r>
      <w:r w:rsidRPr="00A638F0">
        <w:rPr>
          <w:lang w:val="en-US"/>
        </w:rPr>
        <w:t xml:space="preserve"> </w:t>
      </w:r>
      <w:proofErr w:type="spellStart"/>
      <w:r w:rsidRPr="00A638F0">
        <w:rPr>
          <w:lang w:val="en-US"/>
        </w:rPr>
        <w:t>FlexMotion</w:t>
      </w:r>
      <w:proofErr w:type="spellEnd"/>
      <w:r w:rsidRPr="00A638F0">
        <w:rPr>
          <w:lang w:val="en-US"/>
        </w:rPr>
        <w:t xml:space="preserve"> VI;</w:t>
      </w:r>
    </w:p>
    <w:p w14:paraId="1A8CA3B3"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left="14" w:right="2"/>
        <w:jc w:val="both"/>
      </w:pPr>
      <w:r w:rsidRPr="00A638F0">
        <w:rPr>
          <w:bCs/>
        </w:rPr>
        <w:t xml:space="preserve">IMAQ </w:t>
      </w:r>
      <w:proofErr w:type="spellStart"/>
      <w:r w:rsidRPr="00A638F0">
        <w:rPr>
          <w:bCs/>
        </w:rPr>
        <w:t>Vision</w:t>
      </w:r>
      <w:proofErr w:type="spellEnd"/>
      <w:r w:rsidRPr="00A638F0">
        <w:rPr>
          <w:bCs/>
        </w:rPr>
        <w:t xml:space="preserve">... </w:t>
      </w:r>
      <w:r w:rsidRPr="00A638F0">
        <w:t xml:space="preserve">- помощь по программе IMAQ </w:t>
      </w:r>
      <w:proofErr w:type="spellStart"/>
      <w:r w:rsidRPr="00A638F0">
        <w:t>Vision</w:t>
      </w:r>
      <w:proofErr w:type="spellEnd"/>
      <w:r w:rsidRPr="00A638F0">
        <w:t>;</w:t>
      </w:r>
    </w:p>
    <w:p w14:paraId="2070CE11" w14:textId="77777777" w:rsidR="00A638F0" w:rsidRPr="00A638F0" w:rsidRDefault="00A638F0" w:rsidP="00A638F0">
      <w:pPr>
        <w:widowControl w:val="0"/>
        <w:numPr>
          <w:ilvl w:val="0"/>
          <w:numId w:val="3"/>
        </w:numPr>
        <w:shd w:val="clear" w:color="auto" w:fill="FFFFFF"/>
        <w:autoSpaceDE w:val="0"/>
        <w:autoSpaceDN w:val="0"/>
        <w:adjustRightInd w:val="0"/>
        <w:spacing w:line="360" w:lineRule="auto"/>
        <w:ind w:left="14" w:right="2"/>
        <w:jc w:val="both"/>
      </w:pPr>
      <w:r w:rsidRPr="00A638F0">
        <w:rPr>
          <w:bCs/>
          <w:spacing w:val="-2"/>
        </w:rPr>
        <w:t xml:space="preserve">NI-IMAQ </w:t>
      </w:r>
      <w:proofErr w:type="spellStart"/>
      <w:r w:rsidRPr="00A638F0">
        <w:rPr>
          <w:bCs/>
          <w:spacing w:val="-2"/>
        </w:rPr>
        <w:t>VIs</w:t>
      </w:r>
      <w:proofErr w:type="spellEnd"/>
      <w:r w:rsidRPr="00A638F0">
        <w:rPr>
          <w:bCs/>
          <w:spacing w:val="-2"/>
        </w:rPr>
        <w:t xml:space="preserve">... </w:t>
      </w:r>
      <w:r w:rsidRPr="00A638F0">
        <w:rPr>
          <w:spacing w:val="-2"/>
        </w:rPr>
        <w:t>- помощь по библиотекам NI-IMAQ;</w:t>
      </w:r>
    </w:p>
    <w:p w14:paraId="229E12F5" w14:textId="77777777" w:rsidR="00A638F0" w:rsidRPr="00A638F0" w:rsidRDefault="00A638F0" w:rsidP="00A638F0">
      <w:pPr>
        <w:widowControl w:val="0"/>
        <w:numPr>
          <w:ilvl w:val="0"/>
          <w:numId w:val="4"/>
        </w:numPr>
        <w:shd w:val="clear" w:color="auto" w:fill="FFFFFF"/>
        <w:autoSpaceDE w:val="0"/>
        <w:autoSpaceDN w:val="0"/>
        <w:adjustRightInd w:val="0"/>
        <w:spacing w:line="360" w:lineRule="auto"/>
        <w:ind w:right="2"/>
        <w:jc w:val="both"/>
        <w:rPr>
          <w:lang w:val="en-US"/>
        </w:rPr>
      </w:pPr>
      <w:proofErr w:type="spellStart"/>
      <w:r w:rsidRPr="00A638F0">
        <w:rPr>
          <w:bCs/>
          <w:lang w:val="en-US"/>
        </w:rPr>
        <w:t>ValueMotion</w:t>
      </w:r>
      <w:proofErr w:type="spellEnd"/>
      <w:r w:rsidRPr="00A638F0">
        <w:rPr>
          <w:bCs/>
          <w:lang w:val="en-US"/>
        </w:rPr>
        <w:t xml:space="preserve"> VI Online Help... </w:t>
      </w:r>
      <w:r w:rsidRPr="00A638F0">
        <w:rPr>
          <w:lang w:val="en-US"/>
        </w:rPr>
        <w:t xml:space="preserve">- </w:t>
      </w:r>
      <w:r w:rsidRPr="00A638F0">
        <w:t>помощь</w:t>
      </w:r>
      <w:r w:rsidRPr="00A638F0">
        <w:rPr>
          <w:lang w:val="en-US"/>
        </w:rPr>
        <w:t xml:space="preserve"> </w:t>
      </w:r>
      <w:r w:rsidRPr="00A638F0">
        <w:t>через</w:t>
      </w:r>
      <w:r w:rsidRPr="00A638F0">
        <w:rPr>
          <w:lang w:val="en-US"/>
        </w:rPr>
        <w:t xml:space="preserve"> </w:t>
      </w:r>
      <w:r w:rsidRPr="00A638F0">
        <w:t>Интернет</w:t>
      </w:r>
      <w:r w:rsidRPr="00A638F0">
        <w:rPr>
          <w:lang w:val="en-US"/>
        </w:rPr>
        <w:t xml:space="preserve"> </w:t>
      </w:r>
      <w:r w:rsidRPr="00A638F0">
        <w:t>для</w:t>
      </w:r>
      <w:r w:rsidRPr="00A638F0">
        <w:rPr>
          <w:lang w:val="en-US"/>
        </w:rPr>
        <w:t xml:space="preserve"> </w:t>
      </w:r>
      <w:proofErr w:type="spellStart"/>
      <w:r w:rsidRPr="00A638F0">
        <w:rPr>
          <w:lang w:val="en-US"/>
        </w:rPr>
        <w:t>ValueMotion</w:t>
      </w:r>
      <w:proofErr w:type="spellEnd"/>
      <w:r w:rsidRPr="00A638F0">
        <w:rPr>
          <w:lang w:val="en-US"/>
        </w:rPr>
        <w:t xml:space="preserve"> VI;</w:t>
      </w:r>
    </w:p>
    <w:p w14:paraId="2549FDFF" w14:textId="77777777" w:rsidR="00A638F0" w:rsidRPr="00A638F0" w:rsidRDefault="00A638F0" w:rsidP="00A638F0">
      <w:pPr>
        <w:widowControl w:val="0"/>
        <w:numPr>
          <w:ilvl w:val="0"/>
          <w:numId w:val="4"/>
        </w:numPr>
        <w:shd w:val="clear" w:color="auto" w:fill="FFFFFF"/>
        <w:autoSpaceDE w:val="0"/>
        <w:autoSpaceDN w:val="0"/>
        <w:adjustRightInd w:val="0"/>
        <w:spacing w:line="360" w:lineRule="auto"/>
        <w:ind w:right="2"/>
        <w:jc w:val="both"/>
      </w:pPr>
      <w:proofErr w:type="spellStart"/>
      <w:r w:rsidRPr="00A638F0">
        <w:rPr>
          <w:bCs/>
        </w:rPr>
        <w:t>About</w:t>
      </w:r>
      <w:proofErr w:type="spellEnd"/>
      <w:r w:rsidRPr="00A638F0">
        <w:rPr>
          <w:bCs/>
        </w:rPr>
        <w:t xml:space="preserve"> </w:t>
      </w:r>
      <w:proofErr w:type="spellStart"/>
      <w:r w:rsidRPr="00A638F0">
        <w:rPr>
          <w:bCs/>
        </w:rPr>
        <w:t>LabVIEW</w:t>
      </w:r>
      <w:proofErr w:type="spellEnd"/>
      <w:r w:rsidRPr="00A638F0">
        <w:rPr>
          <w:bCs/>
        </w:rPr>
        <w:t xml:space="preserve"> </w:t>
      </w:r>
      <w:r w:rsidRPr="00A638F0">
        <w:t xml:space="preserve">- о среде разработки </w:t>
      </w:r>
      <w:proofErr w:type="spellStart"/>
      <w:r w:rsidRPr="00A638F0">
        <w:t>LabVIEW</w:t>
      </w:r>
      <w:proofErr w:type="spellEnd"/>
      <w:r w:rsidRPr="00A638F0">
        <w:t>.</w:t>
      </w:r>
    </w:p>
    <w:p w14:paraId="22A1F3EF" w14:textId="77777777" w:rsidR="00A638F0" w:rsidRPr="00112999" w:rsidRDefault="00A638F0" w:rsidP="00A638F0">
      <w:pPr>
        <w:shd w:val="clear" w:color="auto" w:fill="FFFFFF"/>
        <w:spacing w:line="360" w:lineRule="auto"/>
        <w:ind w:right="2" w:firstLine="709"/>
        <w:jc w:val="both"/>
      </w:pPr>
      <w:r w:rsidRPr="00112999">
        <w:t>Обе основные панели (как передняя панель, так и функциональная) имеют линейки управления, которые содержат служебные кнопки и индикаторы состояния виртуальных инструментов.</w:t>
      </w:r>
    </w:p>
    <w:p w14:paraId="3A17D890" w14:textId="77777777" w:rsidR="00A638F0" w:rsidRPr="00112999" w:rsidRDefault="00A638F0" w:rsidP="00A638F0">
      <w:pPr>
        <w:shd w:val="clear" w:color="auto" w:fill="FFFFFF"/>
        <w:spacing w:line="360" w:lineRule="auto"/>
        <w:ind w:right="2" w:firstLine="709"/>
        <w:jc w:val="both"/>
      </w:pPr>
      <w:r w:rsidRPr="00112999">
        <w:rPr>
          <w:spacing w:val="-1"/>
        </w:rPr>
        <w:t>Линейка управления передней панели содержит 8 кнопок (рис. 2):</w:t>
      </w:r>
    </w:p>
    <w:p w14:paraId="3FDBE3C1" w14:textId="77777777" w:rsidR="00A638F0" w:rsidRPr="00112999" w:rsidRDefault="00A638F0" w:rsidP="00A638F0">
      <w:pPr>
        <w:shd w:val="clear" w:color="auto" w:fill="FFFFFF"/>
        <w:spacing w:line="360" w:lineRule="auto"/>
        <w:ind w:right="2" w:firstLine="709"/>
        <w:jc w:val="both"/>
        <w:rPr>
          <w:iCs/>
        </w:rPr>
      </w:pPr>
      <w:r w:rsidRPr="00112999">
        <w:rPr>
          <w:iCs/>
        </w:rPr>
        <w:t xml:space="preserve">1 </w:t>
      </w:r>
      <w:r>
        <w:rPr>
          <w:iCs/>
        </w:rPr>
        <w:t>-</w:t>
      </w:r>
      <w:r>
        <w:rPr>
          <w:iCs/>
          <w:noProof/>
        </w:rPr>
        <w:drawing>
          <wp:inline distT="0" distB="0" distL="0" distR="0" wp14:anchorId="1B2EDE7C" wp14:editId="701A0D51">
            <wp:extent cx="238125" cy="2381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12999">
        <w:rPr>
          <w:iCs/>
        </w:rPr>
        <w:t>-</w:t>
      </w:r>
      <w:r w:rsidRPr="00112999">
        <w:rPr>
          <w:i/>
          <w:iCs/>
        </w:rPr>
        <w:t xml:space="preserve"> </w:t>
      </w:r>
      <w:r w:rsidRPr="00112999">
        <w:rPr>
          <w:iCs/>
        </w:rPr>
        <w:t>запуск программы на разовое выполнение (при наличии ошибок кнопка имеет надломленный вид, при этом программа на выполнение не запускается, а при нажатии кнопки появляется сообщение об ошибках);</w:t>
      </w:r>
    </w:p>
    <w:p w14:paraId="71BD3BFA" w14:textId="77777777" w:rsidR="00A638F0" w:rsidRPr="00112999" w:rsidRDefault="00A638F0" w:rsidP="00A638F0">
      <w:pPr>
        <w:widowControl w:val="0"/>
        <w:shd w:val="clear" w:color="auto" w:fill="FFFFFF"/>
        <w:autoSpaceDE w:val="0"/>
        <w:autoSpaceDN w:val="0"/>
        <w:adjustRightInd w:val="0"/>
        <w:spacing w:line="360" w:lineRule="auto"/>
        <w:ind w:right="2"/>
        <w:jc w:val="both"/>
      </w:pPr>
      <w:r w:rsidRPr="00112999">
        <w:tab/>
        <w:t>2 -</w:t>
      </w:r>
      <w:r>
        <w:rPr>
          <w:noProof/>
        </w:rPr>
        <w:drawing>
          <wp:inline distT="0" distB="0" distL="0" distR="0" wp14:anchorId="327DC733" wp14:editId="1E4FC33A">
            <wp:extent cx="238125" cy="2381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w:t>
      </w:r>
      <w:r w:rsidRPr="00112999">
        <w:t xml:space="preserve"> запуск программы на выполнение в циклическом режиме;</w:t>
      </w:r>
    </w:p>
    <w:p w14:paraId="03B2CFFF" w14:textId="77777777" w:rsidR="00A638F0" w:rsidRPr="00112999" w:rsidRDefault="00A638F0" w:rsidP="00A638F0">
      <w:pPr>
        <w:widowControl w:val="0"/>
        <w:shd w:val="clear" w:color="auto" w:fill="FFFFFF"/>
        <w:autoSpaceDE w:val="0"/>
        <w:autoSpaceDN w:val="0"/>
        <w:adjustRightInd w:val="0"/>
        <w:spacing w:line="360" w:lineRule="auto"/>
        <w:ind w:right="2" w:firstLine="709"/>
        <w:jc w:val="both"/>
        <w:rPr>
          <w:i/>
          <w:iCs/>
        </w:rPr>
      </w:pPr>
      <w:r w:rsidRPr="00112999">
        <w:t>3 -</w:t>
      </w:r>
      <w:r>
        <w:t>-</w:t>
      </w:r>
      <w:r w:rsidRPr="00112999">
        <w:t xml:space="preserve"> завершение выполнения программы (когда программа работает кнопка активная – ярче окрашенная);</w:t>
      </w:r>
    </w:p>
    <w:p w14:paraId="7DE22BF2" w14:textId="77777777" w:rsidR="00A638F0" w:rsidRPr="00112999" w:rsidRDefault="00A638F0" w:rsidP="00A638F0">
      <w:pPr>
        <w:widowControl w:val="0"/>
        <w:shd w:val="clear" w:color="auto" w:fill="FFFFFF"/>
        <w:autoSpaceDE w:val="0"/>
        <w:autoSpaceDN w:val="0"/>
        <w:adjustRightInd w:val="0"/>
        <w:spacing w:line="360" w:lineRule="auto"/>
        <w:ind w:right="2" w:firstLine="709"/>
        <w:jc w:val="both"/>
        <w:rPr>
          <w:i/>
          <w:iCs/>
        </w:rPr>
      </w:pPr>
      <w:r w:rsidRPr="00112999">
        <w:rPr>
          <w:iCs/>
        </w:rPr>
        <w:t xml:space="preserve">4 </w:t>
      </w:r>
      <w:r>
        <w:rPr>
          <w:i/>
          <w:iCs/>
        </w:rPr>
        <w:t>-</w:t>
      </w:r>
      <w:r>
        <w:rPr>
          <w:i/>
          <w:iCs/>
          <w:noProof/>
        </w:rPr>
        <w:drawing>
          <wp:inline distT="0" distB="0" distL="0" distR="0" wp14:anchorId="7501376C" wp14:editId="4AB822A5">
            <wp:extent cx="247650"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i/>
          <w:iCs/>
        </w:rPr>
        <w:t xml:space="preserve">- </w:t>
      </w:r>
      <w:r w:rsidRPr="00112999">
        <w:rPr>
          <w:iCs/>
        </w:rPr>
        <w:t>ПАУЗА, прекращает выполнение программы до следующего нажатия;</w:t>
      </w:r>
    </w:p>
    <w:p w14:paraId="68BCD999" w14:textId="77777777" w:rsidR="00A638F0" w:rsidRPr="00112999" w:rsidRDefault="00A638F0" w:rsidP="00A638F0">
      <w:pPr>
        <w:shd w:val="clear" w:color="auto" w:fill="FFFFFF"/>
        <w:spacing w:line="360" w:lineRule="auto"/>
        <w:ind w:right="2" w:firstLine="709"/>
        <w:jc w:val="both"/>
      </w:pPr>
      <w:r w:rsidRPr="00112999">
        <w:rPr>
          <w:iCs/>
        </w:rPr>
        <w:t>5 -</w:t>
      </w:r>
      <w:r>
        <w:rPr>
          <w:iCs/>
          <w:noProof/>
        </w:rPr>
        <w:drawing>
          <wp:inline distT="0" distB="0" distL="0" distR="0" wp14:anchorId="1515E9E3" wp14:editId="04BA6A0F">
            <wp:extent cx="1438275" cy="2381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Pr>
          <w:iCs/>
        </w:rPr>
        <w:t>-</w:t>
      </w:r>
      <w:r w:rsidRPr="00112999">
        <w:rPr>
          <w:iCs/>
        </w:rPr>
        <w:t xml:space="preserve"> </w:t>
      </w:r>
      <w:r w:rsidRPr="00112999">
        <w:t>выпадающее меню редактирования свойств шрифта: тип, размер, стиль и цвет;</w:t>
      </w:r>
    </w:p>
    <w:p w14:paraId="2FF4B7FF" w14:textId="77777777" w:rsidR="00A638F0" w:rsidRPr="00112999" w:rsidRDefault="00A638F0" w:rsidP="00A638F0">
      <w:pPr>
        <w:shd w:val="clear" w:color="auto" w:fill="FFFFFF"/>
        <w:spacing w:line="360" w:lineRule="auto"/>
        <w:ind w:right="2" w:firstLine="709"/>
        <w:jc w:val="both"/>
      </w:pPr>
      <w:r w:rsidRPr="00112999">
        <w:rPr>
          <w:iCs/>
        </w:rPr>
        <w:t xml:space="preserve">6 </w:t>
      </w:r>
      <w:r w:rsidRPr="00112999">
        <w:t>-</w:t>
      </w:r>
      <w:r>
        <w:rPr>
          <w:noProof/>
        </w:rPr>
        <w:drawing>
          <wp:inline distT="0" distB="0" distL="0" distR="0" wp14:anchorId="7E836496" wp14:editId="11B6D5F7">
            <wp:extent cx="342900" cy="2190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w:t>
      </w:r>
      <w:r w:rsidRPr="00112999">
        <w:t xml:space="preserve"> выпадающее меню, которое позволяет осуществить выравнивание и позиционирование объектов на передней панели;</w:t>
      </w:r>
    </w:p>
    <w:p w14:paraId="5A437D50" w14:textId="77777777" w:rsidR="00A638F0" w:rsidRDefault="00A638F0" w:rsidP="00A638F0">
      <w:pPr>
        <w:shd w:val="clear" w:color="auto" w:fill="FFFFFF"/>
        <w:spacing w:line="360" w:lineRule="auto"/>
        <w:ind w:right="2" w:firstLine="709"/>
        <w:jc w:val="both"/>
      </w:pPr>
      <w:r w:rsidRPr="00112999">
        <w:t>7 -</w:t>
      </w:r>
      <w:r>
        <w:rPr>
          <w:noProof/>
        </w:rPr>
        <w:drawing>
          <wp:inline distT="0" distB="0" distL="0" distR="0" wp14:anchorId="2E3B27CB" wp14:editId="2E726007">
            <wp:extent cx="352425" cy="2381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t>-</w:t>
      </w:r>
      <w:r w:rsidRPr="00112999">
        <w:t xml:space="preserve"> выпадающее меню, которое содержит команды пространственного распределения графических объектов передней панели;</w:t>
      </w:r>
    </w:p>
    <w:p w14:paraId="6A2B516F" w14:textId="77777777" w:rsidR="00A638F0" w:rsidRPr="00112999" w:rsidRDefault="00A638F0" w:rsidP="00A638F0">
      <w:pPr>
        <w:shd w:val="clear" w:color="auto" w:fill="FFFFFF"/>
        <w:spacing w:line="360" w:lineRule="auto"/>
        <w:ind w:right="2" w:firstLine="709"/>
        <w:jc w:val="both"/>
      </w:pPr>
      <w:r>
        <w:t>8</w:t>
      </w:r>
      <w:r w:rsidRPr="00112999">
        <w:t xml:space="preserve"> -</w:t>
      </w:r>
      <w:r>
        <w:rPr>
          <w:noProof/>
        </w:rPr>
        <w:drawing>
          <wp:inline distT="0" distB="0" distL="0" distR="0" wp14:anchorId="74DAB8BE" wp14:editId="05EE46D1">
            <wp:extent cx="361950" cy="2381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t>-</w:t>
      </w:r>
      <w:r w:rsidRPr="00112999">
        <w:t xml:space="preserve"> выпадающее меню, которое содержит команды </w:t>
      </w:r>
      <w:r>
        <w:t xml:space="preserve">управления размерами </w:t>
      </w:r>
      <w:r w:rsidRPr="00112999">
        <w:t>графических объектов передней панели;</w:t>
      </w:r>
    </w:p>
    <w:p w14:paraId="1ADFF455" w14:textId="77777777" w:rsidR="00A638F0" w:rsidRDefault="00A638F0" w:rsidP="00A638F0">
      <w:pPr>
        <w:shd w:val="clear" w:color="auto" w:fill="FFFFFF"/>
        <w:spacing w:after="173" w:line="360" w:lineRule="auto"/>
        <w:ind w:right="2" w:firstLine="709"/>
        <w:jc w:val="both"/>
      </w:pPr>
      <w:r>
        <w:rPr>
          <w:iCs/>
        </w:rPr>
        <w:t>9</w:t>
      </w:r>
      <w:r w:rsidRPr="00112999">
        <w:rPr>
          <w:iCs/>
        </w:rPr>
        <w:t xml:space="preserve"> -</w:t>
      </w:r>
      <w:r>
        <w:rPr>
          <w:iCs/>
          <w:noProof/>
        </w:rPr>
        <w:drawing>
          <wp:inline distT="0" distB="0" distL="0" distR="0" wp14:anchorId="211F61B8" wp14:editId="4BF4A69C">
            <wp:extent cx="352425" cy="2286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iCs/>
        </w:rPr>
        <w:t>-</w:t>
      </w:r>
      <w:r w:rsidRPr="00112999">
        <w:rPr>
          <w:iCs/>
        </w:rPr>
        <w:t xml:space="preserve"> </w:t>
      </w:r>
      <w:r w:rsidRPr="00112999">
        <w:t>выпадающее меню для размещения объектов поверх или под желаемым при наложении объектов.</w:t>
      </w:r>
    </w:p>
    <w:p w14:paraId="1CAD0EAA" w14:textId="77777777" w:rsidR="00A638F0" w:rsidRDefault="00A638F0" w:rsidP="00A638F0">
      <w:pPr>
        <w:shd w:val="clear" w:color="auto" w:fill="FFFFFF"/>
        <w:spacing w:after="173" w:line="360" w:lineRule="auto"/>
        <w:ind w:right="2" w:firstLine="709"/>
        <w:jc w:val="both"/>
      </w:pPr>
    </w:p>
    <w:p w14:paraId="3618428F" w14:textId="77777777" w:rsidR="00A638F0" w:rsidRDefault="00A638F0" w:rsidP="00A638F0">
      <w:pPr>
        <w:shd w:val="clear" w:color="auto" w:fill="FFFFFF"/>
        <w:spacing w:after="173" w:line="360" w:lineRule="auto"/>
        <w:ind w:right="2" w:firstLine="709"/>
        <w:jc w:val="both"/>
      </w:pPr>
      <w:r>
        <w:rPr>
          <w:noProof/>
        </w:rPr>
        <w:drawing>
          <wp:inline distT="0" distB="0" distL="0" distR="0" wp14:anchorId="03A8958D" wp14:editId="757E04C2">
            <wp:extent cx="6296025" cy="7334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733425"/>
                    </a:xfrm>
                    <a:prstGeom prst="rect">
                      <a:avLst/>
                    </a:prstGeom>
                    <a:noFill/>
                    <a:ln>
                      <a:noFill/>
                    </a:ln>
                  </pic:spPr>
                </pic:pic>
              </a:graphicData>
            </a:graphic>
          </wp:inline>
        </w:drawing>
      </w:r>
    </w:p>
    <w:p w14:paraId="5BBE47A2" w14:textId="77777777" w:rsidR="00A638F0" w:rsidRDefault="00A638F0" w:rsidP="00A638F0">
      <w:pPr>
        <w:shd w:val="clear" w:color="auto" w:fill="FFFFFF"/>
        <w:spacing w:before="58" w:line="360" w:lineRule="auto"/>
        <w:ind w:right="2"/>
        <w:jc w:val="center"/>
      </w:pPr>
      <w:r w:rsidRPr="00112999">
        <w:t>Рис.2. Линейка управления передней панелью</w:t>
      </w:r>
    </w:p>
    <w:p w14:paraId="2DCEE9F8" w14:textId="77777777" w:rsidR="00A638F0" w:rsidRPr="00112999" w:rsidRDefault="00A638F0" w:rsidP="00A638F0">
      <w:pPr>
        <w:shd w:val="clear" w:color="auto" w:fill="FFFFFF"/>
        <w:spacing w:before="58" w:line="360" w:lineRule="auto"/>
        <w:ind w:right="2"/>
        <w:jc w:val="center"/>
      </w:pPr>
    </w:p>
    <w:p w14:paraId="75F299F2" w14:textId="77777777" w:rsidR="00A638F0" w:rsidRDefault="00A638F0" w:rsidP="00A638F0">
      <w:pPr>
        <w:shd w:val="clear" w:color="auto" w:fill="FFFFFF"/>
        <w:spacing w:before="58" w:line="360" w:lineRule="auto"/>
        <w:ind w:right="2" w:firstLine="709"/>
      </w:pPr>
      <w:r w:rsidRPr="00112999">
        <w:t>Линейка управления функциональной панелью (рис. 3) имеет такие же кнопки, как и передней панели, а также еще и свои собственные, предназначенные для наладки программы.</w:t>
      </w:r>
    </w:p>
    <w:p w14:paraId="7708C45C" w14:textId="77777777" w:rsidR="00A638F0" w:rsidRDefault="00A638F0" w:rsidP="00A638F0">
      <w:pPr>
        <w:shd w:val="clear" w:color="auto" w:fill="FFFFFF"/>
        <w:spacing w:line="360" w:lineRule="auto"/>
        <w:ind w:right="2" w:firstLine="709"/>
        <w:jc w:val="both"/>
      </w:pPr>
    </w:p>
    <w:p w14:paraId="2661E98C" w14:textId="77777777" w:rsidR="00A638F0" w:rsidRPr="00112999" w:rsidRDefault="00A638F0" w:rsidP="00A638F0">
      <w:pPr>
        <w:shd w:val="clear" w:color="auto" w:fill="FFFFFF"/>
        <w:spacing w:line="360" w:lineRule="auto"/>
        <w:ind w:right="2" w:firstLine="709"/>
        <w:jc w:val="both"/>
      </w:pPr>
      <w:r>
        <w:rPr>
          <w:noProof/>
        </w:rPr>
        <w:drawing>
          <wp:inline distT="0" distB="0" distL="0" distR="0" wp14:anchorId="7E896BB4" wp14:editId="78F5C183">
            <wp:extent cx="6267450" cy="7239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450" cy="723900"/>
                    </a:xfrm>
                    <a:prstGeom prst="rect">
                      <a:avLst/>
                    </a:prstGeom>
                    <a:noFill/>
                    <a:ln>
                      <a:noFill/>
                    </a:ln>
                  </pic:spPr>
                </pic:pic>
              </a:graphicData>
            </a:graphic>
          </wp:inline>
        </w:drawing>
      </w:r>
    </w:p>
    <w:p w14:paraId="15495789" w14:textId="77777777" w:rsidR="00A638F0" w:rsidRDefault="00A638F0" w:rsidP="00A638F0">
      <w:pPr>
        <w:shd w:val="clear" w:color="auto" w:fill="FFFFFF"/>
        <w:spacing w:before="106" w:line="360" w:lineRule="auto"/>
        <w:ind w:right="2"/>
        <w:jc w:val="center"/>
        <w:rPr>
          <w:spacing w:val="-8"/>
        </w:rPr>
      </w:pPr>
      <w:r w:rsidRPr="00112999">
        <w:rPr>
          <w:spacing w:val="-8"/>
        </w:rPr>
        <w:t>Рис. 3. Линейка управления функциональной панелью</w:t>
      </w:r>
    </w:p>
    <w:p w14:paraId="39AFD4AC" w14:textId="77777777" w:rsidR="00A638F0" w:rsidRPr="00112999" w:rsidRDefault="00A638F0" w:rsidP="00A638F0">
      <w:pPr>
        <w:shd w:val="clear" w:color="auto" w:fill="FFFFFF"/>
        <w:spacing w:before="58" w:line="360" w:lineRule="auto"/>
        <w:ind w:right="2" w:firstLine="709"/>
      </w:pPr>
    </w:p>
    <w:p w14:paraId="297EA347" w14:textId="77777777" w:rsidR="00A638F0" w:rsidRPr="00D23F16" w:rsidRDefault="00A638F0" w:rsidP="00A638F0">
      <w:pPr>
        <w:shd w:val="clear" w:color="auto" w:fill="FFFFFF"/>
        <w:spacing w:line="360" w:lineRule="auto"/>
        <w:ind w:right="2" w:firstLine="709"/>
        <w:jc w:val="both"/>
      </w:pPr>
      <w:r>
        <w:t>Нажав кнопку</w:t>
      </w:r>
      <w:r w:rsidRPr="00112999">
        <w:rPr>
          <w:i/>
          <w:iCs/>
        </w:rPr>
        <w:t xml:space="preserve"> </w:t>
      </w:r>
      <w:r>
        <w:rPr>
          <w:i/>
          <w:iCs/>
          <w:noProof/>
        </w:rPr>
        <w:drawing>
          <wp:inline distT="0" distB="0" distL="0" distR="0" wp14:anchorId="070DB8CD" wp14:editId="34774DD7">
            <wp:extent cx="247650" cy="2381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i/>
          <w:iCs/>
        </w:rPr>
        <w:t xml:space="preserve"> </w:t>
      </w:r>
      <w:r w:rsidRPr="00112999">
        <w:t xml:space="preserve">и запустив программу на выполнение, можно следить за прохождением данных </w:t>
      </w:r>
      <w:r>
        <w:t xml:space="preserve">и выполнять </w:t>
      </w:r>
      <w:r w:rsidRPr="00112999">
        <w:t>нала</w:t>
      </w:r>
      <w:r>
        <w:t>дку</w:t>
      </w:r>
      <w:r w:rsidRPr="00112999">
        <w:t xml:space="preserve"> программ</w:t>
      </w:r>
      <w:r>
        <w:t>ы</w:t>
      </w:r>
      <w:r w:rsidRPr="00112999">
        <w:t xml:space="preserve">. Нажатие кнопки </w:t>
      </w:r>
      <w:r>
        <w:rPr>
          <w:noProof/>
        </w:rPr>
        <w:drawing>
          <wp:inline distT="0" distB="0" distL="0" distR="0" wp14:anchorId="5FF201E0" wp14:editId="623EE73C">
            <wp:extent cx="228600" cy="2095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112999">
        <w:t xml:space="preserve"> позволяет «входить» в структуры, например, в циклы и подпрограммы. Нажатие кнопки </w:t>
      </w:r>
      <w:r>
        <w:rPr>
          <w:noProof/>
        </w:rPr>
        <w:drawing>
          <wp:inline distT="0" distB="0" distL="0" distR="0" wp14:anchorId="2239C21D" wp14:editId="1CD899CB">
            <wp:extent cx="219075" cy="2381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112999">
        <w:rPr>
          <w:i/>
          <w:iCs/>
        </w:rPr>
        <w:t xml:space="preserve"> </w:t>
      </w:r>
      <w:r w:rsidRPr="00112999">
        <w:t xml:space="preserve">активирует пошаговый режим выполнения программы. Нажатие кнопки </w:t>
      </w:r>
      <w:r>
        <w:rPr>
          <w:i/>
          <w:iCs/>
          <w:noProof/>
        </w:rPr>
        <w:drawing>
          <wp:inline distT="0" distB="0" distL="0" distR="0" wp14:anchorId="3C90D09F" wp14:editId="1AA02F5E">
            <wp:extent cx="247650" cy="2381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112999">
        <w:rPr>
          <w:i/>
          <w:iCs/>
        </w:rPr>
        <w:t xml:space="preserve"> </w:t>
      </w:r>
      <w:r w:rsidRPr="00112999">
        <w:t>позволяет выйти из структуры, например, из цикла и перейти к следующему узлу.</w:t>
      </w:r>
      <w:r>
        <w:t xml:space="preserve"> Кнопка </w:t>
      </w:r>
      <w:r>
        <w:rPr>
          <w:noProof/>
        </w:rPr>
        <w:drawing>
          <wp:inline distT="0" distB="0" distL="0" distR="0" wp14:anchorId="0E45E731" wp14:editId="2AC30590">
            <wp:extent cx="266700" cy="2190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 запускает оптимизацию графических связей блок-диаграммы.</w:t>
      </w:r>
    </w:p>
    <w:p w14:paraId="7A4A97A2" w14:textId="77777777" w:rsidR="00A638F0" w:rsidRPr="00112999" w:rsidRDefault="00A638F0" w:rsidP="00A638F0">
      <w:pPr>
        <w:shd w:val="clear" w:color="auto" w:fill="FFFFFF"/>
        <w:spacing w:before="106" w:line="360" w:lineRule="auto"/>
        <w:ind w:right="2"/>
        <w:jc w:val="center"/>
      </w:pPr>
    </w:p>
    <w:p w14:paraId="1AA80E93" w14:textId="77777777" w:rsidR="00A638F0" w:rsidRPr="00112999" w:rsidRDefault="00A638F0" w:rsidP="00A638F0">
      <w:pPr>
        <w:shd w:val="clear" w:color="auto" w:fill="FFFFFF"/>
        <w:spacing w:before="43" w:line="360" w:lineRule="auto"/>
        <w:ind w:right="2" w:firstLine="709"/>
        <w:jc w:val="both"/>
      </w:pPr>
      <w:r w:rsidRPr="00112999">
        <w:t xml:space="preserve">Один из основных служебных компонентов, который позволяет создавать, модифицировать и налаживать ВИ – это вспомогательная панель </w:t>
      </w:r>
      <w:proofErr w:type="spellStart"/>
      <w:r w:rsidRPr="00112999">
        <w:rPr>
          <w:b/>
          <w:bCs/>
        </w:rPr>
        <w:t>Tools</w:t>
      </w:r>
      <w:proofErr w:type="spellEnd"/>
      <w:r w:rsidRPr="00112999">
        <w:rPr>
          <w:b/>
          <w:bCs/>
        </w:rPr>
        <w:t xml:space="preserve">. </w:t>
      </w:r>
      <w:r w:rsidRPr="00112999">
        <w:t xml:space="preserve">Вызывается панель из основного меню </w:t>
      </w:r>
      <w:r>
        <w:rPr>
          <w:b/>
          <w:bCs/>
          <w:lang w:val="en-US"/>
        </w:rPr>
        <w:t>View</w:t>
      </w:r>
      <w:r w:rsidRPr="00112999">
        <w:rPr>
          <w:b/>
          <w:bCs/>
        </w:rPr>
        <w:t xml:space="preserve"> » </w:t>
      </w:r>
      <w:proofErr w:type="spellStart"/>
      <w:r w:rsidRPr="00112999">
        <w:rPr>
          <w:b/>
          <w:bCs/>
        </w:rPr>
        <w:t>Tools</w:t>
      </w:r>
      <w:proofErr w:type="spellEnd"/>
      <w:r w:rsidRPr="00112999">
        <w:rPr>
          <w:b/>
          <w:bCs/>
        </w:rPr>
        <w:t xml:space="preserve"> </w:t>
      </w:r>
      <w:proofErr w:type="spellStart"/>
      <w:r w:rsidRPr="00112999">
        <w:rPr>
          <w:b/>
          <w:bCs/>
        </w:rPr>
        <w:t>Palette</w:t>
      </w:r>
      <w:proofErr w:type="spellEnd"/>
      <w:r w:rsidRPr="00112999">
        <w:rPr>
          <w:b/>
          <w:bCs/>
        </w:rPr>
        <w:t xml:space="preserve"> </w:t>
      </w:r>
      <w:r w:rsidRPr="00112999">
        <w:t>(рис. 4). Панель содержит  10 кнопок, вид название и назначение которых приведено ниже в порядке их расположения (слева направо и сверху вниз).</w:t>
      </w:r>
    </w:p>
    <w:p w14:paraId="3C43E675" w14:textId="77777777" w:rsidR="00A638F0" w:rsidRDefault="00A638F0" w:rsidP="00A638F0">
      <w:pPr>
        <w:shd w:val="clear" w:color="auto" w:fill="FFFFFF"/>
        <w:spacing w:before="43" w:line="360" w:lineRule="auto"/>
        <w:ind w:right="2"/>
        <w:jc w:val="center"/>
        <w:rPr>
          <w:lang w:val="en-US"/>
        </w:rPr>
      </w:pPr>
      <w:r>
        <w:rPr>
          <w:noProof/>
        </w:rPr>
        <w:drawing>
          <wp:inline distT="0" distB="0" distL="0" distR="0" wp14:anchorId="16B93916" wp14:editId="5ACFB750">
            <wp:extent cx="857250" cy="14859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1485900"/>
                    </a:xfrm>
                    <a:prstGeom prst="rect">
                      <a:avLst/>
                    </a:prstGeom>
                    <a:noFill/>
                    <a:ln>
                      <a:noFill/>
                    </a:ln>
                  </pic:spPr>
                </pic:pic>
              </a:graphicData>
            </a:graphic>
          </wp:inline>
        </w:drawing>
      </w:r>
    </w:p>
    <w:p w14:paraId="13ECF42B" w14:textId="77777777" w:rsidR="00A638F0" w:rsidRPr="00A638F0" w:rsidRDefault="00A638F0" w:rsidP="00A638F0">
      <w:pPr>
        <w:shd w:val="clear" w:color="auto" w:fill="FFFFFF"/>
        <w:spacing w:line="360" w:lineRule="auto"/>
        <w:ind w:right="2"/>
        <w:jc w:val="center"/>
        <w:rPr>
          <w:spacing w:val="-8"/>
        </w:rPr>
      </w:pPr>
      <w:r w:rsidRPr="00112999">
        <w:rPr>
          <w:spacing w:val="-8"/>
        </w:rPr>
        <w:t xml:space="preserve">Рис. 4. Панель </w:t>
      </w:r>
      <w:proofErr w:type="spellStart"/>
      <w:r w:rsidRPr="00112999">
        <w:rPr>
          <w:spacing w:val="-8"/>
        </w:rPr>
        <w:t>Tools</w:t>
      </w:r>
      <w:proofErr w:type="spellEnd"/>
    </w:p>
    <w:p w14:paraId="045FCB0D" w14:textId="77777777" w:rsidR="00A638F0" w:rsidRPr="00A638F0" w:rsidRDefault="00A638F0" w:rsidP="00A638F0">
      <w:pPr>
        <w:shd w:val="clear" w:color="auto" w:fill="FFFFFF"/>
        <w:spacing w:line="360" w:lineRule="auto"/>
        <w:ind w:right="2"/>
        <w:jc w:val="center"/>
      </w:pPr>
    </w:p>
    <w:p w14:paraId="69FD5264" w14:textId="77777777" w:rsidR="00A638F0" w:rsidRPr="00112999" w:rsidRDefault="00A638F0" w:rsidP="00A638F0">
      <w:pPr>
        <w:shd w:val="clear" w:color="auto" w:fill="FFFFFF"/>
        <w:spacing w:line="360" w:lineRule="auto"/>
        <w:ind w:left="284" w:right="2" w:hanging="284"/>
        <w:jc w:val="both"/>
      </w:pPr>
      <w:r w:rsidRPr="00112999">
        <w:rPr>
          <w:b/>
          <w:bCs/>
        </w:rPr>
        <w:t xml:space="preserve">Кнопка 1. </w:t>
      </w:r>
      <w:r>
        <w:rPr>
          <w:b/>
          <w:bCs/>
          <w:noProof/>
        </w:rPr>
        <w:drawing>
          <wp:inline distT="0" distB="0" distL="0" distR="0" wp14:anchorId="6DB86C59" wp14:editId="57218EF0">
            <wp:extent cx="247650" cy="2381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D23F16">
        <w:rPr>
          <w:b/>
          <w:bCs/>
        </w:rPr>
        <w:t xml:space="preserve"> </w:t>
      </w:r>
      <w:proofErr w:type="spellStart"/>
      <w:r w:rsidRPr="00112999">
        <w:rPr>
          <w:b/>
          <w:bCs/>
        </w:rPr>
        <w:t>Operat</w:t>
      </w:r>
      <w:proofErr w:type="spellEnd"/>
      <w:r>
        <w:rPr>
          <w:b/>
          <w:bCs/>
          <w:lang w:val="en-US"/>
        </w:rPr>
        <w:t>e</w:t>
      </w:r>
      <w:r w:rsidRPr="00112999">
        <w:rPr>
          <w:b/>
          <w:bCs/>
        </w:rPr>
        <w:t xml:space="preserve"> </w:t>
      </w:r>
      <w:r>
        <w:rPr>
          <w:b/>
          <w:bCs/>
          <w:lang w:val="en-US"/>
        </w:rPr>
        <w:t>Value</w:t>
      </w:r>
      <w:r w:rsidRPr="00112999">
        <w:rPr>
          <w:b/>
          <w:bCs/>
        </w:rPr>
        <w:t xml:space="preserve"> </w:t>
      </w:r>
      <w:r w:rsidRPr="00112999">
        <w:t xml:space="preserve">- </w:t>
      </w:r>
      <w:r w:rsidRPr="00112999">
        <w:rPr>
          <w:i/>
          <w:iCs/>
        </w:rPr>
        <w:t xml:space="preserve">управление </w:t>
      </w:r>
      <w:r w:rsidRPr="00112999">
        <w:t>объектами, например, для перемещения ползунка или поворота ручки.</w:t>
      </w:r>
    </w:p>
    <w:p w14:paraId="364EA7A9" w14:textId="77777777" w:rsidR="00A638F0" w:rsidRPr="00112999" w:rsidRDefault="00A638F0" w:rsidP="00A638F0">
      <w:pPr>
        <w:shd w:val="clear" w:color="auto" w:fill="FFFFFF"/>
        <w:spacing w:line="360" w:lineRule="auto"/>
        <w:ind w:left="284" w:right="2" w:hanging="284"/>
        <w:jc w:val="both"/>
      </w:pPr>
      <w:r w:rsidRPr="00112999">
        <w:rPr>
          <w:b/>
          <w:bCs/>
        </w:rPr>
        <w:t xml:space="preserve">Кнопка 2. </w:t>
      </w:r>
      <w:r>
        <w:rPr>
          <w:b/>
          <w:bCs/>
          <w:noProof/>
        </w:rPr>
        <w:drawing>
          <wp:inline distT="0" distB="0" distL="0" distR="0" wp14:anchorId="3D7569B9" wp14:editId="5C65C48F">
            <wp:extent cx="247650" cy="2381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D23F16">
        <w:rPr>
          <w:b/>
          <w:bCs/>
        </w:rPr>
        <w:t xml:space="preserve"> </w:t>
      </w:r>
      <w:proofErr w:type="spellStart"/>
      <w:r w:rsidRPr="00112999">
        <w:rPr>
          <w:b/>
          <w:bCs/>
        </w:rPr>
        <w:t>Position</w:t>
      </w:r>
      <w:proofErr w:type="spellEnd"/>
      <w:r w:rsidRPr="00D23F16">
        <w:rPr>
          <w:b/>
          <w:bCs/>
        </w:rPr>
        <w:t>/</w:t>
      </w:r>
      <w:r>
        <w:rPr>
          <w:b/>
          <w:bCs/>
          <w:lang w:val="en-US"/>
        </w:rPr>
        <w:t>Size</w:t>
      </w:r>
      <w:r w:rsidRPr="00D23F16">
        <w:rPr>
          <w:b/>
          <w:bCs/>
        </w:rPr>
        <w:t>/</w:t>
      </w:r>
      <w:r>
        <w:rPr>
          <w:b/>
          <w:bCs/>
          <w:lang w:val="en-US"/>
        </w:rPr>
        <w:t>Select</w:t>
      </w:r>
      <w:r w:rsidRPr="00112999">
        <w:rPr>
          <w:b/>
          <w:bCs/>
        </w:rPr>
        <w:t xml:space="preserve"> </w:t>
      </w:r>
      <w:r w:rsidRPr="00112999">
        <w:t xml:space="preserve">- </w:t>
      </w:r>
      <w:r w:rsidRPr="00112999">
        <w:rPr>
          <w:i/>
          <w:iCs/>
        </w:rPr>
        <w:t xml:space="preserve">выделение </w:t>
      </w:r>
      <w:r w:rsidRPr="00112999">
        <w:t>объекта с целью установки, "</w:t>
      </w:r>
      <w:proofErr w:type="spellStart"/>
      <w:r w:rsidRPr="00112999">
        <w:t>перет</w:t>
      </w:r>
      <w:r>
        <w:t>таск</w:t>
      </w:r>
      <w:r w:rsidRPr="00112999">
        <w:t>ивания</w:t>
      </w:r>
      <w:proofErr w:type="spellEnd"/>
      <w:r w:rsidRPr="00112999">
        <w:t xml:space="preserve">", перемещения, изменения размеров объекта (стрелка  изменяет  свой  внешний  вид, когда доступная опция изменения размеров объекта) и т.д. </w:t>
      </w:r>
    </w:p>
    <w:p w14:paraId="0282D65D" w14:textId="77777777" w:rsidR="00A638F0" w:rsidRPr="00112999" w:rsidRDefault="00A638F0" w:rsidP="00A638F0">
      <w:pPr>
        <w:shd w:val="clear" w:color="auto" w:fill="FFFFFF"/>
        <w:spacing w:line="360" w:lineRule="auto"/>
        <w:ind w:left="284" w:right="2" w:hanging="284"/>
        <w:jc w:val="both"/>
        <w:rPr>
          <w:b/>
          <w:bCs/>
        </w:rPr>
      </w:pPr>
      <w:r w:rsidRPr="00112999">
        <w:rPr>
          <w:b/>
          <w:bCs/>
        </w:rPr>
        <w:t xml:space="preserve">Кнопка 3. </w:t>
      </w:r>
      <w:r>
        <w:rPr>
          <w:b/>
          <w:bCs/>
          <w:noProof/>
        </w:rPr>
        <w:drawing>
          <wp:inline distT="0" distB="0" distL="0" distR="0" wp14:anchorId="4732806F" wp14:editId="7775FE09">
            <wp:extent cx="247650" cy="2381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D23F16">
        <w:rPr>
          <w:b/>
          <w:bCs/>
        </w:rPr>
        <w:t xml:space="preserve"> </w:t>
      </w:r>
      <w:r>
        <w:rPr>
          <w:b/>
          <w:bCs/>
          <w:lang w:val="en-US"/>
        </w:rPr>
        <w:t>Edit</w:t>
      </w:r>
      <w:r w:rsidRPr="00D23F16">
        <w:rPr>
          <w:b/>
          <w:bCs/>
        </w:rPr>
        <w:t xml:space="preserve"> </w:t>
      </w:r>
      <w:r>
        <w:rPr>
          <w:b/>
          <w:bCs/>
          <w:lang w:val="en-US"/>
        </w:rPr>
        <w:t>Text</w:t>
      </w:r>
      <w:r w:rsidRPr="00112999">
        <w:rPr>
          <w:b/>
          <w:bCs/>
        </w:rPr>
        <w:t xml:space="preserve"> </w:t>
      </w:r>
      <w:r w:rsidRPr="00112999">
        <w:t xml:space="preserve">- </w:t>
      </w:r>
      <w:r w:rsidRPr="00112999">
        <w:rPr>
          <w:i/>
          <w:iCs/>
        </w:rPr>
        <w:t>редактирование текста.</w:t>
      </w:r>
      <w:r w:rsidRPr="00112999">
        <w:rPr>
          <w:iCs/>
        </w:rPr>
        <w:t xml:space="preserve"> </w:t>
      </w:r>
    </w:p>
    <w:p w14:paraId="70666AB3" w14:textId="77777777" w:rsidR="00A638F0" w:rsidRPr="00112999" w:rsidRDefault="00A638F0" w:rsidP="00A638F0">
      <w:pPr>
        <w:shd w:val="clear" w:color="auto" w:fill="FFFFFF"/>
        <w:spacing w:line="360" w:lineRule="auto"/>
        <w:ind w:left="284" w:right="2" w:hanging="284"/>
        <w:jc w:val="both"/>
      </w:pPr>
      <w:r w:rsidRPr="00112999">
        <w:rPr>
          <w:b/>
          <w:bCs/>
        </w:rPr>
        <w:t xml:space="preserve">Кнопка 4. </w:t>
      </w:r>
      <w:r>
        <w:rPr>
          <w:b/>
          <w:bCs/>
          <w:noProof/>
        </w:rPr>
        <w:drawing>
          <wp:inline distT="0" distB="0" distL="0" distR="0" wp14:anchorId="049F85B3" wp14:editId="76D8E330">
            <wp:extent cx="247650" cy="238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D23F16">
        <w:rPr>
          <w:b/>
          <w:bCs/>
        </w:rPr>
        <w:t xml:space="preserve"> </w:t>
      </w:r>
      <w:r>
        <w:rPr>
          <w:b/>
          <w:bCs/>
          <w:lang w:val="en-US"/>
        </w:rPr>
        <w:t>Connect</w:t>
      </w:r>
      <w:r w:rsidRPr="00D23F16">
        <w:rPr>
          <w:b/>
          <w:bCs/>
        </w:rPr>
        <w:t xml:space="preserve"> </w:t>
      </w:r>
      <w:proofErr w:type="spellStart"/>
      <w:r w:rsidRPr="00112999">
        <w:rPr>
          <w:b/>
          <w:bCs/>
        </w:rPr>
        <w:t>Wir</w:t>
      </w:r>
      <w:proofErr w:type="spellEnd"/>
      <w:r>
        <w:rPr>
          <w:b/>
          <w:bCs/>
          <w:lang w:val="en-US"/>
        </w:rPr>
        <w:t>e</w:t>
      </w:r>
      <w:r w:rsidRPr="00112999">
        <w:rPr>
          <w:b/>
          <w:bCs/>
        </w:rPr>
        <w:t xml:space="preserve"> </w:t>
      </w:r>
      <w:r w:rsidRPr="00112999">
        <w:t xml:space="preserve">- </w:t>
      </w:r>
      <w:r w:rsidRPr="00112999">
        <w:rPr>
          <w:i/>
          <w:iCs/>
        </w:rPr>
        <w:t xml:space="preserve">соединение </w:t>
      </w:r>
      <w:r w:rsidRPr="00112999">
        <w:t>объектов функциональной панели.</w:t>
      </w:r>
    </w:p>
    <w:p w14:paraId="241848B9" w14:textId="77777777" w:rsidR="00A638F0" w:rsidRPr="00112999" w:rsidRDefault="00A638F0" w:rsidP="00A638F0">
      <w:pPr>
        <w:shd w:val="clear" w:color="auto" w:fill="FFFFFF"/>
        <w:spacing w:line="360" w:lineRule="auto"/>
        <w:ind w:left="284" w:right="2" w:hanging="284"/>
        <w:jc w:val="both"/>
      </w:pPr>
      <w:r w:rsidRPr="00112999">
        <w:rPr>
          <w:b/>
          <w:bCs/>
        </w:rPr>
        <w:t xml:space="preserve">Кнопка 5. </w:t>
      </w:r>
      <w:r>
        <w:rPr>
          <w:b/>
          <w:bCs/>
          <w:noProof/>
        </w:rPr>
        <w:drawing>
          <wp:inline distT="0" distB="0" distL="0" distR="0" wp14:anchorId="7990AD5B" wp14:editId="3E578541">
            <wp:extent cx="247650" cy="2381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D23F16">
        <w:rPr>
          <w:b/>
          <w:bCs/>
        </w:rPr>
        <w:t xml:space="preserve"> </w:t>
      </w:r>
      <w:proofErr w:type="spellStart"/>
      <w:r w:rsidRPr="00112999">
        <w:rPr>
          <w:b/>
          <w:bCs/>
        </w:rPr>
        <w:t>Object</w:t>
      </w:r>
      <w:proofErr w:type="spellEnd"/>
      <w:r w:rsidRPr="00112999">
        <w:rPr>
          <w:b/>
          <w:bCs/>
        </w:rPr>
        <w:t xml:space="preserve"> </w:t>
      </w:r>
      <w:proofErr w:type="spellStart"/>
      <w:r w:rsidRPr="00112999">
        <w:rPr>
          <w:b/>
          <w:bCs/>
        </w:rPr>
        <w:t>Shortcut</w:t>
      </w:r>
      <w:proofErr w:type="spellEnd"/>
      <w:r w:rsidRPr="00112999">
        <w:rPr>
          <w:b/>
          <w:bCs/>
        </w:rPr>
        <w:t xml:space="preserve"> </w:t>
      </w:r>
      <w:proofErr w:type="spellStart"/>
      <w:r w:rsidRPr="00112999">
        <w:rPr>
          <w:b/>
          <w:bCs/>
        </w:rPr>
        <w:t>Menu</w:t>
      </w:r>
      <w:proofErr w:type="spellEnd"/>
      <w:r w:rsidRPr="00112999">
        <w:rPr>
          <w:b/>
          <w:bCs/>
        </w:rPr>
        <w:t xml:space="preserve"> </w:t>
      </w:r>
      <w:r w:rsidRPr="00112999">
        <w:t xml:space="preserve">- </w:t>
      </w:r>
      <w:r w:rsidRPr="00112999">
        <w:rPr>
          <w:i/>
          <w:iCs/>
        </w:rPr>
        <w:t xml:space="preserve">вызов </w:t>
      </w:r>
      <w:r w:rsidRPr="00112999">
        <w:t>контекстного меню, инструмент выполняет аналогичную функцию, что и нажатие на правую клавишу мыши (ПКМ) на желаемом объекте.</w:t>
      </w:r>
    </w:p>
    <w:p w14:paraId="52AA96C8" w14:textId="77777777" w:rsidR="00A638F0" w:rsidRPr="00112999" w:rsidRDefault="00A638F0" w:rsidP="00A638F0">
      <w:pPr>
        <w:shd w:val="clear" w:color="auto" w:fill="FFFFFF"/>
        <w:spacing w:before="5" w:line="360" w:lineRule="auto"/>
        <w:ind w:left="284" w:right="2" w:hanging="284"/>
        <w:jc w:val="both"/>
      </w:pPr>
      <w:r>
        <w:rPr>
          <w:b/>
          <w:bCs/>
        </w:rPr>
        <w:t xml:space="preserve">Кнопка 6. </w:t>
      </w:r>
      <w:r>
        <w:rPr>
          <w:b/>
          <w:bCs/>
          <w:noProof/>
        </w:rPr>
        <w:drawing>
          <wp:inline distT="0" distB="0" distL="0" distR="0" wp14:anchorId="3E9FD891" wp14:editId="1544173C">
            <wp:extent cx="24765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D23F16">
        <w:rPr>
          <w:b/>
          <w:bCs/>
        </w:rPr>
        <w:t xml:space="preserve"> </w:t>
      </w:r>
      <w:proofErr w:type="spellStart"/>
      <w:r>
        <w:rPr>
          <w:b/>
          <w:bCs/>
        </w:rPr>
        <w:t>Scroll</w:t>
      </w:r>
      <w:proofErr w:type="spellEnd"/>
      <w:r>
        <w:rPr>
          <w:b/>
          <w:bCs/>
        </w:rPr>
        <w:t xml:space="preserve"> </w:t>
      </w:r>
      <w:r>
        <w:rPr>
          <w:b/>
          <w:bCs/>
          <w:lang w:val="en-US"/>
        </w:rPr>
        <w:t>Window</w:t>
      </w:r>
      <w:r w:rsidRPr="00112999">
        <w:rPr>
          <w:b/>
          <w:bCs/>
        </w:rPr>
        <w:t xml:space="preserve"> </w:t>
      </w:r>
      <w:r w:rsidRPr="00112999">
        <w:t xml:space="preserve">- </w:t>
      </w:r>
      <w:r w:rsidRPr="00112999">
        <w:rPr>
          <w:i/>
          <w:iCs/>
        </w:rPr>
        <w:t xml:space="preserve">перемещение </w:t>
      </w:r>
      <w:r w:rsidRPr="00112999">
        <w:t>(прокручивание) содержания всего окна одновременно.</w:t>
      </w:r>
    </w:p>
    <w:p w14:paraId="75674B9F" w14:textId="77777777" w:rsidR="00A638F0" w:rsidRPr="00112999" w:rsidRDefault="00A638F0" w:rsidP="00A638F0">
      <w:pPr>
        <w:shd w:val="clear" w:color="auto" w:fill="FFFFFF"/>
        <w:spacing w:line="360" w:lineRule="auto"/>
        <w:ind w:left="284" w:right="2" w:hanging="284"/>
        <w:jc w:val="both"/>
      </w:pPr>
      <w:r w:rsidRPr="00112999">
        <w:rPr>
          <w:b/>
          <w:bCs/>
        </w:rPr>
        <w:t xml:space="preserve">Кнопка 7. </w:t>
      </w:r>
      <w:r>
        <w:rPr>
          <w:b/>
          <w:bCs/>
          <w:noProof/>
        </w:rPr>
        <w:drawing>
          <wp:inline distT="0" distB="0" distL="0" distR="0" wp14:anchorId="703C0321" wp14:editId="4950FAE1">
            <wp:extent cx="247650" cy="2381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b/>
          <w:bCs/>
        </w:rPr>
        <w:t xml:space="preserve"> </w:t>
      </w:r>
      <w:r>
        <w:rPr>
          <w:b/>
          <w:bCs/>
          <w:lang w:val="en-US"/>
        </w:rPr>
        <w:t>Set</w:t>
      </w:r>
      <w:r w:rsidRPr="004D5A44">
        <w:rPr>
          <w:b/>
          <w:bCs/>
        </w:rPr>
        <w:t>/</w:t>
      </w:r>
      <w:r>
        <w:rPr>
          <w:b/>
          <w:bCs/>
          <w:lang w:val="en-US"/>
        </w:rPr>
        <w:t>Clear</w:t>
      </w:r>
      <w:r w:rsidRPr="004D5A44">
        <w:rPr>
          <w:b/>
          <w:bCs/>
        </w:rPr>
        <w:t xml:space="preserve"> </w:t>
      </w:r>
      <w:proofErr w:type="spellStart"/>
      <w:r w:rsidRPr="00112999">
        <w:rPr>
          <w:b/>
          <w:bCs/>
        </w:rPr>
        <w:t>Breakpoint</w:t>
      </w:r>
      <w:proofErr w:type="spellEnd"/>
      <w:r w:rsidRPr="00112999">
        <w:rPr>
          <w:b/>
          <w:bCs/>
        </w:rPr>
        <w:t xml:space="preserve"> </w:t>
      </w:r>
      <w:r>
        <w:t>–</w:t>
      </w:r>
      <w:r w:rsidRPr="00112999">
        <w:t xml:space="preserve"> </w:t>
      </w:r>
      <w:r w:rsidRPr="00112999">
        <w:rPr>
          <w:i/>
          <w:iCs/>
        </w:rPr>
        <w:t>установка</w:t>
      </w:r>
      <w:r>
        <w:rPr>
          <w:i/>
          <w:iCs/>
        </w:rPr>
        <w:t>/</w:t>
      </w:r>
      <w:proofErr w:type="gramStart"/>
      <w:r>
        <w:rPr>
          <w:i/>
          <w:iCs/>
        </w:rPr>
        <w:t xml:space="preserve">снятие </w:t>
      </w:r>
      <w:r w:rsidRPr="00112999">
        <w:rPr>
          <w:i/>
          <w:iCs/>
        </w:rPr>
        <w:t xml:space="preserve"> точек</w:t>
      </w:r>
      <w:proofErr w:type="gramEnd"/>
      <w:r w:rsidRPr="00112999">
        <w:rPr>
          <w:i/>
          <w:iCs/>
        </w:rPr>
        <w:t xml:space="preserve"> </w:t>
      </w:r>
      <w:r w:rsidRPr="00112999">
        <w:t>(меток) остановки программы при ее наладке.</w:t>
      </w:r>
    </w:p>
    <w:p w14:paraId="16CD1238" w14:textId="77777777" w:rsidR="00A638F0" w:rsidRPr="00112999" w:rsidRDefault="00A638F0" w:rsidP="00A638F0">
      <w:pPr>
        <w:shd w:val="clear" w:color="auto" w:fill="FFFFFF"/>
        <w:spacing w:line="360" w:lineRule="auto"/>
        <w:ind w:left="284" w:right="2" w:hanging="284"/>
        <w:jc w:val="both"/>
        <w:rPr>
          <w:bCs/>
        </w:rPr>
      </w:pPr>
      <w:r w:rsidRPr="00112999">
        <w:rPr>
          <w:b/>
          <w:bCs/>
        </w:rPr>
        <w:t xml:space="preserve">Кнопка 8. </w:t>
      </w:r>
      <w:r>
        <w:rPr>
          <w:b/>
          <w:bCs/>
          <w:noProof/>
        </w:rPr>
        <w:drawing>
          <wp:inline distT="0" distB="0" distL="0" distR="0" wp14:anchorId="42B5672D" wp14:editId="4443F03B">
            <wp:extent cx="247650" cy="2381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b/>
          <w:bCs/>
        </w:rPr>
        <w:t xml:space="preserve"> </w:t>
      </w:r>
      <w:proofErr w:type="spellStart"/>
      <w:r w:rsidRPr="00112999">
        <w:rPr>
          <w:b/>
          <w:bCs/>
        </w:rPr>
        <w:t>Probe</w:t>
      </w:r>
      <w:proofErr w:type="spellEnd"/>
      <w:r w:rsidRPr="00112999">
        <w:rPr>
          <w:b/>
          <w:bCs/>
        </w:rPr>
        <w:t xml:space="preserve"> </w:t>
      </w:r>
      <w:r>
        <w:rPr>
          <w:b/>
          <w:bCs/>
          <w:lang w:val="en-US"/>
        </w:rPr>
        <w:t>Data</w:t>
      </w:r>
      <w:r w:rsidRPr="00112999">
        <w:rPr>
          <w:b/>
          <w:bCs/>
        </w:rPr>
        <w:t xml:space="preserve"> - </w:t>
      </w:r>
      <w:r w:rsidRPr="00112999">
        <w:rPr>
          <w:bCs/>
          <w:i/>
          <w:iCs/>
        </w:rPr>
        <w:t xml:space="preserve">установка пробника </w:t>
      </w:r>
      <w:r w:rsidRPr="00112999">
        <w:rPr>
          <w:bCs/>
        </w:rPr>
        <w:t>на функциональной панели, который показывает значение параметра во время выполнения или наладки программы в месте его установки.</w:t>
      </w:r>
    </w:p>
    <w:p w14:paraId="5440A0C5" w14:textId="77777777" w:rsidR="00A638F0" w:rsidRPr="00112999" w:rsidRDefault="00A638F0" w:rsidP="00A638F0">
      <w:pPr>
        <w:shd w:val="clear" w:color="auto" w:fill="FFFFFF"/>
        <w:spacing w:line="360" w:lineRule="auto"/>
        <w:ind w:left="284" w:right="2" w:hanging="284"/>
        <w:jc w:val="both"/>
      </w:pPr>
      <w:r w:rsidRPr="00112999">
        <w:rPr>
          <w:b/>
          <w:bCs/>
          <w:spacing w:val="-4"/>
        </w:rPr>
        <w:t xml:space="preserve">Кнопка 9. </w:t>
      </w:r>
      <w:r>
        <w:rPr>
          <w:b/>
          <w:bCs/>
          <w:noProof/>
          <w:spacing w:val="-4"/>
        </w:rPr>
        <w:drawing>
          <wp:inline distT="0" distB="0" distL="0" distR="0" wp14:anchorId="7D63DAD3" wp14:editId="7ACED738">
            <wp:extent cx="247650" cy="2381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4D5A44">
        <w:rPr>
          <w:b/>
          <w:bCs/>
          <w:spacing w:val="-4"/>
        </w:rPr>
        <w:t xml:space="preserve"> </w:t>
      </w:r>
      <w:r>
        <w:rPr>
          <w:b/>
          <w:bCs/>
          <w:spacing w:val="-4"/>
          <w:lang w:val="en-US"/>
        </w:rPr>
        <w:t>Get</w:t>
      </w:r>
      <w:r w:rsidRPr="004D5A44">
        <w:rPr>
          <w:b/>
          <w:bCs/>
          <w:spacing w:val="-4"/>
        </w:rPr>
        <w:t xml:space="preserve"> </w:t>
      </w:r>
      <w:proofErr w:type="spellStart"/>
      <w:r w:rsidRPr="00112999">
        <w:rPr>
          <w:b/>
          <w:bCs/>
          <w:spacing w:val="-4"/>
        </w:rPr>
        <w:t>Color</w:t>
      </w:r>
      <w:proofErr w:type="spellEnd"/>
      <w:r w:rsidRPr="00112999">
        <w:rPr>
          <w:b/>
          <w:bCs/>
          <w:spacing w:val="-4"/>
        </w:rPr>
        <w:t xml:space="preserve"> </w:t>
      </w:r>
      <w:r w:rsidRPr="00112999">
        <w:rPr>
          <w:spacing w:val="-4"/>
        </w:rPr>
        <w:t xml:space="preserve">- </w:t>
      </w:r>
      <w:r w:rsidRPr="00112999">
        <w:rPr>
          <w:i/>
          <w:iCs/>
          <w:spacing w:val="-4"/>
        </w:rPr>
        <w:t xml:space="preserve">копирование цвета </w:t>
      </w:r>
      <w:r w:rsidRPr="00112999">
        <w:rPr>
          <w:spacing w:val="-4"/>
        </w:rPr>
        <w:t xml:space="preserve">(для этого </w:t>
      </w:r>
      <w:r w:rsidRPr="00112999">
        <w:t>необходимо подвести указатель и нажать левую клавишу мыши);</w:t>
      </w:r>
    </w:p>
    <w:p w14:paraId="4E6488C5" w14:textId="77777777" w:rsidR="00A638F0" w:rsidRPr="00112999" w:rsidRDefault="00A638F0" w:rsidP="00A638F0">
      <w:pPr>
        <w:shd w:val="clear" w:color="auto" w:fill="FFFFFF"/>
        <w:spacing w:line="360" w:lineRule="auto"/>
        <w:ind w:left="284" w:right="2" w:hanging="284"/>
        <w:jc w:val="both"/>
      </w:pPr>
      <w:r w:rsidRPr="00112999">
        <w:rPr>
          <w:b/>
          <w:bCs/>
        </w:rPr>
        <w:t xml:space="preserve">Кнопка 10. </w:t>
      </w:r>
      <w:r>
        <w:rPr>
          <w:b/>
          <w:bCs/>
          <w:noProof/>
        </w:rPr>
        <w:drawing>
          <wp:inline distT="0" distB="0" distL="0" distR="0" wp14:anchorId="6C23883C" wp14:editId="2A2E609B">
            <wp:extent cx="676275" cy="3429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4D5A44">
        <w:rPr>
          <w:b/>
          <w:bCs/>
        </w:rPr>
        <w:t xml:space="preserve"> </w:t>
      </w:r>
      <w:r>
        <w:rPr>
          <w:b/>
          <w:bCs/>
          <w:lang w:val="en-US"/>
        </w:rPr>
        <w:t>Set</w:t>
      </w:r>
      <w:r w:rsidRPr="004D5A44">
        <w:rPr>
          <w:b/>
          <w:bCs/>
        </w:rPr>
        <w:t xml:space="preserve"> </w:t>
      </w:r>
      <w:proofErr w:type="spellStart"/>
      <w:r w:rsidRPr="00112999">
        <w:rPr>
          <w:b/>
          <w:bCs/>
        </w:rPr>
        <w:t>Color</w:t>
      </w:r>
      <w:proofErr w:type="spellEnd"/>
      <w:r w:rsidRPr="00112999">
        <w:rPr>
          <w:b/>
          <w:bCs/>
        </w:rPr>
        <w:t xml:space="preserve"> </w:t>
      </w:r>
      <w:r w:rsidRPr="00112999">
        <w:t xml:space="preserve">- </w:t>
      </w:r>
      <w:r w:rsidRPr="00112999">
        <w:rPr>
          <w:i/>
          <w:iCs/>
        </w:rPr>
        <w:t xml:space="preserve">установка цвета </w:t>
      </w:r>
      <w:r w:rsidRPr="00112999">
        <w:t>объекта и его фона.</w:t>
      </w:r>
    </w:p>
    <w:p w14:paraId="01DFDA4B" w14:textId="77777777" w:rsidR="00A638F0" w:rsidRPr="00112999" w:rsidRDefault="00A638F0" w:rsidP="00A638F0">
      <w:pPr>
        <w:shd w:val="clear" w:color="auto" w:fill="FFFFFF"/>
        <w:spacing w:line="360" w:lineRule="auto"/>
        <w:ind w:right="2" w:firstLine="709"/>
        <w:jc w:val="both"/>
      </w:pPr>
      <w:r w:rsidRPr="00112999">
        <w:t>После нажатия кнопки панели при помощи указателя мыши, соответственно меняется вид указателя и его функциональные возможности, которые проявляются в процессе работы при нажатии левой кнопки самой мыши (ЛКМ).</w:t>
      </w:r>
    </w:p>
    <w:p w14:paraId="03C611DE" w14:textId="77777777" w:rsidR="00A638F0" w:rsidRDefault="00A638F0" w:rsidP="00A638F0">
      <w:pPr>
        <w:spacing w:line="360" w:lineRule="auto"/>
        <w:ind w:firstLine="709"/>
        <w:jc w:val="both"/>
        <w:rPr>
          <w:lang w:val="en-US"/>
        </w:rPr>
      </w:pPr>
      <w:r w:rsidRPr="00112999">
        <w:t xml:space="preserve">В связи с тем, что указатель мыши представляет собой важный инструмент при проектировании и использовании ВИ в </w:t>
      </w:r>
      <w:proofErr w:type="spellStart"/>
      <w:r w:rsidRPr="00112999">
        <w:t>LabVIEW</w:t>
      </w:r>
      <w:proofErr w:type="spellEnd"/>
      <w:r w:rsidRPr="00112999">
        <w:t xml:space="preserve">, кроме панели </w:t>
      </w:r>
      <w:proofErr w:type="spellStart"/>
      <w:r w:rsidRPr="00112999">
        <w:rPr>
          <w:b/>
        </w:rPr>
        <w:t>Tools</w:t>
      </w:r>
      <w:proofErr w:type="spellEnd"/>
      <w:r w:rsidRPr="00112999">
        <w:t xml:space="preserve"> предусмотренная возможность оперативного изменения основных функций указателя при помощи клавиш клавиатуры </w:t>
      </w:r>
      <w:proofErr w:type="spellStart"/>
      <w:r w:rsidRPr="00112999">
        <w:rPr>
          <w:b/>
        </w:rPr>
        <w:t>Tab</w:t>
      </w:r>
      <w:proofErr w:type="spellEnd"/>
      <w:r w:rsidRPr="00112999">
        <w:t xml:space="preserve"> и </w:t>
      </w:r>
      <w:proofErr w:type="spellStart"/>
      <w:r w:rsidRPr="00112999">
        <w:rPr>
          <w:b/>
        </w:rPr>
        <w:t>Space</w:t>
      </w:r>
      <w:proofErr w:type="spellEnd"/>
      <w:r w:rsidRPr="00112999">
        <w:t>. Одновременно с изменением функций соответственно изменяется и вид указателя.</w:t>
      </w:r>
      <w:r>
        <w:rPr>
          <w:lang w:val="en-US"/>
        </w:rPr>
        <w:t xml:space="preserve"> </w:t>
      </w:r>
    </w:p>
    <w:p w14:paraId="60A821FA" w14:textId="77777777" w:rsidR="00A638F0" w:rsidRPr="00A638F0" w:rsidRDefault="00A638F0" w:rsidP="00A638F0">
      <w:pPr>
        <w:spacing w:line="360" w:lineRule="auto"/>
        <w:ind w:firstLine="709"/>
        <w:jc w:val="both"/>
        <w:rPr>
          <w:lang w:val="en-US"/>
        </w:rPr>
      </w:pPr>
    </w:p>
    <w:p w14:paraId="2D2C6AB9" w14:textId="77777777" w:rsidR="00A638F0" w:rsidRPr="00A92CB0" w:rsidRDefault="00A638F0" w:rsidP="00A92CB0">
      <w:pPr>
        <w:pStyle w:val="aa"/>
        <w:numPr>
          <w:ilvl w:val="0"/>
          <w:numId w:val="5"/>
        </w:numPr>
        <w:rPr>
          <w:b/>
        </w:rPr>
      </w:pPr>
      <w:r w:rsidRPr="00A92CB0">
        <w:rPr>
          <w:b/>
        </w:rPr>
        <w:t>ПРОЕКТИРОВАНИЯ ВИРТУАЛЬНЫХ ИНСТРУМЕНТОВ</w:t>
      </w:r>
    </w:p>
    <w:p w14:paraId="1C070FE1" w14:textId="77777777" w:rsidR="00A638F0" w:rsidRDefault="00A638F0">
      <w:pPr>
        <w:rPr>
          <w:b/>
        </w:rPr>
      </w:pPr>
    </w:p>
    <w:p w14:paraId="55F8E7F4" w14:textId="77777777" w:rsidR="00A638F0" w:rsidRPr="00112999" w:rsidRDefault="00A638F0" w:rsidP="00A638F0">
      <w:pPr>
        <w:spacing w:line="360" w:lineRule="auto"/>
        <w:ind w:firstLine="709"/>
        <w:jc w:val="both"/>
      </w:pPr>
      <w:r w:rsidRPr="00112999">
        <w:t xml:space="preserve">Проектирование виртуальных приборов выполняется путем расположения отдельных функциональных модулей измерительных устройств на рабочем пространстве основных панелей </w:t>
      </w:r>
      <w:proofErr w:type="spellStart"/>
      <w:r w:rsidRPr="00112999">
        <w:t>LabVIEW</w:t>
      </w:r>
      <w:proofErr w:type="spellEnd"/>
      <w:r w:rsidRPr="00112999">
        <w:t xml:space="preserve"> – передней панели и функциональной панели. Для отличия на экране монитора передняя панель закрашена в серый цвет, а функциональная – в белый. Работа с панелями происходит в порядке очереди. Активизировать панель можно нажав левую кнопку мыши (ЛКМ) на рабочей поверхности соответствующей панели либо комбинацией клавиш «</w:t>
      </w:r>
      <w:proofErr w:type="spellStart"/>
      <w:r w:rsidRPr="00112999">
        <w:t>Ctrl</w:t>
      </w:r>
      <w:proofErr w:type="spellEnd"/>
      <w:r w:rsidRPr="00112999">
        <w:t xml:space="preserve">-E», либо через меню </w:t>
      </w:r>
      <w:proofErr w:type="spellStart"/>
      <w:r w:rsidRPr="00112999">
        <w:rPr>
          <w:b/>
        </w:rPr>
        <w:t>Window</w:t>
      </w:r>
      <w:proofErr w:type="spellEnd"/>
      <w:r w:rsidRPr="00112999">
        <w:t>. На экране монитора можно разместить одну из панелей в полноэкранном режиме, или одновременно две панели: одна под одною или передняя панель справа, а функциональная – слева.</w:t>
      </w:r>
    </w:p>
    <w:p w14:paraId="48E764D7" w14:textId="77777777" w:rsidR="00A638F0" w:rsidRPr="00112999" w:rsidRDefault="00A638F0" w:rsidP="00A638F0">
      <w:pPr>
        <w:spacing w:line="360" w:lineRule="auto"/>
        <w:ind w:firstLine="709"/>
        <w:jc w:val="both"/>
      </w:pPr>
      <w:r w:rsidRPr="00112999">
        <w:t xml:space="preserve">Для выбора и последующего размещения функциональных модулей на основных панелях </w:t>
      </w:r>
      <w:proofErr w:type="spellStart"/>
      <w:r w:rsidRPr="00112999">
        <w:t>LabVIEW</w:t>
      </w:r>
      <w:proofErr w:type="spellEnd"/>
      <w:r w:rsidRPr="00112999">
        <w:t xml:space="preserve"> используются вспомогательная панель </w:t>
      </w:r>
      <w:proofErr w:type="spellStart"/>
      <w:r w:rsidRPr="00112999">
        <w:rPr>
          <w:b/>
        </w:rPr>
        <w:t>Controls</w:t>
      </w:r>
      <w:proofErr w:type="spellEnd"/>
      <w:r w:rsidRPr="00112999">
        <w:t xml:space="preserve"> – для передней панели, и вспомогательная панель </w:t>
      </w:r>
      <w:proofErr w:type="spellStart"/>
      <w:r w:rsidRPr="00112999">
        <w:rPr>
          <w:b/>
        </w:rPr>
        <w:t>Functions</w:t>
      </w:r>
      <w:proofErr w:type="spellEnd"/>
      <w:r w:rsidRPr="00112999">
        <w:t xml:space="preserve"> – для функциональной панели. Эти панели вызываются щелчком правой кнопки мыши (ПКМ) на рабочей поверхности соответствующей основной панели или при помощи меню </w:t>
      </w:r>
      <w:proofErr w:type="spellStart"/>
      <w:r w:rsidRPr="00112999">
        <w:rPr>
          <w:b/>
        </w:rPr>
        <w:t>Window</w:t>
      </w:r>
      <w:proofErr w:type="spellEnd"/>
      <w:r w:rsidRPr="00112999">
        <w:t>. Если вспомогательные панели вызываются ПКМ, то они появляются временно и исчезают после выбора и переноса элемента на основную панель. Вспомогательную панель можно закрепить при помощи кнопки, которая находится в верхней части этой панели. В закрепленном состоянии вспомогательная панель имеет линейку управления с тремя кнопками (рис. 6). Кнопка со стрелкой применяется для перехода из подменю в меню более высокого уровня, вторая кнопка – для поиска элементов по их названием, третья – для выбора вида управляющей панели в зависимости от требований пользователя.</w:t>
      </w:r>
    </w:p>
    <w:p w14:paraId="701466D7" w14:textId="77777777" w:rsidR="00A638F0" w:rsidRPr="00112999" w:rsidRDefault="00A638F0" w:rsidP="00A638F0">
      <w:pPr>
        <w:spacing w:line="360" w:lineRule="auto"/>
        <w:ind w:firstLine="709"/>
        <w:jc w:val="both"/>
      </w:pPr>
      <w:r w:rsidRPr="00112999">
        <w:t xml:space="preserve">Панели </w:t>
      </w:r>
      <w:proofErr w:type="spellStart"/>
      <w:r w:rsidRPr="00112999">
        <w:rPr>
          <w:b/>
        </w:rPr>
        <w:t>Controls</w:t>
      </w:r>
      <w:proofErr w:type="spellEnd"/>
      <w:r w:rsidRPr="00112999">
        <w:t xml:space="preserve"> и </w:t>
      </w:r>
      <w:proofErr w:type="spellStart"/>
      <w:r w:rsidRPr="00112999">
        <w:rPr>
          <w:b/>
        </w:rPr>
        <w:t>Functions</w:t>
      </w:r>
      <w:proofErr w:type="spellEnd"/>
      <w:r w:rsidRPr="00112999">
        <w:t xml:space="preserve"> представляют собой структурированный набор </w:t>
      </w:r>
      <w:proofErr w:type="spellStart"/>
      <w:r w:rsidRPr="00112999">
        <w:t>иконкных</w:t>
      </w:r>
      <w:proofErr w:type="spellEnd"/>
      <w:r w:rsidRPr="00112999">
        <w:t xml:space="preserve"> меню, предназначенных для доступа к библиотекам элементов передней панели и соответствующих функций. Вызов необходимой вспомогательной панели осуществляется автоматически, при переключении между передней и функциональной панелями.</w:t>
      </w:r>
    </w:p>
    <w:p w14:paraId="59BA4508" w14:textId="77777777" w:rsidR="00A638F0" w:rsidRPr="00112999" w:rsidRDefault="00A638F0" w:rsidP="00A638F0">
      <w:pPr>
        <w:spacing w:line="360" w:lineRule="auto"/>
        <w:ind w:firstLine="709"/>
        <w:jc w:val="both"/>
      </w:pPr>
      <w:r w:rsidRPr="00112999">
        <w:t xml:space="preserve">Используя панель </w:t>
      </w:r>
      <w:proofErr w:type="spellStart"/>
      <w:r w:rsidRPr="00112999">
        <w:rPr>
          <w:b/>
        </w:rPr>
        <w:t>Controls</w:t>
      </w:r>
      <w:proofErr w:type="spellEnd"/>
      <w:r w:rsidRPr="00112999">
        <w:t xml:space="preserve"> (рис. 6) можно устанавливать на переднюю панель элементы управления, ввода, вывода данных и индикаторы. Каждая опция меню содержит подменю, в котором находятся соответствующие объекты. Наименование и назначение кнопок меню приведены ниже в порядке расположения их на панели слева направо и сверху вниз:</w:t>
      </w:r>
    </w:p>
    <w:p w14:paraId="59F738B8" w14:textId="77777777" w:rsidR="00A638F0" w:rsidRPr="00112999" w:rsidRDefault="00A638F0" w:rsidP="00A638F0">
      <w:pPr>
        <w:spacing w:line="360" w:lineRule="auto"/>
        <w:jc w:val="center"/>
      </w:pPr>
    </w:p>
    <w:p w14:paraId="7C47CB7F" w14:textId="77777777" w:rsidR="00A638F0" w:rsidRPr="00112999" w:rsidRDefault="00A638F0" w:rsidP="00A638F0">
      <w:pPr>
        <w:spacing w:line="360" w:lineRule="auto"/>
        <w:jc w:val="center"/>
      </w:pPr>
      <w:r w:rsidRPr="00112999">
        <w:rPr>
          <w:noProof/>
        </w:rPr>
        <w:drawing>
          <wp:inline distT="0" distB="0" distL="0" distR="0" wp14:anchorId="503CE90F" wp14:editId="4BC5BA9E">
            <wp:extent cx="2962275" cy="43148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275" cy="4314825"/>
                    </a:xfrm>
                    <a:prstGeom prst="rect">
                      <a:avLst/>
                    </a:prstGeom>
                    <a:noFill/>
                    <a:ln>
                      <a:noFill/>
                    </a:ln>
                  </pic:spPr>
                </pic:pic>
              </a:graphicData>
            </a:graphic>
          </wp:inline>
        </w:drawing>
      </w:r>
    </w:p>
    <w:p w14:paraId="6956D37A" w14:textId="77777777" w:rsidR="00A638F0" w:rsidRPr="00112999" w:rsidRDefault="00A638F0" w:rsidP="00A638F0">
      <w:pPr>
        <w:shd w:val="clear" w:color="auto" w:fill="FFFFFF"/>
        <w:spacing w:line="360" w:lineRule="auto"/>
        <w:ind w:right="2"/>
        <w:jc w:val="center"/>
      </w:pPr>
      <w:r w:rsidRPr="00112999">
        <w:rPr>
          <w:spacing w:val="-5"/>
        </w:rPr>
        <w:t xml:space="preserve">Рис. 6. Панель </w:t>
      </w:r>
      <w:proofErr w:type="spellStart"/>
      <w:r w:rsidRPr="00112999">
        <w:rPr>
          <w:b/>
          <w:bCs/>
          <w:spacing w:val="-5"/>
        </w:rPr>
        <w:t>Controls</w:t>
      </w:r>
      <w:proofErr w:type="spellEnd"/>
    </w:p>
    <w:p w14:paraId="42FBD167" w14:textId="77777777" w:rsidR="00A638F0" w:rsidRPr="00112999" w:rsidRDefault="00A638F0" w:rsidP="00A638F0">
      <w:pPr>
        <w:spacing w:line="360" w:lineRule="auto"/>
        <w:jc w:val="center"/>
      </w:pPr>
    </w:p>
    <w:p w14:paraId="519D2D57" w14:textId="77777777" w:rsidR="00A638F0" w:rsidRPr="00112999" w:rsidRDefault="00A638F0" w:rsidP="00A638F0">
      <w:pPr>
        <w:spacing w:line="360" w:lineRule="auto"/>
        <w:ind w:firstLine="709"/>
        <w:jc w:val="both"/>
      </w:pPr>
      <w:r w:rsidRPr="00112999">
        <w:rPr>
          <w:b/>
          <w:bCs/>
        </w:rPr>
        <w:t xml:space="preserve">Кнопка 1. </w:t>
      </w:r>
      <w:proofErr w:type="spellStart"/>
      <w:r w:rsidRPr="00112999">
        <w:rPr>
          <w:b/>
          <w:bCs/>
        </w:rPr>
        <w:t>Numeric</w:t>
      </w:r>
      <w:proofErr w:type="spellEnd"/>
      <w:r w:rsidRPr="00112999">
        <w:rPr>
          <w:b/>
          <w:bCs/>
        </w:rPr>
        <w:t xml:space="preserve"> </w:t>
      </w:r>
      <w:r w:rsidRPr="00112999">
        <w:t xml:space="preserve">- элементы управления и индикаторы </w:t>
      </w:r>
      <w:r w:rsidRPr="00112999">
        <w:rPr>
          <w:i/>
          <w:iCs/>
        </w:rPr>
        <w:t xml:space="preserve">числового </w:t>
      </w:r>
      <w:r w:rsidRPr="00112999">
        <w:t>типа (элементы цифрового ввода и вывода данных).</w:t>
      </w:r>
    </w:p>
    <w:p w14:paraId="15E1430B" w14:textId="77777777" w:rsidR="00A638F0" w:rsidRPr="00112999" w:rsidRDefault="00A638F0" w:rsidP="00A638F0">
      <w:pPr>
        <w:shd w:val="clear" w:color="auto" w:fill="FFFFFF"/>
        <w:spacing w:line="360" w:lineRule="auto"/>
        <w:ind w:right="2" w:firstLine="709"/>
        <w:jc w:val="both"/>
      </w:pPr>
      <w:r w:rsidRPr="00112999">
        <w:rPr>
          <w:b/>
          <w:bCs/>
        </w:rPr>
        <w:t xml:space="preserve">Кнопка 2. </w:t>
      </w:r>
      <w:proofErr w:type="spellStart"/>
      <w:r w:rsidRPr="00112999">
        <w:rPr>
          <w:b/>
          <w:bCs/>
        </w:rPr>
        <w:t>Boolean</w:t>
      </w:r>
      <w:proofErr w:type="spellEnd"/>
      <w:r w:rsidRPr="00112999">
        <w:rPr>
          <w:b/>
          <w:bCs/>
        </w:rPr>
        <w:t xml:space="preserve"> </w:t>
      </w:r>
      <w:r w:rsidRPr="00112999">
        <w:t xml:space="preserve">- элементы управления и индикаторы </w:t>
      </w:r>
      <w:r w:rsidRPr="00112999">
        <w:rPr>
          <w:i/>
          <w:iCs/>
        </w:rPr>
        <w:t xml:space="preserve">булевого </w:t>
      </w:r>
      <w:r w:rsidRPr="00112999">
        <w:t>типа (кнопки и переключатели)</w:t>
      </w:r>
    </w:p>
    <w:p w14:paraId="7DD5A7B4" w14:textId="77777777" w:rsidR="00A638F0" w:rsidRPr="00112999" w:rsidRDefault="00A638F0" w:rsidP="00A638F0">
      <w:pPr>
        <w:shd w:val="clear" w:color="auto" w:fill="FFFFFF"/>
        <w:spacing w:line="360" w:lineRule="auto"/>
        <w:ind w:right="2" w:firstLine="709"/>
        <w:jc w:val="both"/>
      </w:pPr>
      <w:r w:rsidRPr="00112999">
        <w:rPr>
          <w:b/>
          <w:bCs/>
        </w:rPr>
        <w:t xml:space="preserve">Кнопка 3. </w:t>
      </w:r>
      <w:proofErr w:type="spellStart"/>
      <w:r w:rsidRPr="00112999">
        <w:rPr>
          <w:b/>
          <w:bCs/>
        </w:rPr>
        <w:t>String</w:t>
      </w:r>
      <w:proofErr w:type="spellEnd"/>
      <w:r w:rsidRPr="00112999">
        <w:rPr>
          <w:b/>
          <w:bCs/>
        </w:rPr>
        <w:t xml:space="preserve"> &amp; </w:t>
      </w:r>
      <w:proofErr w:type="spellStart"/>
      <w:r w:rsidRPr="00112999">
        <w:rPr>
          <w:b/>
          <w:bCs/>
        </w:rPr>
        <w:t>Path</w:t>
      </w:r>
      <w:proofErr w:type="spellEnd"/>
      <w:r w:rsidRPr="00112999">
        <w:rPr>
          <w:bCs/>
        </w:rPr>
        <w:t xml:space="preserve"> - элементы</w:t>
      </w:r>
      <w:r w:rsidRPr="00112999">
        <w:t xml:space="preserve"> управления и индикаторы </w:t>
      </w:r>
      <w:r w:rsidRPr="00112999">
        <w:rPr>
          <w:i/>
          <w:iCs/>
        </w:rPr>
        <w:t xml:space="preserve">строчного </w:t>
      </w:r>
      <w:r w:rsidRPr="00112999">
        <w:t>типа (ввод и вывод строчных данных)</w:t>
      </w:r>
    </w:p>
    <w:p w14:paraId="088F92C4" w14:textId="77777777" w:rsidR="00A638F0" w:rsidRPr="00112999" w:rsidRDefault="00A638F0" w:rsidP="00A638F0">
      <w:pPr>
        <w:shd w:val="clear" w:color="auto" w:fill="FFFFFF"/>
        <w:spacing w:line="360" w:lineRule="auto"/>
        <w:ind w:right="2" w:firstLine="709"/>
        <w:jc w:val="both"/>
      </w:pPr>
      <w:r w:rsidRPr="00112999">
        <w:rPr>
          <w:b/>
          <w:bCs/>
        </w:rPr>
        <w:t xml:space="preserve">Кнопка 4. </w:t>
      </w:r>
      <w:proofErr w:type="spellStart"/>
      <w:r w:rsidRPr="00112999">
        <w:rPr>
          <w:b/>
          <w:bCs/>
        </w:rPr>
        <w:t>Array</w:t>
      </w:r>
      <w:proofErr w:type="spellEnd"/>
      <w:r w:rsidRPr="00112999">
        <w:rPr>
          <w:b/>
          <w:bCs/>
        </w:rPr>
        <w:t xml:space="preserve"> &amp; </w:t>
      </w:r>
      <w:proofErr w:type="spellStart"/>
      <w:r w:rsidRPr="00112999">
        <w:rPr>
          <w:b/>
          <w:bCs/>
        </w:rPr>
        <w:t>Cluster</w:t>
      </w:r>
      <w:proofErr w:type="spellEnd"/>
      <w:r w:rsidRPr="00112999">
        <w:rPr>
          <w:b/>
          <w:bCs/>
        </w:rPr>
        <w:t xml:space="preserve"> </w:t>
      </w:r>
      <w:r w:rsidRPr="00112999">
        <w:rPr>
          <w:bCs/>
        </w:rPr>
        <w:t>- элементы</w:t>
      </w:r>
      <w:r w:rsidRPr="00112999">
        <w:t xml:space="preserve"> управления и индикаторы </w:t>
      </w:r>
      <w:r w:rsidRPr="00112999">
        <w:rPr>
          <w:i/>
          <w:iCs/>
        </w:rPr>
        <w:t xml:space="preserve">массивов </w:t>
      </w:r>
      <w:r w:rsidRPr="00112999">
        <w:t xml:space="preserve">и </w:t>
      </w:r>
      <w:r w:rsidRPr="00112999">
        <w:rPr>
          <w:i/>
          <w:iCs/>
        </w:rPr>
        <w:t xml:space="preserve">кластеров </w:t>
      </w:r>
      <w:r w:rsidRPr="00112999">
        <w:t>разных типов данных</w:t>
      </w:r>
    </w:p>
    <w:p w14:paraId="06FE0BC0" w14:textId="77777777" w:rsidR="00A638F0" w:rsidRPr="00112999" w:rsidRDefault="00A638F0" w:rsidP="00A638F0">
      <w:pPr>
        <w:shd w:val="clear" w:color="auto" w:fill="FFFFFF"/>
        <w:spacing w:line="360" w:lineRule="auto"/>
        <w:ind w:right="2" w:firstLine="709"/>
        <w:jc w:val="both"/>
      </w:pPr>
      <w:r w:rsidRPr="00112999">
        <w:rPr>
          <w:b/>
          <w:bCs/>
        </w:rPr>
        <w:t xml:space="preserve">Кнопка 5. </w:t>
      </w:r>
      <w:proofErr w:type="spellStart"/>
      <w:r w:rsidRPr="00112999">
        <w:rPr>
          <w:b/>
          <w:bCs/>
        </w:rPr>
        <w:t>List</w:t>
      </w:r>
      <w:proofErr w:type="spellEnd"/>
      <w:r w:rsidRPr="00112999">
        <w:rPr>
          <w:b/>
          <w:bCs/>
        </w:rPr>
        <w:t xml:space="preserve"> &amp; </w:t>
      </w:r>
      <w:proofErr w:type="spellStart"/>
      <w:r w:rsidRPr="00112999">
        <w:rPr>
          <w:b/>
          <w:bCs/>
        </w:rPr>
        <w:t>Table</w:t>
      </w:r>
      <w:proofErr w:type="spellEnd"/>
      <w:r w:rsidRPr="00112999">
        <w:rPr>
          <w:b/>
          <w:bCs/>
        </w:rPr>
        <w:t xml:space="preserve"> </w:t>
      </w:r>
      <w:r w:rsidRPr="00112999">
        <w:t xml:space="preserve">- элементы управления и индикаторы </w:t>
      </w:r>
      <w:r w:rsidRPr="00112999">
        <w:rPr>
          <w:i/>
          <w:iCs/>
        </w:rPr>
        <w:t>списков и таблиц</w:t>
      </w:r>
    </w:p>
    <w:p w14:paraId="5B156E1C" w14:textId="77777777" w:rsidR="00A638F0" w:rsidRPr="00112999" w:rsidRDefault="00A638F0" w:rsidP="00A638F0">
      <w:pPr>
        <w:shd w:val="clear" w:color="auto" w:fill="FFFFFF"/>
        <w:spacing w:line="360" w:lineRule="auto"/>
        <w:ind w:right="2" w:firstLine="709"/>
        <w:jc w:val="both"/>
      </w:pPr>
      <w:r w:rsidRPr="00112999">
        <w:rPr>
          <w:b/>
          <w:bCs/>
        </w:rPr>
        <w:t xml:space="preserve">Кнопка 6. </w:t>
      </w:r>
      <w:proofErr w:type="spellStart"/>
      <w:r w:rsidRPr="00112999">
        <w:rPr>
          <w:b/>
          <w:bCs/>
        </w:rPr>
        <w:t>Graph</w:t>
      </w:r>
      <w:proofErr w:type="spellEnd"/>
      <w:r w:rsidRPr="00112999">
        <w:rPr>
          <w:b/>
          <w:bCs/>
        </w:rPr>
        <w:t xml:space="preserve"> </w:t>
      </w:r>
      <w:r w:rsidRPr="00112999">
        <w:t xml:space="preserve">- индикаторы для разных типов </w:t>
      </w:r>
      <w:r w:rsidRPr="00112999">
        <w:rPr>
          <w:i/>
          <w:iCs/>
        </w:rPr>
        <w:t>графиков.</w:t>
      </w:r>
    </w:p>
    <w:p w14:paraId="602E0C33" w14:textId="77777777" w:rsidR="00A638F0" w:rsidRPr="00112999" w:rsidRDefault="00A638F0" w:rsidP="00A638F0">
      <w:pPr>
        <w:shd w:val="clear" w:color="auto" w:fill="FFFFFF"/>
        <w:spacing w:line="360" w:lineRule="auto"/>
        <w:ind w:right="2" w:firstLine="709"/>
        <w:jc w:val="both"/>
      </w:pPr>
      <w:r w:rsidRPr="00112999">
        <w:rPr>
          <w:b/>
          <w:bCs/>
        </w:rPr>
        <w:t xml:space="preserve">Кнопка 7. </w:t>
      </w:r>
      <w:proofErr w:type="spellStart"/>
      <w:r w:rsidRPr="00112999">
        <w:rPr>
          <w:b/>
          <w:bCs/>
        </w:rPr>
        <w:t>Ring</w:t>
      </w:r>
      <w:proofErr w:type="spellEnd"/>
      <w:r w:rsidRPr="00112999">
        <w:rPr>
          <w:b/>
          <w:bCs/>
        </w:rPr>
        <w:t xml:space="preserve"> &amp; </w:t>
      </w:r>
      <w:proofErr w:type="spellStart"/>
      <w:r w:rsidRPr="00112999">
        <w:rPr>
          <w:b/>
          <w:bCs/>
        </w:rPr>
        <w:t>Enum</w:t>
      </w:r>
      <w:proofErr w:type="spellEnd"/>
      <w:r w:rsidRPr="00112999">
        <w:rPr>
          <w:b/>
          <w:bCs/>
        </w:rPr>
        <w:t xml:space="preserve"> </w:t>
      </w:r>
      <w:r w:rsidRPr="00112999">
        <w:rPr>
          <w:bCs/>
        </w:rPr>
        <w:t xml:space="preserve">– </w:t>
      </w:r>
      <w:r w:rsidRPr="00112999">
        <w:t>элементы управления и индикаторы для создания выпадающих перечней и меню</w:t>
      </w:r>
    </w:p>
    <w:p w14:paraId="6196ED2C" w14:textId="77777777" w:rsidR="00A638F0" w:rsidRPr="00112999" w:rsidRDefault="00A638F0" w:rsidP="00A638F0">
      <w:pPr>
        <w:shd w:val="clear" w:color="auto" w:fill="FFFFFF"/>
        <w:spacing w:before="5" w:line="360" w:lineRule="auto"/>
        <w:ind w:right="2" w:firstLine="709"/>
        <w:jc w:val="both"/>
      </w:pPr>
      <w:r w:rsidRPr="00112999">
        <w:rPr>
          <w:b/>
          <w:bCs/>
        </w:rPr>
        <w:t xml:space="preserve">Кнопка 8. I/O </w:t>
      </w:r>
      <w:r w:rsidRPr="00112999">
        <w:t>- графические объекты для конфигурирования и работы аппаратуры ввода-вывода</w:t>
      </w:r>
    </w:p>
    <w:p w14:paraId="7615995B" w14:textId="77777777" w:rsidR="00A638F0" w:rsidRPr="00112999" w:rsidRDefault="00A638F0" w:rsidP="00A638F0">
      <w:pPr>
        <w:shd w:val="clear" w:color="auto" w:fill="FFFFFF"/>
        <w:spacing w:before="5" w:line="360" w:lineRule="auto"/>
        <w:ind w:right="2" w:firstLine="709"/>
        <w:jc w:val="both"/>
      </w:pPr>
      <w:r w:rsidRPr="00112999">
        <w:rPr>
          <w:b/>
          <w:bCs/>
        </w:rPr>
        <w:t xml:space="preserve">Кнопка 9. </w:t>
      </w:r>
      <w:proofErr w:type="spellStart"/>
      <w:r w:rsidRPr="00112999">
        <w:rPr>
          <w:b/>
          <w:bCs/>
        </w:rPr>
        <w:t>Refnum</w:t>
      </w:r>
      <w:proofErr w:type="spellEnd"/>
      <w:r w:rsidRPr="00112999">
        <w:rPr>
          <w:b/>
          <w:bCs/>
        </w:rPr>
        <w:t xml:space="preserve"> </w:t>
      </w:r>
      <w:r w:rsidRPr="00112999">
        <w:t xml:space="preserve">- управление свойствами приложений </w:t>
      </w:r>
    </w:p>
    <w:p w14:paraId="35A9393C" w14:textId="77777777" w:rsidR="00A638F0" w:rsidRPr="00112999" w:rsidRDefault="00A638F0" w:rsidP="00A638F0">
      <w:pPr>
        <w:shd w:val="clear" w:color="auto" w:fill="FFFFFF"/>
        <w:spacing w:before="5" w:line="360" w:lineRule="auto"/>
        <w:ind w:right="2" w:firstLine="709"/>
        <w:jc w:val="both"/>
      </w:pPr>
      <w:r w:rsidRPr="00112999">
        <w:rPr>
          <w:b/>
          <w:bCs/>
        </w:rPr>
        <w:t xml:space="preserve">Кнопка 10. </w:t>
      </w:r>
      <w:proofErr w:type="spellStart"/>
      <w:r w:rsidRPr="00112999">
        <w:rPr>
          <w:b/>
          <w:bCs/>
        </w:rPr>
        <w:t>Dialog</w:t>
      </w:r>
      <w:proofErr w:type="spellEnd"/>
      <w:r w:rsidRPr="00112999">
        <w:rPr>
          <w:b/>
          <w:bCs/>
        </w:rPr>
        <w:t xml:space="preserve"> </w:t>
      </w:r>
      <w:proofErr w:type="spellStart"/>
      <w:r w:rsidRPr="00112999">
        <w:rPr>
          <w:b/>
          <w:bCs/>
        </w:rPr>
        <w:t>Controls</w:t>
      </w:r>
      <w:proofErr w:type="spellEnd"/>
      <w:r w:rsidRPr="00112999">
        <w:rPr>
          <w:b/>
          <w:bCs/>
        </w:rPr>
        <w:t xml:space="preserve"> </w:t>
      </w:r>
      <w:r w:rsidRPr="00112999">
        <w:t xml:space="preserve">- диалоговые объекты </w:t>
      </w:r>
    </w:p>
    <w:p w14:paraId="38059255" w14:textId="77777777" w:rsidR="00A638F0" w:rsidRPr="00112999" w:rsidRDefault="00A638F0" w:rsidP="00A638F0">
      <w:pPr>
        <w:shd w:val="clear" w:color="auto" w:fill="FFFFFF"/>
        <w:spacing w:before="5" w:line="360" w:lineRule="auto"/>
        <w:ind w:right="2" w:firstLine="709"/>
        <w:jc w:val="both"/>
      </w:pPr>
      <w:r w:rsidRPr="00112999">
        <w:rPr>
          <w:b/>
          <w:bCs/>
        </w:rPr>
        <w:t xml:space="preserve">Кнопка  11.  </w:t>
      </w:r>
      <w:proofErr w:type="spellStart"/>
      <w:r w:rsidRPr="00112999">
        <w:rPr>
          <w:b/>
          <w:bCs/>
        </w:rPr>
        <w:t>Classic</w:t>
      </w:r>
      <w:proofErr w:type="spellEnd"/>
      <w:r w:rsidRPr="00112999">
        <w:rPr>
          <w:b/>
          <w:bCs/>
        </w:rPr>
        <w:t xml:space="preserve">  </w:t>
      </w:r>
      <w:proofErr w:type="spellStart"/>
      <w:r w:rsidRPr="00112999">
        <w:rPr>
          <w:b/>
          <w:bCs/>
        </w:rPr>
        <w:t>Controls</w:t>
      </w:r>
      <w:proofErr w:type="spellEnd"/>
      <w:r w:rsidRPr="00112999">
        <w:rPr>
          <w:b/>
          <w:bCs/>
        </w:rPr>
        <w:t xml:space="preserve"> </w:t>
      </w:r>
      <w:r w:rsidRPr="00112999">
        <w:t xml:space="preserve">- палитра, на которой собранные графические объекты предыдущих версий </w:t>
      </w:r>
      <w:proofErr w:type="spellStart"/>
      <w:r w:rsidRPr="00112999">
        <w:t>LabVIEW</w:t>
      </w:r>
      <w:proofErr w:type="spellEnd"/>
      <w:r w:rsidRPr="00112999">
        <w:t>.</w:t>
      </w:r>
    </w:p>
    <w:p w14:paraId="48CB910F" w14:textId="77777777" w:rsidR="00A638F0" w:rsidRPr="00112999" w:rsidRDefault="00A638F0" w:rsidP="00A638F0">
      <w:pPr>
        <w:shd w:val="clear" w:color="auto" w:fill="FFFFFF"/>
        <w:spacing w:before="5" w:line="360" w:lineRule="auto"/>
        <w:ind w:right="2" w:firstLine="709"/>
        <w:jc w:val="both"/>
      </w:pPr>
      <w:r w:rsidRPr="00112999">
        <w:rPr>
          <w:b/>
          <w:bCs/>
        </w:rPr>
        <w:t xml:space="preserve">Кнопка 12. </w:t>
      </w:r>
      <w:proofErr w:type="spellStart"/>
      <w:r w:rsidRPr="00112999">
        <w:rPr>
          <w:b/>
          <w:bCs/>
        </w:rPr>
        <w:t>Active</w:t>
      </w:r>
      <w:proofErr w:type="spellEnd"/>
      <w:r w:rsidRPr="00112999">
        <w:rPr>
          <w:b/>
          <w:bCs/>
        </w:rPr>
        <w:t xml:space="preserve"> X </w:t>
      </w:r>
      <w:r w:rsidRPr="00112999">
        <w:t xml:space="preserve">- объекты для работы с компонентами </w:t>
      </w:r>
      <w:proofErr w:type="spellStart"/>
      <w:r w:rsidRPr="00112999">
        <w:t>Active</w:t>
      </w:r>
      <w:proofErr w:type="spellEnd"/>
      <w:r w:rsidRPr="00112999">
        <w:t xml:space="preserve"> X.</w:t>
      </w:r>
    </w:p>
    <w:p w14:paraId="4488BF8B" w14:textId="77777777" w:rsidR="00A638F0" w:rsidRPr="00112999" w:rsidRDefault="00A638F0" w:rsidP="00A638F0">
      <w:pPr>
        <w:shd w:val="clear" w:color="auto" w:fill="FFFFFF"/>
        <w:spacing w:before="5" w:line="360" w:lineRule="auto"/>
        <w:ind w:right="2" w:firstLine="709"/>
        <w:jc w:val="both"/>
      </w:pPr>
      <w:r w:rsidRPr="00112999">
        <w:rPr>
          <w:b/>
          <w:bCs/>
        </w:rPr>
        <w:t xml:space="preserve">Кнопка 13. </w:t>
      </w:r>
      <w:proofErr w:type="spellStart"/>
      <w:r w:rsidRPr="00112999">
        <w:rPr>
          <w:b/>
          <w:bCs/>
        </w:rPr>
        <w:t>Decorations</w:t>
      </w:r>
      <w:proofErr w:type="spellEnd"/>
      <w:r w:rsidRPr="00112999">
        <w:rPr>
          <w:b/>
          <w:bCs/>
        </w:rPr>
        <w:t xml:space="preserve"> </w:t>
      </w:r>
      <w:r w:rsidRPr="00112999">
        <w:t xml:space="preserve">- графические элементы оформления </w:t>
      </w:r>
    </w:p>
    <w:p w14:paraId="4D292232" w14:textId="77777777" w:rsidR="00A638F0" w:rsidRPr="00112999" w:rsidRDefault="00A638F0" w:rsidP="00A638F0">
      <w:pPr>
        <w:shd w:val="clear" w:color="auto" w:fill="FFFFFF"/>
        <w:spacing w:before="5" w:line="360" w:lineRule="auto"/>
        <w:ind w:right="2" w:firstLine="709"/>
        <w:jc w:val="both"/>
      </w:pPr>
      <w:r w:rsidRPr="00112999">
        <w:rPr>
          <w:b/>
          <w:bCs/>
        </w:rPr>
        <w:t xml:space="preserve">Кнопка 14. </w:t>
      </w:r>
      <w:proofErr w:type="spellStart"/>
      <w:proofErr w:type="gramStart"/>
      <w:r w:rsidRPr="00112999">
        <w:rPr>
          <w:b/>
          <w:bCs/>
        </w:rPr>
        <w:t>Select</w:t>
      </w:r>
      <w:proofErr w:type="spellEnd"/>
      <w:proofErr w:type="gramEnd"/>
      <w:r w:rsidRPr="00112999">
        <w:rPr>
          <w:b/>
          <w:bCs/>
        </w:rPr>
        <w:t xml:space="preserve"> а </w:t>
      </w:r>
      <w:proofErr w:type="spellStart"/>
      <w:r w:rsidRPr="00112999">
        <w:rPr>
          <w:b/>
          <w:bCs/>
        </w:rPr>
        <w:t>Control</w:t>
      </w:r>
      <w:proofErr w:type="spellEnd"/>
      <w:r w:rsidRPr="00112999">
        <w:rPr>
          <w:b/>
          <w:bCs/>
        </w:rPr>
        <w:t xml:space="preserve"> </w:t>
      </w:r>
      <w:r w:rsidRPr="00112999">
        <w:t xml:space="preserve">- выбор и установка элемента управления или индикатора, который не входит в стандартный набор панели </w:t>
      </w:r>
      <w:proofErr w:type="spellStart"/>
      <w:r w:rsidRPr="00112999">
        <w:rPr>
          <w:b/>
        </w:rPr>
        <w:t>Controls</w:t>
      </w:r>
      <w:proofErr w:type="spellEnd"/>
      <w:r w:rsidRPr="00112999">
        <w:t>.</w:t>
      </w:r>
    </w:p>
    <w:p w14:paraId="3E11A4D1" w14:textId="77777777" w:rsidR="00A638F0" w:rsidRPr="00112999" w:rsidRDefault="00A638F0" w:rsidP="00A638F0">
      <w:pPr>
        <w:shd w:val="clear" w:color="auto" w:fill="FFFFFF"/>
        <w:spacing w:before="10" w:line="360" w:lineRule="auto"/>
        <w:ind w:right="2" w:firstLine="709"/>
        <w:jc w:val="both"/>
      </w:pPr>
      <w:r w:rsidRPr="00112999">
        <w:rPr>
          <w:b/>
          <w:bCs/>
          <w:spacing w:val="-5"/>
        </w:rPr>
        <w:t xml:space="preserve">Кнопка 15. </w:t>
      </w:r>
      <w:proofErr w:type="spellStart"/>
      <w:r w:rsidRPr="00112999">
        <w:rPr>
          <w:b/>
          <w:bCs/>
          <w:spacing w:val="-5"/>
        </w:rPr>
        <w:t>User</w:t>
      </w:r>
      <w:proofErr w:type="spellEnd"/>
      <w:r w:rsidRPr="00112999">
        <w:rPr>
          <w:b/>
          <w:bCs/>
          <w:spacing w:val="-5"/>
        </w:rPr>
        <w:t xml:space="preserve"> </w:t>
      </w:r>
      <w:proofErr w:type="spellStart"/>
      <w:r w:rsidRPr="00112999">
        <w:rPr>
          <w:b/>
          <w:bCs/>
          <w:spacing w:val="-5"/>
        </w:rPr>
        <w:t>Controls</w:t>
      </w:r>
      <w:proofErr w:type="spellEnd"/>
      <w:r w:rsidRPr="00112999">
        <w:rPr>
          <w:b/>
          <w:bCs/>
          <w:spacing w:val="-5"/>
        </w:rPr>
        <w:t xml:space="preserve"> </w:t>
      </w:r>
      <w:r w:rsidRPr="00112999">
        <w:rPr>
          <w:spacing w:val="-5"/>
        </w:rPr>
        <w:t xml:space="preserve">- созданные пользователем элементы </w:t>
      </w:r>
      <w:r w:rsidRPr="00112999">
        <w:t>управления и индикаторы</w:t>
      </w:r>
    </w:p>
    <w:p w14:paraId="45ECB8CC" w14:textId="77777777" w:rsidR="00A638F0" w:rsidRPr="00112999" w:rsidRDefault="00A638F0" w:rsidP="00A638F0">
      <w:pPr>
        <w:spacing w:line="360" w:lineRule="auto"/>
        <w:jc w:val="center"/>
      </w:pPr>
      <w:r w:rsidRPr="00112999">
        <w:rPr>
          <w:noProof/>
        </w:rPr>
        <w:drawing>
          <wp:inline distT="0" distB="0" distL="0" distR="0" wp14:anchorId="7B9514E3" wp14:editId="214F5256">
            <wp:extent cx="2971800" cy="34671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467100"/>
                    </a:xfrm>
                    <a:prstGeom prst="rect">
                      <a:avLst/>
                    </a:prstGeom>
                    <a:noFill/>
                    <a:ln>
                      <a:noFill/>
                    </a:ln>
                  </pic:spPr>
                </pic:pic>
              </a:graphicData>
            </a:graphic>
          </wp:inline>
        </w:drawing>
      </w:r>
    </w:p>
    <w:p w14:paraId="257A3FE7" w14:textId="77777777" w:rsidR="00A638F0" w:rsidRPr="00112999" w:rsidRDefault="00A638F0" w:rsidP="00A638F0">
      <w:pPr>
        <w:spacing w:line="360" w:lineRule="auto"/>
        <w:jc w:val="center"/>
      </w:pPr>
      <w:r w:rsidRPr="00112999">
        <w:t xml:space="preserve">Рис. 7. </w:t>
      </w:r>
      <w:r w:rsidRPr="00112999">
        <w:rPr>
          <w:spacing w:val="-6"/>
        </w:rPr>
        <w:t xml:space="preserve">Панель </w:t>
      </w:r>
      <w:proofErr w:type="spellStart"/>
      <w:r w:rsidRPr="00112999">
        <w:rPr>
          <w:b/>
          <w:spacing w:val="-6"/>
        </w:rPr>
        <w:t>Functions</w:t>
      </w:r>
      <w:proofErr w:type="spellEnd"/>
    </w:p>
    <w:p w14:paraId="5DF259EE" w14:textId="77777777" w:rsidR="00A638F0" w:rsidRPr="00112999" w:rsidRDefault="00A638F0" w:rsidP="00A638F0">
      <w:pPr>
        <w:spacing w:line="360" w:lineRule="auto"/>
        <w:ind w:firstLine="709"/>
        <w:jc w:val="both"/>
      </w:pPr>
      <w:r w:rsidRPr="00112999">
        <w:t xml:space="preserve">На рис. 7 показана вспомогательная панель </w:t>
      </w:r>
      <w:proofErr w:type="spellStart"/>
      <w:r w:rsidRPr="00112999">
        <w:rPr>
          <w:b/>
        </w:rPr>
        <w:t>Functions</w:t>
      </w:r>
      <w:proofErr w:type="spellEnd"/>
      <w:r w:rsidRPr="00112999">
        <w:t xml:space="preserve"> функциональной панели. Элементы панели используются непосредственно для </w:t>
      </w:r>
      <w:r w:rsidRPr="00112999">
        <w:rPr>
          <w:spacing w:val="-2"/>
        </w:rPr>
        <w:t>программирования – создание блок-диаграмм, которые</w:t>
      </w:r>
      <w:r w:rsidRPr="00112999">
        <w:t xml:space="preserve"> задают алгоритм работы ВИ. Функциональная панель содержит необходимые функции для работы с разными типами и структурами данных и позволяет реализовывать алгоритмы любой сложности – от простых арифметических вычислений до функционально сложных, таких, например, как спектральный анализ. Наименования и назначение </w:t>
      </w:r>
      <w:proofErr w:type="spellStart"/>
      <w:r w:rsidRPr="00112999">
        <w:t>иконкизированного</w:t>
      </w:r>
      <w:proofErr w:type="spellEnd"/>
      <w:r w:rsidRPr="00112999">
        <w:t xml:space="preserve"> меню приведено ниже в </w:t>
      </w:r>
      <w:r w:rsidRPr="00112999">
        <w:rPr>
          <w:spacing w:val="-2"/>
        </w:rPr>
        <w:t xml:space="preserve">последовательности расположение их на панели – слева </w:t>
      </w:r>
      <w:r w:rsidRPr="00112999">
        <w:t>направо и сверху вниз:</w:t>
      </w:r>
    </w:p>
    <w:p w14:paraId="3570F792" w14:textId="77777777" w:rsidR="00A638F0" w:rsidRPr="00112999" w:rsidRDefault="00A638F0" w:rsidP="00A638F0">
      <w:pPr>
        <w:shd w:val="clear" w:color="auto" w:fill="FFFFFF"/>
        <w:spacing w:before="10" w:line="360" w:lineRule="auto"/>
        <w:ind w:right="2"/>
        <w:jc w:val="both"/>
      </w:pPr>
      <w:r w:rsidRPr="00112999">
        <w:rPr>
          <w:b/>
          <w:bCs/>
        </w:rPr>
        <w:t xml:space="preserve">Кнопка 1. </w:t>
      </w:r>
      <w:proofErr w:type="spellStart"/>
      <w:r w:rsidRPr="00112999">
        <w:rPr>
          <w:b/>
          <w:bCs/>
        </w:rPr>
        <w:t>Structures</w:t>
      </w:r>
      <w:proofErr w:type="spellEnd"/>
      <w:r w:rsidRPr="00112999">
        <w:rPr>
          <w:b/>
          <w:bCs/>
        </w:rPr>
        <w:t xml:space="preserve"> </w:t>
      </w:r>
      <w:r w:rsidRPr="00112999">
        <w:t>- основные структуры циклы, последовательности.</w:t>
      </w:r>
    </w:p>
    <w:p w14:paraId="49D67C66" w14:textId="77777777" w:rsidR="00A638F0" w:rsidRPr="00112999" w:rsidRDefault="00A638F0" w:rsidP="00A638F0">
      <w:pPr>
        <w:shd w:val="clear" w:color="auto" w:fill="FFFFFF"/>
        <w:spacing w:before="5" w:line="360" w:lineRule="auto"/>
        <w:ind w:right="2"/>
        <w:jc w:val="both"/>
      </w:pPr>
      <w:r w:rsidRPr="00112999">
        <w:rPr>
          <w:b/>
          <w:bCs/>
        </w:rPr>
        <w:t xml:space="preserve">Кнопка 2. </w:t>
      </w:r>
      <w:proofErr w:type="spellStart"/>
      <w:r w:rsidRPr="00112999">
        <w:rPr>
          <w:b/>
          <w:bCs/>
        </w:rPr>
        <w:t>Numeric</w:t>
      </w:r>
      <w:proofErr w:type="spellEnd"/>
      <w:r w:rsidRPr="00112999">
        <w:rPr>
          <w:b/>
          <w:bCs/>
        </w:rPr>
        <w:t xml:space="preserve"> </w:t>
      </w:r>
      <w:r w:rsidRPr="00112999">
        <w:t xml:space="preserve">- функции </w:t>
      </w:r>
      <w:r w:rsidRPr="00112999">
        <w:rPr>
          <w:spacing w:val="-1"/>
        </w:rPr>
        <w:t>арифметических операций и вычислений.</w:t>
      </w:r>
    </w:p>
    <w:p w14:paraId="446F1F29" w14:textId="77777777" w:rsidR="00A638F0" w:rsidRPr="00112999" w:rsidRDefault="00A638F0" w:rsidP="00A638F0">
      <w:pPr>
        <w:shd w:val="clear" w:color="auto" w:fill="FFFFFF"/>
        <w:spacing w:line="360" w:lineRule="auto"/>
        <w:ind w:right="2"/>
        <w:jc w:val="both"/>
      </w:pPr>
      <w:r w:rsidRPr="00112999">
        <w:rPr>
          <w:b/>
          <w:bCs/>
        </w:rPr>
        <w:t xml:space="preserve">Кнопка 3. </w:t>
      </w:r>
      <w:proofErr w:type="spellStart"/>
      <w:r w:rsidRPr="00112999">
        <w:rPr>
          <w:b/>
          <w:bCs/>
        </w:rPr>
        <w:t>Boolean</w:t>
      </w:r>
      <w:proofErr w:type="spellEnd"/>
      <w:r w:rsidRPr="00112999">
        <w:rPr>
          <w:b/>
          <w:bCs/>
        </w:rPr>
        <w:t xml:space="preserve"> </w:t>
      </w:r>
      <w:r w:rsidRPr="00112999">
        <w:t xml:space="preserve">- функции для </w:t>
      </w:r>
      <w:r w:rsidRPr="00112999">
        <w:rPr>
          <w:spacing w:val="-1"/>
        </w:rPr>
        <w:t>работы с данными булевого типа.</w:t>
      </w:r>
    </w:p>
    <w:p w14:paraId="760B3405" w14:textId="77777777" w:rsidR="00A638F0" w:rsidRPr="00112999" w:rsidRDefault="00A638F0" w:rsidP="00A638F0">
      <w:pPr>
        <w:shd w:val="clear" w:color="auto" w:fill="FFFFFF"/>
        <w:spacing w:line="360" w:lineRule="auto"/>
        <w:ind w:right="2"/>
        <w:jc w:val="both"/>
      </w:pPr>
      <w:r w:rsidRPr="00112999">
        <w:rPr>
          <w:b/>
          <w:bCs/>
        </w:rPr>
        <w:t xml:space="preserve">Кнопка 4. </w:t>
      </w:r>
      <w:proofErr w:type="spellStart"/>
      <w:r w:rsidRPr="00112999">
        <w:rPr>
          <w:b/>
          <w:bCs/>
        </w:rPr>
        <w:t>String</w:t>
      </w:r>
      <w:proofErr w:type="spellEnd"/>
      <w:r w:rsidRPr="00112999">
        <w:rPr>
          <w:b/>
          <w:bCs/>
        </w:rPr>
        <w:t xml:space="preserve"> </w:t>
      </w:r>
      <w:r w:rsidRPr="00112999">
        <w:t>- функции для работы с данными строчного типа.</w:t>
      </w:r>
    </w:p>
    <w:p w14:paraId="26D792A3" w14:textId="77777777" w:rsidR="00A638F0" w:rsidRPr="00112999" w:rsidRDefault="00A638F0" w:rsidP="00A638F0">
      <w:pPr>
        <w:shd w:val="clear" w:color="auto" w:fill="FFFFFF"/>
        <w:spacing w:before="10" w:line="360" w:lineRule="auto"/>
        <w:ind w:right="2"/>
        <w:jc w:val="both"/>
      </w:pPr>
      <w:r w:rsidRPr="00112999">
        <w:rPr>
          <w:b/>
          <w:bCs/>
        </w:rPr>
        <w:t xml:space="preserve">Кнопка 5. </w:t>
      </w:r>
      <w:proofErr w:type="spellStart"/>
      <w:r w:rsidRPr="00112999">
        <w:rPr>
          <w:b/>
          <w:bCs/>
        </w:rPr>
        <w:t>Array</w:t>
      </w:r>
      <w:proofErr w:type="spellEnd"/>
      <w:r w:rsidRPr="00112999">
        <w:rPr>
          <w:b/>
          <w:bCs/>
        </w:rPr>
        <w:t xml:space="preserve"> </w:t>
      </w:r>
      <w:r w:rsidRPr="00112999">
        <w:t>- функции для работы с массивами данных.</w:t>
      </w:r>
    </w:p>
    <w:p w14:paraId="37214391" w14:textId="77777777" w:rsidR="00A638F0" w:rsidRPr="00112999" w:rsidRDefault="00A638F0" w:rsidP="00A638F0">
      <w:pPr>
        <w:shd w:val="clear" w:color="auto" w:fill="FFFFFF"/>
        <w:spacing w:before="38" w:line="360" w:lineRule="auto"/>
        <w:ind w:right="2"/>
        <w:jc w:val="both"/>
      </w:pPr>
      <w:r w:rsidRPr="00112999">
        <w:rPr>
          <w:b/>
          <w:bCs/>
        </w:rPr>
        <w:t xml:space="preserve">Кнопка 6. </w:t>
      </w:r>
      <w:proofErr w:type="spellStart"/>
      <w:r w:rsidRPr="00112999">
        <w:rPr>
          <w:b/>
          <w:bCs/>
        </w:rPr>
        <w:t>Cluster</w:t>
      </w:r>
      <w:proofErr w:type="spellEnd"/>
      <w:r w:rsidRPr="00112999">
        <w:rPr>
          <w:b/>
          <w:bCs/>
        </w:rPr>
        <w:t xml:space="preserve"> </w:t>
      </w:r>
      <w:r w:rsidRPr="00112999">
        <w:t>- функции для работы с кластерами.</w:t>
      </w:r>
    </w:p>
    <w:p w14:paraId="1229EF0A" w14:textId="77777777" w:rsidR="00A638F0" w:rsidRPr="00112999" w:rsidRDefault="00A638F0" w:rsidP="00A638F0">
      <w:pPr>
        <w:shd w:val="clear" w:color="auto" w:fill="FFFFFF"/>
        <w:spacing w:line="360" w:lineRule="auto"/>
        <w:ind w:right="2"/>
        <w:jc w:val="both"/>
      </w:pPr>
      <w:r w:rsidRPr="00112999">
        <w:rPr>
          <w:b/>
          <w:bCs/>
        </w:rPr>
        <w:t xml:space="preserve">Кнопка 7. </w:t>
      </w:r>
      <w:proofErr w:type="spellStart"/>
      <w:r w:rsidRPr="00112999">
        <w:rPr>
          <w:b/>
          <w:bCs/>
        </w:rPr>
        <w:t>Comparison</w:t>
      </w:r>
      <w:proofErr w:type="spellEnd"/>
      <w:r w:rsidRPr="00112999">
        <w:rPr>
          <w:b/>
          <w:bCs/>
        </w:rPr>
        <w:t xml:space="preserve"> </w:t>
      </w:r>
      <w:r w:rsidRPr="00112999">
        <w:t>- функции сравнения.</w:t>
      </w:r>
    </w:p>
    <w:p w14:paraId="6DC4128B" w14:textId="77777777" w:rsidR="00A638F0" w:rsidRPr="00112999" w:rsidRDefault="00A638F0" w:rsidP="00A638F0">
      <w:pPr>
        <w:shd w:val="clear" w:color="auto" w:fill="FFFFFF"/>
        <w:spacing w:before="10" w:line="360" w:lineRule="auto"/>
        <w:ind w:right="2"/>
        <w:jc w:val="both"/>
      </w:pPr>
      <w:r w:rsidRPr="00112999">
        <w:rPr>
          <w:b/>
          <w:bCs/>
        </w:rPr>
        <w:t xml:space="preserve">Кнопка 8. </w:t>
      </w:r>
      <w:proofErr w:type="spellStart"/>
      <w:r w:rsidRPr="00112999">
        <w:rPr>
          <w:b/>
          <w:bCs/>
        </w:rPr>
        <w:t>Time</w:t>
      </w:r>
      <w:proofErr w:type="spellEnd"/>
      <w:r w:rsidRPr="00112999">
        <w:rPr>
          <w:b/>
          <w:bCs/>
        </w:rPr>
        <w:t xml:space="preserve"> &amp; </w:t>
      </w:r>
      <w:proofErr w:type="spellStart"/>
      <w:r w:rsidRPr="00112999">
        <w:rPr>
          <w:b/>
          <w:bCs/>
        </w:rPr>
        <w:t>Dialog</w:t>
      </w:r>
      <w:proofErr w:type="spellEnd"/>
      <w:r w:rsidRPr="00112999">
        <w:rPr>
          <w:b/>
          <w:bCs/>
        </w:rPr>
        <w:t xml:space="preserve"> </w:t>
      </w:r>
      <w:r w:rsidRPr="00112999">
        <w:t>- функции определения системного времени, даты, задержки и т.д., а также стандартные функции диалоговых окон и форм.</w:t>
      </w:r>
    </w:p>
    <w:p w14:paraId="16085C61" w14:textId="77777777" w:rsidR="00A638F0" w:rsidRPr="00112999" w:rsidRDefault="00A638F0" w:rsidP="00A638F0">
      <w:pPr>
        <w:shd w:val="clear" w:color="auto" w:fill="FFFFFF"/>
        <w:spacing w:line="360" w:lineRule="auto"/>
        <w:ind w:right="2"/>
        <w:jc w:val="both"/>
      </w:pPr>
      <w:r w:rsidRPr="00112999">
        <w:rPr>
          <w:b/>
          <w:bCs/>
        </w:rPr>
        <w:t xml:space="preserve">Кнопка 9. </w:t>
      </w:r>
      <w:proofErr w:type="spellStart"/>
      <w:r w:rsidRPr="00112999">
        <w:rPr>
          <w:b/>
          <w:bCs/>
        </w:rPr>
        <w:t>File</w:t>
      </w:r>
      <w:proofErr w:type="spellEnd"/>
      <w:r w:rsidRPr="00112999">
        <w:rPr>
          <w:b/>
          <w:bCs/>
        </w:rPr>
        <w:t xml:space="preserve"> I/O </w:t>
      </w:r>
      <w:r w:rsidRPr="00112999">
        <w:t>- функции для работы с файлами (чтение, запись, удаление и т.д.).</w:t>
      </w:r>
    </w:p>
    <w:p w14:paraId="59CCAEB5" w14:textId="77777777" w:rsidR="00A638F0" w:rsidRPr="00112999" w:rsidRDefault="00A638F0" w:rsidP="00A638F0">
      <w:pPr>
        <w:shd w:val="clear" w:color="auto" w:fill="FFFFFF"/>
        <w:spacing w:before="5" w:line="360" w:lineRule="auto"/>
        <w:ind w:right="2"/>
        <w:jc w:val="both"/>
      </w:pPr>
      <w:r w:rsidRPr="00112999">
        <w:rPr>
          <w:b/>
          <w:bCs/>
        </w:rPr>
        <w:t xml:space="preserve">Кнопка 10. </w:t>
      </w:r>
      <w:proofErr w:type="spellStart"/>
      <w:r w:rsidRPr="00112999">
        <w:rPr>
          <w:b/>
          <w:bCs/>
        </w:rPr>
        <w:t>Data</w:t>
      </w:r>
      <w:proofErr w:type="spellEnd"/>
      <w:r w:rsidRPr="00112999">
        <w:rPr>
          <w:b/>
          <w:bCs/>
        </w:rPr>
        <w:t xml:space="preserve"> </w:t>
      </w:r>
      <w:proofErr w:type="spellStart"/>
      <w:r w:rsidRPr="00112999">
        <w:rPr>
          <w:b/>
          <w:bCs/>
        </w:rPr>
        <w:t>Acquisition</w:t>
      </w:r>
      <w:proofErr w:type="spellEnd"/>
      <w:r w:rsidRPr="00112999">
        <w:rPr>
          <w:b/>
          <w:bCs/>
        </w:rPr>
        <w:t xml:space="preserve"> </w:t>
      </w:r>
      <w:r w:rsidRPr="00112999">
        <w:t>- функции для работы с аппаратурой сбора информации.</w:t>
      </w:r>
    </w:p>
    <w:p w14:paraId="1C573BCF" w14:textId="77777777" w:rsidR="00A638F0" w:rsidRPr="00112999" w:rsidRDefault="00A638F0" w:rsidP="00A638F0">
      <w:pPr>
        <w:shd w:val="clear" w:color="auto" w:fill="FFFFFF"/>
        <w:spacing w:line="360" w:lineRule="auto"/>
        <w:ind w:right="2"/>
        <w:jc w:val="both"/>
      </w:pPr>
      <w:r w:rsidRPr="00112999">
        <w:rPr>
          <w:b/>
          <w:bCs/>
        </w:rPr>
        <w:t xml:space="preserve">Кнопка 11. </w:t>
      </w:r>
      <w:proofErr w:type="spellStart"/>
      <w:r w:rsidRPr="00112999">
        <w:rPr>
          <w:b/>
          <w:bCs/>
        </w:rPr>
        <w:t>Waveform</w:t>
      </w:r>
      <w:proofErr w:type="spellEnd"/>
      <w:r w:rsidRPr="00112999">
        <w:rPr>
          <w:b/>
          <w:bCs/>
        </w:rPr>
        <w:t xml:space="preserve"> </w:t>
      </w:r>
      <w:r w:rsidRPr="00112999">
        <w:t>- функции для работы с сигналами (</w:t>
      </w:r>
      <w:proofErr w:type="spellStart"/>
      <w:r w:rsidRPr="00112999">
        <w:t>Waveform</w:t>
      </w:r>
      <w:proofErr w:type="spellEnd"/>
      <w:r w:rsidRPr="00112999">
        <w:t xml:space="preserve"> - специальный тип данных (кластер)), создание сигнала, добавление волн, запись/чтение на диск, с диска и др.</w:t>
      </w:r>
    </w:p>
    <w:p w14:paraId="599E36CF" w14:textId="77777777" w:rsidR="00A638F0" w:rsidRPr="00112999" w:rsidRDefault="00A638F0" w:rsidP="00A638F0">
      <w:pPr>
        <w:shd w:val="clear" w:color="auto" w:fill="FFFFFF"/>
        <w:spacing w:before="5" w:line="360" w:lineRule="auto"/>
        <w:ind w:right="2"/>
        <w:jc w:val="both"/>
      </w:pPr>
      <w:r w:rsidRPr="00112999">
        <w:rPr>
          <w:b/>
          <w:bCs/>
        </w:rPr>
        <w:t xml:space="preserve">Кнопка 12. </w:t>
      </w:r>
      <w:proofErr w:type="spellStart"/>
      <w:r w:rsidRPr="00112999">
        <w:rPr>
          <w:b/>
          <w:bCs/>
        </w:rPr>
        <w:t>Analyze</w:t>
      </w:r>
      <w:proofErr w:type="spellEnd"/>
      <w:r w:rsidRPr="00112999">
        <w:rPr>
          <w:b/>
          <w:bCs/>
        </w:rPr>
        <w:t xml:space="preserve"> </w:t>
      </w:r>
      <w:r w:rsidRPr="00112999">
        <w:t>- широкий набор функций для работы с сигналами: генерация, цифровая обработка, числовые алгоритмы и тому подобное.</w:t>
      </w:r>
    </w:p>
    <w:p w14:paraId="25A98F66" w14:textId="77777777" w:rsidR="00A638F0" w:rsidRPr="00112999" w:rsidRDefault="00A638F0" w:rsidP="00A638F0">
      <w:pPr>
        <w:shd w:val="clear" w:color="auto" w:fill="FFFFFF"/>
        <w:spacing w:line="360" w:lineRule="auto"/>
        <w:ind w:right="2"/>
        <w:jc w:val="both"/>
        <w:rPr>
          <w:bCs/>
        </w:rPr>
      </w:pPr>
      <w:r w:rsidRPr="00112999">
        <w:rPr>
          <w:b/>
          <w:bCs/>
        </w:rPr>
        <w:t xml:space="preserve">Кнопка 13. </w:t>
      </w:r>
      <w:proofErr w:type="spellStart"/>
      <w:r w:rsidRPr="00112999">
        <w:rPr>
          <w:b/>
          <w:bCs/>
        </w:rPr>
        <w:t>Instrument</w:t>
      </w:r>
      <w:proofErr w:type="spellEnd"/>
      <w:r w:rsidRPr="00112999">
        <w:rPr>
          <w:b/>
          <w:bCs/>
        </w:rPr>
        <w:t xml:space="preserve"> I/O </w:t>
      </w:r>
      <w:r w:rsidRPr="00112999">
        <w:rPr>
          <w:bCs/>
        </w:rPr>
        <w:t>- набор функций для работы со стандартными устройствами ввода-вывода.</w:t>
      </w:r>
    </w:p>
    <w:p w14:paraId="74EEFA9E" w14:textId="77777777" w:rsidR="00A638F0" w:rsidRPr="00112999" w:rsidRDefault="00A638F0" w:rsidP="00A638F0">
      <w:pPr>
        <w:shd w:val="clear" w:color="auto" w:fill="FFFFFF"/>
        <w:spacing w:before="5" w:line="360" w:lineRule="auto"/>
        <w:ind w:right="2"/>
        <w:jc w:val="both"/>
      </w:pPr>
      <w:r w:rsidRPr="00112999">
        <w:rPr>
          <w:b/>
          <w:bCs/>
        </w:rPr>
        <w:t xml:space="preserve">Кнопка 14. </w:t>
      </w:r>
      <w:proofErr w:type="spellStart"/>
      <w:r w:rsidRPr="00112999">
        <w:rPr>
          <w:b/>
          <w:bCs/>
        </w:rPr>
        <w:t>Motion</w:t>
      </w:r>
      <w:proofErr w:type="spellEnd"/>
      <w:r w:rsidRPr="00112999">
        <w:rPr>
          <w:b/>
          <w:bCs/>
        </w:rPr>
        <w:t xml:space="preserve"> </w:t>
      </w:r>
      <w:r w:rsidRPr="00112999">
        <w:t xml:space="preserve">&amp; </w:t>
      </w:r>
      <w:proofErr w:type="spellStart"/>
      <w:r w:rsidRPr="00112999">
        <w:rPr>
          <w:b/>
          <w:bCs/>
        </w:rPr>
        <w:t>Vision</w:t>
      </w:r>
      <w:proofErr w:type="spellEnd"/>
      <w:r w:rsidRPr="00112999">
        <w:rPr>
          <w:b/>
          <w:bCs/>
        </w:rPr>
        <w:t xml:space="preserve"> </w:t>
      </w:r>
      <w:r w:rsidRPr="00112999">
        <w:t>- функции для обработки видеоизображений и контроля за движением.</w:t>
      </w:r>
    </w:p>
    <w:p w14:paraId="0F1172F1" w14:textId="77777777" w:rsidR="00A638F0" w:rsidRPr="00112999" w:rsidRDefault="00A638F0" w:rsidP="00A638F0">
      <w:pPr>
        <w:shd w:val="clear" w:color="auto" w:fill="FFFFFF"/>
        <w:spacing w:before="5" w:line="360" w:lineRule="auto"/>
        <w:ind w:right="2"/>
        <w:jc w:val="both"/>
      </w:pPr>
      <w:r w:rsidRPr="00112999">
        <w:rPr>
          <w:b/>
          <w:bCs/>
        </w:rPr>
        <w:t xml:space="preserve">Кнопка 15. </w:t>
      </w:r>
      <w:proofErr w:type="spellStart"/>
      <w:r w:rsidRPr="00112999">
        <w:rPr>
          <w:b/>
          <w:bCs/>
        </w:rPr>
        <w:t>Mathematics</w:t>
      </w:r>
      <w:proofErr w:type="spellEnd"/>
      <w:r w:rsidRPr="00112999">
        <w:rPr>
          <w:b/>
          <w:bCs/>
        </w:rPr>
        <w:t xml:space="preserve"> </w:t>
      </w:r>
      <w:r w:rsidRPr="00112999">
        <w:t xml:space="preserve">- функции высшей математики </w:t>
      </w:r>
      <w:r w:rsidRPr="00112999">
        <w:rPr>
          <w:spacing w:val="-1"/>
        </w:rPr>
        <w:t>(операции линейной алгебры, матрицы, функции аппроксимации и тому подобное).</w:t>
      </w:r>
    </w:p>
    <w:p w14:paraId="2B733EA0" w14:textId="77777777" w:rsidR="00A638F0" w:rsidRPr="00112999" w:rsidRDefault="00A638F0" w:rsidP="00A638F0">
      <w:pPr>
        <w:shd w:val="clear" w:color="auto" w:fill="FFFFFF"/>
        <w:spacing w:before="10" w:line="360" w:lineRule="auto"/>
        <w:ind w:right="2"/>
        <w:jc w:val="both"/>
      </w:pPr>
      <w:r w:rsidRPr="00112999">
        <w:rPr>
          <w:b/>
          <w:bCs/>
        </w:rPr>
        <w:t xml:space="preserve">Кнопка 16. </w:t>
      </w:r>
      <w:proofErr w:type="spellStart"/>
      <w:r w:rsidRPr="00112999">
        <w:rPr>
          <w:b/>
          <w:bCs/>
        </w:rPr>
        <w:t>Communications</w:t>
      </w:r>
      <w:proofErr w:type="spellEnd"/>
      <w:r w:rsidRPr="00112999">
        <w:rPr>
          <w:b/>
          <w:bCs/>
        </w:rPr>
        <w:t xml:space="preserve"> </w:t>
      </w:r>
      <w:r w:rsidRPr="00112999">
        <w:t xml:space="preserve">- функции для работы с </w:t>
      </w:r>
      <w:proofErr w:type="spellStart"/>
      <w:r w:rsidRPr="00112999">
        <w:t>Active</w:t>
      </w:r>
      <w:proofErr w:type="spellEnd"/>
      <w:r w:rsidRPr="00112999">
        <w:t xml:space="preserve"> компонентами, сокетами, сетевыми протоколами, такими как TCP/IP….</w:t>
      </w:r>
    </w:p>
    <w:p w14:paraId="7F364701" w14:textId="77777777" w:rsidR="00A638F0" w:rsidRPr="00112999" w:rsidRDefault="00A638F0" w:rsidP="00A638F0">
      <w:pPr>
        <w:shd w:val="clear" w:color="auto" w:fill="FFFFFF"/>
        <w:spacing w:before="10" w:line="360" w:lineRule="auto"/>
        <w:ind w:right="2"/>
        <w:jc w:val="both"/>
      </w:pPr>
      <w:r w:rsidRPr="00112999">
        <w:rPr>
          <w:b/>
          <w:bCs/>
        </w:rPr>
        <w:t xml:space="preserve">Кнопка 17. </w:t>
      </w:r>
      <w:proofErr w:type="spellStart"/>
      <w:r w:rsidRPr="00112999">
        <w:rPr>
          <w:b/>
          <w:bCs/>
        </w:rPr>
        <w:t>Application</w:t>
      </w:r>
      <w:proofErr w:type="spellEnd"/>
      <w:r w:rsidRPr="00112999">
        <w:rPr>
          <w:b/>
          <w:bCs/>
        </w:rPr>
        <w:t xml:space="preserve"> </w:t>
      </w:r>
      <w:proofErr w:type="spellStart"/>
      <w:r w:rsidRPr="00112999">
        <w:rPr>
          <w:b/>
          <w:bCs/>
        </w:rPr>
        <w:t>Control</w:t>
      </w:r>
      <w:proofErr w:type="spellEnd"/>
      <w:r w:rsidRPr="00112999">
        <w:rPr>
          <w:b/>
          <w:bCs/>
        </w:rPr>
        <w:t xml:space="preserve"> </w:t>
      </w:r>
      <w:r w:rsidRPr="00112999">
        <w:t>- функции управления приложением.</w:t>
      </w:r>
    </w:p>
    <w:p w14:paraId="604EEB1F" w14:textId="77777777" w:rsidR="00A638F0" w:rsidRPr="00112999" w:rsidRDefault="00A638F0" w:rsidP="00A638F0">
      <w:pPr>
        <w:shd w:val="clear" w:color="auto" w:fill="FFFFFF"/>
        <w:spacing w:before="5" w:line="360" w:lineRule="auto"/>
        <w:ind w:right="2"/>
        <w:jc w:val="both"/>
      </w:pPr>
      <w:r w:rsidRPr="00112999">
        <w:rPr>
          <w:b/>
          <w:bCs/>
        </w:rPr>
        <w:t xml:space="preserve">Кнопка 18. </w:t>
      </w:r>
      <w:proofErr w:type="spellStart"/>
      <w:r w:rsidRPr="00112999">
        <w:rPr>
          <w:b/>
          <w:bCs/>
        </w:rPr>
        <w:t>Graphics</w:t>
      </w:r>
      <w:proofErr w:type="spellEnd"/>
      <w:r w:rsidRPr="00112999">
        <w:rPr>
          <w:b/>
          <w:bCs/>
        </w:rPr>
        <w:t xml:space="preserve"> &amp; </w:t>
      </w:r>
      <w:proofErr w:type="spellStart"/>
      <w:r w:rsidRPr="00112999">
        <w:rPr>
          <w:b/>
          <w:bCs/>
        </w:rPr>
        <w:t>Sound</w:t>
      </w:r>
      <w:proofErr w:type="spellEnd"/>
      <w:r w:rsidRPr="00112999">
        <w:rPr>
          <w:b/>
          <w:bCs/>
        </w:rPr>
        <w:t xml:space="preserve"> </w:t>
      </w:r>
      <w:r w:rsidRPr="00112999">
        <w:t>- функции для работы с графическими файлами и звуком.</w:t>
      </w:r>
    </w:p>
    <w:p w14:paraId="4E9EE48B" w14:textId="77777777" w:rsidR="00A638F0" w:rsidRPr="00112999" w:rsidRDefault="00A638F0" w:rsidP="00A638F0">
      <w:pPr>
        <w:shd w:val="clear" w:color="auto" w:fill="FFFFFF"/>
        <w:spacing w:before="5" w:line="360" w:lineRule="auto"/>
        <w:ind w:right="2"/>
        <w:jc w:val="both"/>
      </w:pPr>
      <w:r w:rsidRPr="00112999">
        <w:rPr>
          <w:b/>
          <w:bCs/>
        </w:rPr>
        <w:t xml:space="preserve">Кнопка 19. </w:t>
      </w:r>
      <w:proofErr w:type="spellStart"/>
      <w:r w:rsidRPr="00112999">
        <w:rPr>
          <w:b/>
          <w:bCs/>
        </w:rPr>
        <w:t>Tutorial</w:t>
      </w:r>
      <w:proofErr w:type="spellEnd"/>
      <w:r w:rsidRPr="00112999">
        <w:rPr>
          <w:b/>
          <w:bCs/>
        </w:rPr>
        <w:t xml:space="preserve"> </w:t>
      </w:r>
      <w:r w:rsidRPr="00112999">
        <w:t>- набор учебных функций.</w:t>
      </w:r>
    </w:p>
    <w:p w14:paraId="40B291FF" w14:textId="77777777" w:rsidR="00A638F0" w:rsidRPr="00112999" w:rsidRDefault="00A638F0" w:rsidP="00A638F0">
      <w:pPr>
        <w:shd w:val="clear" w:color="auto" w:fill="FFFFFF"/>
        <w:spacing w:before="14" w:line="360" w:lineRule="auto"/>
        <w:ind w:right="2"/>
        <w:jc w:val="both"/>
      </w:pPr>
      <w:r w:rsidRPr="00112999">
        <w:rPr>
          <w:b/>
          <w:bCs/>
        </w:rPr>
        <w:t xml:space="preserve">Кнопка 20. </w:t>
      </w:r>
      <w:proofErr w:type="spellStart"/>
      <w:r w:rsidRPr="00112999">
        <w:rPr>
          <w:b/>
          <w:bCs/>
        </w:rPr>
        <w:t>Report</w:t>
      </w:r>
      <w:proofErr w:type="spellEnd"/>
      <w:r w:rsidRPr="00112999">
        <w:rPr>
          <w:b/>
          <w:bCs/>
        </w:rPr>
        <w:t xml:space="preserve"> </w:t>
      </w:r>
      <w:proofErr w:type="spellStart"/>
      <w:r w:rsidRPr="00112999">
        <w:rPr>
          <w:b/>
          <w:bCs/>
        </w:rPr>
        <w:t>Generation</w:t>
      </w:r>
      <w:proofErr w:type="spellEnd"/>
      <w:r w:rsidRPr="00112999">
        <w:rPr>
          <w:b/>
          <w:bCs/>
        </w:rPr>
        <w:t xml:space="preserve"> </w:t>
      </w:r>
      <w:r w:rsidRPr="00112999">
        <w:t xml:space="preserve">- функции для создания </w:t>
      </w:r>
      <w:r w:rsidRPr="00112999">
        <w:rPr>
          <w:spacing w:val="-1"/>
        </w:rPr>
        <w:t xml:space="preserve">отчетов как в текстовом формате, так и в формате </w:t>
      </w:r>
      <w:proofErr w:type="spellStart"/>
      <w:r w:rsidRPr="00112999">
        <w:rPr>
          <w:spacing w:val="-1"/>
        </w:rPr>
        <w:t>html</w:t>
      </w:r>
      <w:proofErr w:type="spellEnd"/>
      <w:r w:rsidRPr="00112999">
        <w:rPr>
          <w:spacing w:val="-1"/>
        </w:rPr>
        <w:t>, печать.</w:t>
      </w:r>
    </w:p>
    <w:p w14:paraId="1D97B3E3" w14:textId="77777777" w:rsidR="00A638F0" w:rsidRPr="00112999" w:rsidRDefault="00A638F0" w:rsidP="00A638F0">
      <w:pPr>
        <w:shd w:val="clear" w:color="auto" w:fill="FFFFFF"/>
        <w:spacing w:before="10" w:line="360" w:lineRule="auto"/>
        <w:ind w:right="2"/>
        <w:jc w:val="both"/>
      </w:pPr>
      <w:r w:rsidRPr="00112999">
        <w:rPr>
          <w:b/>
          <w:bCs/>
        </w:rPr>
        <w:t xml:space="preserve">Кнопка 21. </w:t>
      </w:r>
      <w:proofErr w:type="spellStart"/>
      <w:r w:rsidRPr="00112999">
        <w:rPr>
          <w:b/>
          <w:bCs/>
        </w:rPr>
        <w:t>Advanced</w:t>
      </w:r>
      <w:proofErr w:type="spellEnd"/>
      <w:r w:rsidRPr="00112999">
        <w:rPr>
          <w:b/>
          <w:bCs/>
        </w:rPr>
        <w:t xml:space="preserve"> </w:t>
      </w:r>
      <w:r w:rsidRPr="00112999">
        <w:t xml:space="preserve">- дополнительные функции, которые расширяют возможности </w:t>
      </w:r>
      <w:proofErr w:type="spellStart"/>
      <w:r w:rsidRPr="00112999">
        <w:t>LabVIEW</w:t>
      </w:r>
      <w:proofErr w:type="spellEnd"/>
      <w:r w:rsidRPr="00112999">
        <w:t xml:space="preserve">, а именно чтение и запись в порт, или работа с реестром </w:t>
      </w:r>
      <w:proofErr w:type="spellStart"/>
      <w:r w:rsidRPr="00112999">
        <w:t>Windows</w:t>
      </w:r>
      <w:proofErr w:type="spellEnd"/>
      <w:r w:rsidRPr="00112999">
        <w:t xml:space="preserve"> и т.д., а также вызов подпрограмм, написанных другими языками программирования.</w:t>
      </w:r>
    </w:p>
    <w:p w14:paraId="5FDCD38B" w14:textId="77777777" w:rsidR="00A638F0" w:rsidRPr="00112999" w:rsidRDefault="00A638F0" w:rsidP="00A638F0">
      <w:pPr>
        <w:shd w:val="clear" w:color="auto" w:fill="FFFFFF"/>
        <w:spacing w:before="10" w:line="360" w:lineRule="auto"/>
        <w:ind w:right="2"/>
        <w:jc w:val="both"/>
      </w:pPr>
      <w:r w:rsidRPr="00112999">
        <w:rPr>
          <w:b/>
          <w:bCs/>
        </w:rPr>
        <w:t xml:space="preserve">Кнопка 22. </w:t>
      </w:r>
      <w:proofErr w:type="spellStart"/>
      <w:proofErr w:type="gramStart"/>
      <w:r w:rsidRPr="00112999">
        <w:rPr>
          <w:b/>
          <w:bCs/>
        </w:rPr>
        <w:t>Select</w:t>
      </w:r>
      <w:proofErr w:type="spellEnd"/>
      <w:proofErr w:type="gramEnd"/>
      <w:r w:rsidRPr="00112999">
        <w:rPr>
          <w:b/>
          <w:bCs/>
        </w:rPr>
        <w:t xml:space="preserve"> а VI... </w:t>
      </w:r>
      <w:r w:rsidRPr="00112999">
        <w:t>- выбор и установка в окно редактирования диаграмм виртуального инструмента или функции пользователя.</w:t>
      </w:r>
    </w:p>
    <w:p w14:paraId="35AC71A9" w14:textId="77777777" w:rsidR="00A638F0" w:rsidRPr="00112999" w:rsidRDefault="00A638F0" w:rsidP="00A638F0">
      <w:pPr>
        <w:shd w:val="clear" w:color="auto" w:fill="FFFFFF"/>
        <w:spacing w:before="19" w:line="360" w:lineRule="auto"/>
        <w:ind w:right="2"/>
        <w:jc w:val="both"/>
      </w:pPr>
      <w:r w:rsidRPr="00112999">
        <w:rPr>
          <w:b/>
          <w:bCs/>
        </w:rPr>
        <w:t xml:space="preserve">Кнопка 23. </w:t>
      </w:r>
      <w:proofErr w:type="spellStart"/>
      <w:r w:rsidRPr="00112999">
        <w:rPr>
          <w:b/>
          <w:bCs/>
        </w:rPr>
        <w:t>User</w:t>
      </w:r>
      <w:proofErr w:type="spellEnd"/>
      <w:r w:rsidRPr="00112999">
        <w:rPr>
          <w:b/>
          <w:bCs/>
        </w:rPr>
        <w:t xml:space="preserve"> </w:t>
      </w:r>
      <w:proofErr w:type="spellStart"/>
      <w:r w:rsidRPr="00112999">
        <w:rPr>
          <w:b/>
          <w:bCs/>
        </w:rPr>
        <w:t>Libraries</w:t>
      </w:r>
      <w:proofErr w:type="spellEnd"/>
      <w:r w:rsidRPr="00112999">
        <w:rPr>
          <w:b/>
          <w:bCs/>
        </w:rPr>
        <w:t xml:space="preserve"> </w:t>
      </w:r>
      <w:r w:rsidRPr="00112999">
        <w:t>- библиотека функций пользователя.</w:t>
      </w:r>
    </w:p>
    <w:p w14:paraId="33912508" w14:textId="77777777" w:rsidR="00A638F0" w:rsidRPr="00112999" w:rsidRDefault="00A638F0" w:rsidP="00A638F0">
      <w:pPr>
        <w:shd w:val="clear" w:color="auto" w:fill="FFFFFF"/>
        <w:spacing w:line="360" w:lineRule="auto"/>
        <w:ind w:right="2" w:firstLine="709"/>
        <w:jc w:val="both"/>
      </w:pPr>
      <w:r w:rsidRPr="00112999">
        <w:t xml:space="preserve">Самыми простыми элементами, нужными для проектирования ВИ, имеются элементы числового </w:t>
      </w:r>
      <w:r w:rsidRPr="00112999">
        <w:rPr>
          <w:b/>
          <w:bCs/>
        </w:rPr>
        <w:t>(</w:t>
      </w:r>
      <w:proofErr w:type="spellStart"/>
      <w:r w:rsidRPr="00112999">
        <w:rPr>
          <w:b/>
          <w:bCs/>
        </w:rPr>
        <w:t>Numeric</w:t>
      </w:r>
      <w:proofErr w:type="spellEnd"/>
      <w:r w:rsidRPr="00112999">
        <w:rPr>
          <w:b/>
          <w:bCs/>
        </w:rPr>
        <w:t xml:space="preserve">) </w:t>
      </w:r>
      <w:r w:rsidRPr="00112999">
        <w:t xml:space="preserve">и булевого </w:t>
      </w:r>
      <w:r w:rsidRPr="00112999">
        <w:rPr>
          <w:b/>
          <w:bCs/>
        </w:rPr>
        <w:t>(</w:t>
      </w:r>
      <w:proofErr w:type="spellStart"/>
      <w:r w:rsidRPr="00112999">
        <w:rPr>
          <w:b/>
          <w:bCs/>
        </w:rPr>
        <w:t>Boolean</w:t>
      </w:r>
      <w:proofErr w:type="spellEnd"/>
      <w:r w:rsidRPr="00112999">
        <w:rPr>
          <w:b/>
          <w:bCs/>
        </w:rPr>
        <w:t xml:space="preserve">) </w:t>
      </w:r>
      <w:r w:rsidRPr="00112999">
        <w:t>типов. Они позволяют проектировать основные органы управления передней панели прибора и выполнять простые операции над соответствующими данными.</w:t>
      </w:r>
    </w:p>
    <w:p w14:paraId="62466611" w14:textId="77777777" w:rsidR="00A638F0" w:rsidRPr="00112999" w:rsidRDefault="00A638F0" w:rsidP="00A638F0">
      <w:pPr>
        <w:shd w:val="clear" w:color="auto" w:fill="FFFFFF"/>
        <w:spacing w:before="10" w:line="360" w:lineRule="auto"/>
        <w:ind w:right="2" w:firstLine="709"/>
        <w:jc w:val="both"/>
      </w:pPr>
      <w:r w:rsidRPr="00112999">
        <w:rPr>
          <w:i/>
          <w:iCs/>
        </w:rPr>
        <w:t xml:space="preserve">Приборы ввода и </w:t>
      </w:r>
      <w:proofErr w:type="gramStart"/>
      <w:r w:rsidRPr="00112999">
        <w:rPr>
          <w:i/>
          <w:iCs/>
        </w:rPr>
        <w:t>вывода</w:t>
      </w:r>
      <w:proofErr w:type="gramEnd"/>
      <w:r w:rsidRPr="00112999">
        <w:rPr>
          <w:i/>
          <w:iCs/>
        </w:rPr>
        <w:t xml:space="preserve"> данных числового типа </w:t>
      </w:r>
      <w:r w:rsidRPr="00112999">
        <w:t xml:space="preserve">предназначены для ввода и вывода цифровой информации и вызываются из панели </w:t>
      </w:r>
      <w:proofErr w:type="spellStart"/>
      <w:r w:rsidRPr="00112999">
        <w:rPr>
          <w:b/>
        </w:rPr>
        <w:t>Controls</w:t>
      </w:r>
      <w:proofErr w:type="spellEnd"/>
      <w:r w:rsidRPr="00112999">
        <w:rPr>
          <w:b/>
        </w:rPr>
        <w:t xml:space="preserve"> » </w:t>
      </w:r>
      <w:proofErr w:type="spellStart"/>
      <w:r w:rsidRPr="00112999">
        <w:rPr>
          <w:b/>
        </w:rPr>
        <w:t>Numeric</w:t>
      </w:r>
      <w:proofErr w:type="spellEnd"/>
      <w:r w:rsidRPr="00112999">
        <w:t>. Все приборы числового типа (цифровые приборы) можно условно разделить на цифровые дисплеи, приборы ползунков, уровневые приборы, стрелочные приборы и цветовые экраны.</w:t>
      </w:r>
    </w:p>
    <w:p w14:paraId="41C682ED" w14:textId="77777777" w:rsidR="00A638F0" w:rsidRPr="00112999" w:rsidRDefault="00A638F0" w:rsidP="00A638F0">
      <w:pPr>
        <w:shd w:val="clear" w:color="auto" w:fill="FFFFFF"/>
        <w:spacing w:line="360" w:lineRule="auto"/>
        <w:ind w:right="2" w:firstLine="709"/>
        <w:jc w:val="both"/>
      </w:pPr>
      <w:r w:rsidRPr="00112999">
        <w:t>Данные виртуальные приборы предназначены для ввода или вывода числовых величин как цифрой (цифровые дисплеи), так и в форме разных визуальных объектов (цифровые шкалы разного вида с указателями разного типа: ползунка, уровня, стрелки). Цифровые дисплеи могут работать как с действительными, так и с комплексными числами. Другие приборы работают только с вещественными числами, что связано с несовместимостью механического указателя и комплексного числа. Эти приборы могут иметь цифровой дисплей как атрибут для точного считывания показаний механического указателя (ползунка, уровня, стрелки), иметь разную расцветку шкалы, несколько типов распределения шкалы с их изображением в линейном или логарифмическом масштабе. Ползунковые, уровневые и стрелочные приборы могут иметь несколько указателей (ползунков, уровней, стрелок), то есть эти приборы могут быть многоканальными. Таким прибором можно задавать или принимать несколько цифр. Возможное отображение цифровых данных в виде цвета и их обратное превращение при помощи цветовых экранов.</w:t>
      </w:r>
    </w:p>
    <w:p w14:paraId="77999563" w14:textId="77777777" w:rsidR="00A638F0" w:rsidRPr="00112999" w:rsidRDefault="00A638F0" w:rsidP="00A638F0">
      <w:pPr>
        <w:shd w:val="clear" w:color="auto" w:fill="FFFFFF"/>
        <w:spacing w:before="5" w:line="360" w:lineRule="auto"/>
        <w:ind w:right="2" w:firstLine="709"/>
        <w:jc w:val="both"/>
      </w:pPr>
      <w:r w:rsidRPr="00112999">
        <w:t xml:space="preserve">Если в вызванном меню </w:t>
      </w:r>
      <w:proofErr w:type="spellStart"/>
      <w:r w:rsidRPr="00112999">
        <w:rPr>
          <w:b/>
        </w:rPr>
        <w:t>Controls</w:t>
      </w:r>
      <w:proofErr w:type="spellEnd"/>
      <w:r w:rsidRPr="00112999">
        <w:t xml:space="preserve"> указать на избранный прибор, то этот прибор отмечается квадратной рамкой, а его имя высвечивается. При помощи мыши, вызванный прибор размещается на передней панели, а его </w:t>
      </w:r>
      <w:r w:rsidRPr="00112999">
        <w:rPr>
          <w:i/>
          <w:iCs/>
        </w:rPr>
        <w:t xml:space="preserve">терминал </w:t>
      </w:r>
      <w:r w:rsidRPr="00112999">
        <w:t xml:space="preserve">автоматически размещается на функциональной панели, где выполняется соединение всех вызванных приборов в блок-схему будущего ВИ. Терминал всех цифровых элементов передней панели представляет собой </w:t>
      </w:r>
      <w:proofErr w:type="spellStart"/>
      <w:r w:rsidRPr="00112999">
        <w:t>одноконтактний</w:t>
      </w:r>
      <w:proofErr w:type="spellEnd"/>
      <w:r w:rsidRPr="00112999">
        <w:t xml:space="preserve"> «соединитель» для подключения к этому элементу </w:t>
      </w:r>
      <w:r w:rsidRPr="00112999">
        <w:rPr>
          <w:spacing w:val="-1"/>
        </w:rPr>
        <w:t xml:space="preserve">других элементов схемы. Терминал с одним контактом имеют также и </w:t>
      </w:r>
      <w:r w:rsidRPr="00112999">
        <w:t xml:space="preserve">многоканальные приборы. Но в этом случае терминал является </w:t>
      </w:r>
      <w:r w:rsidRPr="00112999">
        <w:rPr>
          <w:i/>
        </w:rPr>
        <w:t>кластером</w:t>
      </w:r>
      <w:r w:rsidRPr="00112999">
        <w:t xml:space="preserve"> и имеет </w:t>
      </w:r>
      <w:r w:rsidRPr="00112999">
        <w:rPr>
          <w:i/>
          <w:iCs/>
        </w:rPr>
        <w:t xml:space="preserve">кластерный </w:t>
      </w:r>
      <w:r w:rsidRPr="00112999">
        <w:t xml:space="preserve">вид. Под </w:t>
      </w:r>
      <w:r w:rsidRPr="00112999">
        <w:rPr>
          <w:i/>
          <w:iCs/>
        </w:rPr>
        <w:t xml:space="preserve">кластером </w:t>
      </w:r>
      <w:r w:rsidRPr="00112999">
        <w:t>будем понимать структуру, которая содержит в себе несколько однотипных или разнотипных элементов.</w:t>
      </w:r>
    </w:p>
    <w:p w14:paraId="5A04E841" w14:textId="77777777" w:rsidR="00A638F0" w:rsidRPr="00112999" w:rsidRDefault="00A638F0" w:rsidP="00A638F0">
      <w:pPr>
        <w:shd w:val="clear" w:color="auto" w:fill="FFFFFF"/>
        <w:spacing w:before="5" w:line="360" w:lineRule="auto"/>
        <w:ind w:right="2" w:firstLine="709"/>
        <w:jc w:val="both"/>
      </w:pPr>
      <w:r w:rsidRPr="00112999">
        <w:t xml:space="preserve">Цифровые дисплеи находятся в первой строке массива приборов </w:t>
      </w:r>
      <w:proofErr w:type="spellStart"/>
      <w:r w:rsidRPr="00112999">
        <w:rPr>
          <w:b/>
        </w:rPr>
        <w:t>Numeric</w:t>
      </w:r>
      <w:proofErr w:type="spellEnd"/>
      <w:r w:rsidRPr="00112999">
        <w:t xml:space="preserve"> и имеют названия </w:t>
      </w:r>
      <w:proofErr w:type="spellStart"/>
      <w:r w:rsidRPr="00112999">
        <w:rPr>
          <w:b/>
        </w:rPr>
        <w:t>Digital</w:t>
      </w:r>
      <w:proofErr w:type="spellEnd"/>
      <w:r w:rsidRPr="00112999">
        <w:rPr>
          <w:b/>
        </w:rPr>
        <w:t xml:space="preserve"> </w:t>
      </w:r>
      <w:proofErr w:type="spellStart"/>
      <w:r w:rsidRPr="00112999">
        <w:rPr>
          <w:b/>
        </w:rPr>
        <w:t>Control</w:t>
      </w:r>
      <w:proofErr w:type="spellEnd"/>
      <w:r w:rsidRPr="00112999">
        <w:t xml:space="preserve"> (Цифровой источник) и </w:t>
      </w:r>
      <w:proofErr w:type="spellStart"/>
      <w:r w:rsidRPr="00112999">
        <w:rPr>
          <w:b/>
        </w:rPr>
        <w:t>Digital</w:t>
      </w:r>
      <w:proofErr w:type="spellEnd"/>
      <w:r w:rsidRPr="00112999">
        <w:rPr>
          <w:b/>
        </w:rPr>
        <w:t xml:space="preserve"> </w:t>
      </w:r>
      <w:proofErr w:type="spellStart"/>
      <w:r w:rsidRPr="00112999">
        <w:rPr>
          <w:b/>
        </w:rPr>
        <w:t>Indicator</w:t>
      </w:r>
      <w:proofErr w:type="spellEnd"/>
      <w:r w:rsidRPr="00112999">
        <w:t xml:space="preserve"> (Цифровой приемник). Это два одинаковых прибора, которые работают в разных режимах (первый – источники для ввода данных, второй - приемника для их вывода). В режиме источника приборы имеют слева две клавиши со стрелками для </w:t>
      </w:r>
      <w:proofErr w:type="gramStart"/>
      <w:r w:rsidRPr="00112999">
        <w:t>изменения</w:t>
      </w:r>
      <w:proofErr w:type="gramEnd"/>
      <w:r w:rsidRPr="00112999">
        <w:t xml:space="preserve"> записанного в них числа: верхняя клавиша – для увеличения на единицу, нижняя – для уменьшения на единицу (эти клавиши, нажатые одновременно с клавишей клавиатуры </w:t>
      </w:r>
      <w:proofErr w:type="spellStart"/>
      <w:r w:rsidRPr="00112999">
        <w:rPr>
          <w:b/>
        </w:rPr>
        <w:t>Shift</w:t>
      </w:r>
      <w:proofErr w:type="spellEnd"/>
      <w:r w:rsidRPr="00112999">
        <w:t>, позволяют ускорить набор числа). В режиме приемника эти клавиши отсутствуют.</w:t>
      </w:r>
    </w:p>
    <w:p w14:paraId="094EF808" w14:textId="77777777" w:rsidR="00A638F0" w:rsidRPr="00112999" w:rsidRDefault="00A638F0" w:rsidP="00A638F0">
      <w:pPr>
        <w:shd w:val="clear" w:color="auto" w:fill="FFFFFF"/>
        <w:spacing w:line="360" w:lineRule="auto"/>
        <w:ind w:right="2" w:firstLine="709"/>
        <w:jc w:val="both"/>
      </w:pPr>
      <w:r w:rsidRPr="00112999">
        <w:rPr>
          <w:b/>
          <w:i/>
          <w:iCs/>
        </w:rPr>
        <w:t>Меню цифрового прибора на передней панели</w:t>
      </w:r>
      <w:r w:rsidRPr="00112999">
        <w:rPr>
          <w:i/>
          <w:iCs/>
        </w:rPr>
        <w:t xml:space="preserve"> </w:t>
      </w:r>
      <w:r w:rsidRPr="00112999">
        <w:t xml:space="preserve">появляется на передней панели в виде контекстного меню при нажатии ЛКМ на изображении самого прибора и позволяет устанавливать его свойства. Это меню у всех цифровых приборов почти </w:t>
      </w:r>
      <w:r w:rsidRPr="00112999">
        <w:rPr>
          <w:spacing w:val="-1"/>
        </w:rPr>
        <w:t>одинаковое и в режиме источника изображено на рис. 8.</w:t>
      </w:r>
    </w:p>
    <w:p w14:paraId="358E0C65" w14:textId="77777777" w:rsidR="00A638F0" w:rsidRPr="00112999" w:rsidRDefault="00A638F0" w:rsidP="00A638F0">
      <w:pPr>
        <w:shd w:val="clear" w:color="auto" w:fill="FFFFFF"/>
        <w:spacing w:line="360" w:lineRule="auto"/>
        <w:ind w:right="2"/>
        <w:jc w:val="both"/>
      </w:pPr>
    </w:p>
    <w:p w14:paraId="257E4F17" w14:textId="77777777" w:rsidR="00A638F0" w:rsidRPr="00112999" w:rsidRDefault="00A638F0" w:rsidP="00A638F0">
      <w:pPr>
        <w:framePr w:h="3284" w:hSpace="38" w:wrap="auto" w:vAnchor="text" w:hAnchor="text" w:x="87" w:y="1"/>
        <w:spacing w:line="360" w:lineRule="auto"/>
        <w:ind w:right="2"/>
        <w:jc w:val="both"/>
      </w:pPr>
    </w:p>
    <w:p w14:paraId="79ACFB5F" w14:textId="77777777" w:rsidR="00A638F0" w:rsidRPr="00112999" w:rsidRDefault="00A638F0" w:rsidP="00A638F0">
      <w:pPr>
        <w:shd w:val="clear" w:color="auto" w:fill="FFFFFF"/>
        <w:spacing w:before="5" w:line="360" w:lineRule="auto"/>
        <w:ind w:right="2"/>
        <w:jc w:val="center"/>
      </w:pPr>
      <w:r w:rsidRPr="00112999">
        <w:rPr>
          <w:noProof/>
        </w:rPr>
        <w:drawing>
          <wp:inline distT="0" distB="0" distL="0" distR="0" wp14:anchorId="7B16691B" wp14:editId="25CB3608">
            <wp:extent cx="2133600" cy="20859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2085975"/>
                    </a:xfrm>
                    <a:prstGeom prst="rect">
                      <a:avLst/>
                    </a:prstGeom>
                    <a:noFill/>
                    <a:ln>
                      <a:noFill/>
                    </a:ln>
                  </pic:spPr>
                </pic:pic>
              </a:graphicData>
            </a:graphic>
          </wp:inline>
        </w:drawing>
      </w:r>
    </w:p>
    <w:p w14:paraId="7C34596E" w14:textId="77777777" w:rsidR="00A638F0" w:rsidRPr="00112999" w:rsidRDefault="00A638F0" w:rsidP="00A638F0">
      <w:pPr>
        <w:shd w:val="clear" w:color="auto" w:fill="FFFFFF"/>
        <w:spacing w:before="5" w:line="360" w:lineRule="auto"/>
        <w:ind w:right="2"/>
        <w:jc w:val="center"/>
        <w:rPr>
          <w:spacing w:val="-12"/>
        </w:rPr>
      </w:pPr>
      <w:r w:rsidRPr="00112999">
        <w:t xml:space="preserve">Рис. 8. Контекстное меню цифрового </w:t>
      </w:r>
      <w:r w:rsidRPr="00112999">
        <w:rPr>
          <w:spacing w:val="-12"/>
        </w:rPr>
        <w:t>прибора</w:t>
      </w:r>
    </w:p>
    <w:p w14:paraId="7F57BCC7" w14:textId="77777777" w:rsidR="00A638F0" w:rsidRPr="00112999" w:rsidRDefault="00A638F0" w:rsidP="00A638F0">
      <w:pPr>
        <w:shd w:val="clear" w:color="auto" w:fill="FFFFFF"/>
        <w:spacing w:before="5" w:line="360" w:lineRule="auto"/>
        <w:ind w:right="2"/>
        <w:jc w:val="center"/>
      </w:pPr>
    </w:p>
    <w:p w14:paraId="63F22D2E" w14:textId="77777777" w:rsidR="00A638F0" w:rsidRPr="00112999" w:rsidRDefault="00A638F0" w:rsidP="00A638F0">
      <w:pPr>
        <w:shd w:val="clear" w:color="auto" w:fill="FFFFFF"/>
        <w:spacing w:before="5" w:line="360" w:lineRule="auto"/>
        <w:ind w:right="2" w:firstLine="709"/>
        <w:jc w:val="both"/>
      </w:pPr>
      <w:r w:rsidRPr="00112999">
        <w:t xml:space="preserve">О том, что меню отвечает источнику, а не приемнику </w:t>
      </w:r>
      <w:r w:rsidRPr="00112999">
        <w:rPr>
          <w:spacing w:val="-2"/>
        </w:rPr>
        <w:t xml:space="preserve">можно </w:t>
      </w:r>
      <w:r w:rsidRPr="00112999">
        <w:t xml:space="preserve">догадаться по третьей позиции меню </w:t>
      </w:r>
      <w:proofErr w:type="spellStart"/>
      <w:r w:rsidRPr="00112999">
        <w:rPr>
          <w:b/>
        </w:rPr>
        <w:t>Change</w:t>
      </w:r>
      <w:proofErr w:type="spellEnd"/>
      <w:r w:rsidRPr="00112999">
        <w:rPr>
          <w:b/>
        </w:rPr>
        <w:t xml:space="preserve"> </w:t>
      </w:r>
      <w:proofErr w:type="spellStart"/>
      <w:r w:rsidRPr="00112999">
        <w:rPr>
          <w:b/>
        </w:rPr>
        <w:t>to</w:t>
      </w:r>
      <w:proofErr w:type="spellEnd"/>
      <w:r w:rsidRPr="00112999">
        <w:rPr>
          <w:b/>
        </w:rPr>
        <w:t xml:space="preserve"> </w:t>
      </w:r>
      <w:proofErr w:type="spellStart"/>
      <w:r w:rsidRPr="00112999">
        <w:rPr>
          <w:b/>
        </w:rPr>
        <w:t>Indicator</w:t>
      </w:r>
      <w:proofErr w:type="spellEnd"/>
      <w:r w:rsidRPr="00112999">
        <w:t xml:space="preserve"> (Заменить на приемник).</w:t>
      </w:r>
    </w:p>
    <w:p w14:paraId="5CBC2689" w14:textId="77777777" w:rsidR="00A638F0" w:rsidRPr="00112999" w:rsidRDefault="00A638F0" w:rsidP="00A638F0">
      <w:pPr>
        <w:shd w:val="clear" w:color="auto" w:fill="FFFFFF"/>
        <w:spacing w:before="5" w:line="360" w:lineRule="auto"/>
        <w:ind w:right="2"/>
        <w:jc w:val="both"/>
      </w:pPr>
      <w:r w:rsidRPr="00112999">
        <w:tab/>
        <w:t xml:space="preserve">Отметим, что цифровые приборы могут изменять режим ввода  данных на режим вывода  </w:t>
      </w:r>
      <w:proofErr w:type="gramStart"/>
      <w:r w:rsidRPr="00112999">
        <w:t>и</w:t>
      </w:r>
      <w:proofErr w:type="gramEnd"/>
      <w:r w:rsidRPr="00112999">
        <w:t xml:space="preserve"> наоборот при помощи опций соответственно </w:t>
      </w:r>
      <w:proofErr w:type="spellStart"/>
      <w:r w:rsidRPr="00112999">
        <w:rPr>
          <w:b/>
        </w:rPr>
        <w:t>Change</w:t>
      </w:r>
      <w:proofErr w:type="spellEnd"/>
      <w:r w:rsidRPr="00112999">
        <w:rPr>
          <w:b/>
        </w:rPr>
        <w:t xml:space="preserve"> </w:t>
      </w:r>
      <w:proofErr w:type="spellStart"/>
      <w:r w:rsidRPr="00112999">
        <w:rPr>
          <w:b/>
        </w:rPr>
        <w:t>to</w:t>
      </w:r>
      <w:proofErr w:type="spellEnd"/>
      <w:r w:rsidRPr="00112999">
        <w:rPr>
          <w:b/>
        </w:rPr>
        <w:t xml:space="preserve"> </w:t>
      </w:r>
      <w:proofErr w:type="spellStart"/>
      <w:r w:rsidRPr="00112999">
        <w:rPr>
          <w:b/>
        </w:rPr>
        <w:t>Indicator</w:t>
      </w:r>
      <w:proofErr w:type="spellEnd"/>
      <w:r w:rsidRPr="00112999">
        <w:t xml:space="preserve"> (Заменить на приемник) или </w:t>
      </w:r>
      <w:proofErr w:type="spellStart"/>
      <w:r w:rsidRPr="00112999">
        <w:rPr>
          <w:b/>
        </w:rPr>
        <w:t>Change</w:t>
      </w:r>
      <w:proofErr w:type="spellEnd"/>
      <w:r w:rsidRPr="00112999">
        <w:rPr>
          <w:b/>
        </w:rPr>
        <w:t xml:space="preserve"> </w:t>
      </w:r>
      <w:proofErr w:type="spellStart"/>
      <w:r w:rsidRPr="00112999">
        <w:rPr>
          <w:b/>
        </w:rPr>
        <w:t>to</w:t>
      </w:r>
      <w:proofErr w:type="spellEnd"/>
      <w:r w:rsidRPr="00112999">
        <w:rPr>
          <w:b/>
        </w:rPr>
        <w:t xml:space="preserve"> </w:t>
      </w:r>
      <w:proofErr w:type="spellStart"/>
      <w:r w:rsidRPr="00112999">
        <w:rPr>
          <w:b/>
        </w:rPr>
        <w:t>Control</w:t>
      </w:r>
      <w:proofErr w:type="spellEnd"/>
      <w:r w:rsidRPr="00112999">
        <w:t xml:space="preserve"> (Заменить на источник). Такие опции (команды) контекстного меню, которые меняют свое действие после их выполнения на противоположную, будем называть </w:t>
      </w:r>
      <w:r w:rsidRPr="00112999">
        <w:rPr>
          <w:i/>
          <w:iCs/>
        </w:rPr>
        <w:t>опциями поворотного действия.</w:t>
      </w:r>
    </w:p>
    <w:p w14:paraId="391F3408" w14:textId="77777777" w:rsidR="00A638F0" w:rsidRPr="00112999" w:rsidRDefault="00A638F0" w:rsidP="00A638F0">
      <w:pPr>
        <w:shd w:val="clear" w:color="auto" w:fill="FFFFFF"/>
        <w:spacing w:before="10" w:line="360" w:lineRule="auto"/>
        <w:ind w:right="2" w:firstLine="709"/>
        <w:jc w:val="both"/>
      </w:pPr>
      <w:r w:rsidRPr="00112999">
        <w:t xml:space="preserve">Вторая команда выпадающего контекстного меню </w:t>
      </w:r>
      <w:proofErr w:type="spellStart"/>
      <w:r w:rsidRPr="00112999">
        <w:rPr>
          <w:b/>
        </w:rPr>
        <w:t>Find</w:t>
      </w:r>
      <w:proofErr w:type="spellEnd"/>
      <w:r w:rsidRPr="00112999">
        <w:rPr>
          <w:b/>
        </w:rPr>
        <w:t xml:space="preserve"> </w:t>
      </w:r>
      <w:proofErr w:type="spellStart"/>
      <w:r w:rsidRPr="00112999">
        <w:rPr>
          <w:b/>
        </w:rPr>
        <w:t>Terminal</w:t>
      </w:r>
      <w:proofErr w:type="spellEnd"/>
      <w:r w:rsidRPr="00112999">
        <w:t xml:space="preserve"> (Найти терминал) применяется тогда, когда необходимо среди множества элементов функциональной панели найти терминал данного прибора. Эта команда выделяет терминал на функциональной панели бегущей пунктирной рамкой.</w:t>
      </w:r>
    </w:p>
    <w:p w14:paraId="7D1BDDB6" w14:textId="77777777" w:rsidR="00A638F0" w:rsidRPr="00112999" w:rsidRDefault="00A638F0" w:rsidP="00A638F0">
      <w:pPr>
        <w:shd w:val="clear" w:color="auto" w:fill="FFFFFF"/>
        <w:spacing w:before="10" w:line="360" w:lineRule="auto"/>
        <w:ind w:right="2" w:firstLine="709"/>
        <w:jc w:val="both"/>
      </w:pPr>
      <w:r w:rsidRPr="00112999">
        <w:t xml:space="preserve">Первая опция меню </w:t>
      </w:r>
      <w:proofErr w:type="spellStart"/>
      <w:r w:rsidRPr="00112999">
        <w:rPr>
          <w:b/>
        </w:rPr>
        <w:t>Visible</w:t>
      </w:r>
      <w:proofErr w:type="spellEnd"/>
      <w:r w:rsidRPr="00112999">
        <w:rPr>
          <w:b/>
        </w:rPr>
        <w:t xml:space="preserve"> </w:t>
      </w:r>
      <w:proofErr w:type="spellStart"/>
      <w:r w:rsidRPr="00112999">
        <w:rPr>
          <w:b/>
        </w:rPr>
        <w:t>Items</w:t>
      </w:r>
      <w:proofErr w:type="spellEnd"/>
      <w:r w:rsidRPr="00112999">
        <w:t xml:space="preserve"> (Видимые темы) дает возможность вывести (или удалить) четыре метки устройства, которые задаются опциями подменю.</w:t>
      </w:r>
    </w:p>
    <w:p w14:paraId="311581E9" w14:textId="77777777" w:rsidR="00A638F0" w:rsidRPr="00112999" w:rsidRDefault="00A638F0" w:rsidP="00A638F0">
      <w:pPr>
        <w:shd w:val="clear" w:color="auto" w:fill="FFFFFF"/>
        <w:spacing w:line="360" w:lineRule="auto"/>
        <w:ind w:right="2" w:firstLine="709"/>
        <w:jc w:val="both"/>
      </w:pPr>
      <w:r w:rsidRPr="00112999">
        <w:t xml:space="preserve">Опция подменю </w:t>
      </w:r>
      <w:proofErr w:type="spellStart"/>
      <w:r w:rsidRPr="00112999">
        <w:rPr>
          <w:b/>
        </w:rPr>
        <w:t>Label</w:t>
      </w:r>
      <w:proofErr w:type="spellEnd"/>
      <w:r w:rsidRPr="00112999">
        <w:t xml:space="preserve"> (Метка) позволяет вызывать метку прибора (например, название) одновременно на прибор и его терминал. Если сразу на клавиатуре набрать имя прибора, то оно будет внесено в обе </w:t>
      </w:r>
      <w:proofErr w:type="spellStart"/>
      <w:r w:rsidRPr="00112999">
        <w:t>метоки</w:t>
      </w:r>
      <w:proofErr w:type="spellEnd"/>
      <w:r w:rsidRPr="00112999">
        <w:t>. Эта метка размещается сверху прибора. При помощи указателя мыши в режиме выделения пользователь может перенести метку в любое место как возле прибора, так и возле его терминала.</w:t>
      </w:r>
    </w:p>
    <w:p w14:paraId="2125859D" w14:textId="77777777" w:rsidR="00A638F0" w:rsidRPr="00112999" w:rsidRDefault="00A638F0" w:rsidP="00A638F0">
      <w:pPr>
        <w:shd w:val="clear" w:color="auto" w:fill="FFFFFF"/>
        <w:spacing w:line="360" w:lineRule="auto"/>
        <w:ind w:right="2" w:firstLine="709"/>
        <w:jc w:val="both"/>
      </w:pPr>
      <w:r w:rsidRPr="00112999">
        <w:t xml:space="preserve">Опция подменю </w:t>
      </w:r>
      <w:proofErr w:type="spellStart"/>
      <w:r w:rsidRPr="00112999">
        <w:rPr>
          <w:b/>
        </w:rPr>
        <w:t>Caption</w:t>
      </w:r>
      <w:proofErr w:type="spellEnd"/>
      <w:r w:rsidRPr="00112999">
        <w:t xml:space="preserve"> (Заголовок) позволяет аналогично </w:t>
      </w:r>
      <w:r w:rsidRPr="00112999">
        <w:rPr>
          <w:spacing w:val="-1"/>
        </w:rPr>
        <w:t>установить дополнительную метку только на передней панели ВИ.</w:t>
      </w:r>
    </w:p>
    <w:p w14:paraId="378393D4" w14:textId="77777777" w:rsidR="00A638F0" w:rsidRPr="00112999" w:rsidRDefault="00A638F0" w:rsidP="00A638F0">
      <w:pPr>
        <w:shd w:val="clear" w:color="auto" w:fill="FFFFFF"/>
        <w:spacing w:line="360" w:lineRule="auto"/>
        <w:ind w:right="2" w:firstLine="709"/>
        <w:jc w:val="both"/>
      </w:pPr>
      <w:r w:rsidRPr="00112999">
        <w:t xml:space="preserve">Опция подменю </w:t>
      </w:r>
      <w:proofErr w:type="spellStart"/>
      <w:r w:rsidRPr="00112999">
        <w:rPr>
          <w:b/>
        </w:rPr>
        <w:t>Unit</w:t>
      </w:r>
      <w:proofErr w:type="spellEnd"/>
      <w:r w:rsidRPr="00112999">
        <w:rPr>
          <w:b/>
        </w:rPr>
        <w:t xml:space="preserve"> </w:t>
      </w:r>
      <w:proofErr w:type="spellStart"/>
      <w:r w:rsidRPr="00112999">
        <w:rPr>
          <w:b/>
        </w:rPr>
        <w:t>Label</w:t>
      </w:r>
      <w:proofErr w:type="spellEnd"/>
      <w:r w:rsidRPr="00112999">
        <w:t xml:space="preserve"> (Метка размерности) выводит метку размерности, в которую можно внести размерность величины, записанной в цифровом приборе. Величины с отмеченной размерностью допускают разные функциональные действия друг с другом (сложение, умножение, деление и т.д.) только в том случае, если результат действия не нарушает физической природы размерности. В другом случае соединения приборов признается программой ошибочным и выполнение этого действия блокируется. Такой запрет в </w:t>
      </w:r>
      <w:proofErr w:type="spellStart"/>
      <w:r w:rsidRPr="00112999">
        <w:t>LabVIEW</w:t>
      </w:r>
      <w:proofErr w:type="spellEnd"/>
      <w:r w:rsidRPr="00112999">
        <w:t xml:space="preserve"> эквивалентен проверке </w:t>
      </w:r>
      <w:r w:rsidRPr="00112999">
        <w:rPr>
          <w:spacing w:val="-1"/>
        </w:rPr>
        <w:t xml:space="preserve">математических вычислений на размерность. При помощи мыши в режиме </w:t>
      </w:r>
      <w:r w:rsidRPr="00112999">
        <w:t xml:space="preserve">выделения пользователь </w:t>
      </w:r>
      <w:r w:rsidRPr="00112999">
        <w:rPr>
          <w:i/>
          <w:iCs/>
        </w:rPr>
        <w:t xml:space="preserve">может перенести </w:t>
      </w:r>
      <w:r w:rsidRPr="00112999">
        <w:t>метку размерности в любое место.</w:t>
      </w:r>
    </w:p>
    <w:p w14:paraId="4DCB03E8" w14:textId="77777777" w:rsidR="00A638F0" w:rsidRPr="00112999" w:rsidRDefault="00A638F0" w:rsidP="00A638F0">
      <w:pPr>
        <w:shd w:val="clear" w:color="auto" w:fill="FFFFFF"/>
        <w:spacing w:line="360" w:lineRule="auto"/>
        <w:ind w:right="2" w:firstLine="709"/>
        <w:jc w:val="both"/>
      </w:pPr>
      <w:r w:rsidRPr="00112999">
        <w:t xml:space="preserve">Опция подменю </w:t>
      </w:r>
      <w:proofErr w:type="spellStart"/>
      <w:r w:rsidRPr="00112999">
        <w:rPr>
          <w:b/>
        </w:rPr>
        <w:t>Radix</w:t>
      </w:r>
      <w:proofErr w:type="spellEnd"/>
      <w:r w:rsidRPr="00112999">
        <w:t xml:space="preserve"> (Метка системы исчисления) выводит метку системы исчисления. В этой метке записанное литерное обозначение системы исчисления (десятичная – d, двоичная – b, </w:t>
      </w:r>
      <w:proofErr w:type="spellStart"/>
      <w:r w:rsidRPr="00112999">
        <w:t>восьмиричная</w:t>
      </w:r>
      <w:proofErr w:type="spellEnd"/>
      <w:r w:rsidRPr="00112999">
        <w:t xml:space="preserve"> – o, </w:t>
      </w:r>
      <w:proofErr w:type="spellStart"/>
      <w:r w:rsidRPr="00112999">
        <w:t>шестнадцатиричная</w:t>
      </w:r>
      <w:proofErr w:type="spellEnd"/>
      <w:r w:rsidRPr="00112999">
        <w:t xml:space="preserve"> – h). Последние три обозначения возможные только для целочисленной формы представления чисел.</w:t>
      </w:r>
    </w:p>
    <w:p w14:paraId="0061B799" w14:textId="77777777" w:rsidR="00A638F0" w:rsidRPr="00112999" w:rsidRDefault="00A638F0" w:rsidP="00A638F0">
      <w:pPr>
        <w:shd w:val="clear" w:color="auto" w:fill="FFFFFF"/>
        <w:spacing w:before="5" w:line="360" w:lineRule="auto"/>
        <w:ind w:right="2" w:firstLine="709"/>
        <w:jc w:val="both"/>
      </w:pPr>
      <w:r w:rsidRPr="00112999">
        <w:t xml:space="preserve">Опция </w:t>
      </w:r>
      <w:proofErr w:type="spellStart"/>
      <w:r w:rsidRPr="00112999">
        <w:rPr>
          <w:b/>
        </w:rPr>
        <w:t>Description</w:t>
      </w:r>
      <w:proofErr w:type="spellEnd"/>
      <w:r w:rsidRPr="00112999">
        <w:rPr>
          <w:b/>
        </w:rPr>
        <w:t xml:space="preserve"> </w:t>
      </w:r>
      <w:proofErr w:type="spellStart"/>
      <w:r w:rsidRPr="00112999">
        <w:rPr>
          <w:b/>
        </w:rPr>
        <w:t>and</w:t>
      </w:r>
      <w:proofErr w:type="spellEnd"/>
      <w:r w:rsidRPr="00112999">
        <w:rPr>
          <w:b/>
        </w:rPr>
        <w:t xml:space="preserve"> </w:t>
      </w:r>
      <w:proofErr w:type="spellStart"/>
      <w:r w:rsidRPr="00112999">
        <w:rPr>
          <w:b/>
        </w:rPr>
        <w:t>Tip</w:t>
      </w:r>
      <w:proofErr w:type="spellEnd"/>
      <w:r w:rsidRPr="00112999">
        <w:rPr>
          <w:b/>
        </w:rPr>
        <w:t>...</w:t>
      </w:r>
      <w:r w:rsidRPr="00112999">
        <w:t xml:space="preserve"> (Описание и подсказка) позволяет пользователю внести комментарий о приборе, расширяя сервисную часть создаваемого им ВИ.</w:t>
      </w:r>
    </w:p>
    <w:p w14:paraId="3FCD13AB" w14:textId="77777777" w:rsidR="00A638F0" w:rsidRPr="00112999" w:rsidRDefault="00A638F0" w:rsidP="00A638F0">
      <w:pPr>
        <w:shd w:val="clear" w:color="auto" w:fill="FFFFFF"/>
        <w:spacing w:before="5" w:line="360" w:lineRule="auto"/>
        <w:ind w:right="2" w:firstLine="709"/>
        <w:jc w:val="both"/>
      </w:pPr>
      <w:r w:rsidRPr="00112999">
        <w:t xml:space="preserve">Подменю прибора </w:t>
      </w:r>
      <w:proofErr w:type="spellStart"/>
      <w:r w:rsidRPr="00112999">
        <w:rPr>
          <w:b/>
        </w:rPr>
        <w:t>Replace</w:t>
      </w:r>
      <w:proofErr w:type="spellEnd"/>
      <w:r w:rsidRPr="00112999">
        <w:t xml:space="preserve"> (Заменить) вполне совпадает с меню панели </w:t>
      </w:r>
      <w:proofErr w:type="spellStart"/>
      <w:r w:rsidRPr="00112999">
        <w:t>Controls</w:t>
      </w:r>
      <w:proofErr w:type="spellEnd"/>
      <w:r w:rsidRPr="00112999">
        <w:t xml:space="preserve"> предыдущей панели и дает возможность заменить любой прибор на любой другой. Замену приборов можно делать вне</w:t>
      </w:r>
      <w:r w:rsidRPr="00112999">
        <w:rPr>
          <w:vertAlign w:val="superscript"/>
        </w:rPr>
        <w:t xml:space="preserve"> </w:t>
      </w:r>
      <w:r w:rsidRPr="00112999">
        <w:t>зависимости от того, соединен ли прибор на функциональной панели с другими приборами или нет. Если после замены «провод», который подходит к замененному прибору, превратился в пунктирную линию (ошибка соединения!), то это означает, что для схемы соединения замена не эквивалентна.</w:t>
      </w:r>
    </w:p>
    <w:p w14:paraId="39784B9C" w14:textId="77777777" w:rsidR="00A638F0" w:rsidRPr="00112999" w:rsidRDefault="00A638F0" w:rsidP="00A638F0">
      <w:pPr>
        <w:shd w:val="clear" w:color="auto" w:fill="FFFFFF"/>
        <w:spacing w:line="360" w:lineRule="auto"/>
        <w:ind w:right="2" w:firstLine="709"/>
        <w:jc w:val="both"/>
      </w:pPr>
      <w:r w:rsidRPr="00112999">
        <w:t xml:space="preserve">При помощи опции меню </w:t>
      </w:r>
      <w:proofErr w:type="spellStart"/>
      <w:r w:rsidRPr="00112999">
        <w:rPr>
          <w:b/>
        </w:rPr>
        <w:t>Data</w:t>
      </w:r>
      <w:proofErr w:type="spellEnd"/>
      <w:r w:rsidRPr="00112999">
        <w:rPr>
          <w:b/>
        </w:rPr>
        <w:t xml:space="preserve"> </w:t>
      </w:r>
      <w:proofErr w:type="spellStart"/>
      <w:r w:rsidRPr="00112999">
        <w:rPr>
          <w:b/>
        </w:rPr>
        <w:t>Operations</w:t>
      </w:r>
      <w:proofErr w:type="spellEnd"/>
      <w:r w:rsidRPr="00112999">
        <w:t xml:space="preserve"> (Операции с данными) можно сохранить числовые значения, которые записаны пользователем, до следующего вызова программы. Это делается командой </w:t>
      </w:r>
      <w:proofErr w:type="spellStart"/>
      <w:r w:rsidRPr="00112999">
        <w:rPr>
          <w:b/>
        </w:rPr>
        <w:t>Data</w:t>
      </w:r>
      <w:proofErr w:type="spellEnd"/>
      <w:r w:rsidRPr="00112999">
        <w:rPr>
          <w:b/>
        </w:rPr>
        <w:t xml:space="preserve"> </w:t>
      </w:r>
      <w:proofErr w:type="spellStart"/>
      <w:r w:rsidRPr="00112999">
        <w:rPr>
          <w:b/>
        </w:rPr>
        <w:t>Operations</w:t>
      </w:r>
      <w:proofErr w:type="spellEnd"/>
      <w:r w:rsidRPr="00112999">
        <w:rPr>
          <w:b/>
        </w:rPr>
        <w:t xml:space="preserve"> » </w:t>
      </w:r>
      <w:proofErr w:type="spellStart"/>
      <w:r w:rsidRPr="00112999">
        <w:rPr>
          <w:b/>
        </w:rPr>
        <w:t>Make</w:t>
      </w:r>
      <w:proofErr w:type="spellEnd"/>
      <w:r w:rsidRPr="00112999">
        <w:rPr>
          <w:b/>
        </w:rPr>
        <w:t xml:space="preserve"> </w:t>
      </w:r>
      <w:proofErr w:type="spellStart"/>
      <w:r w:rsidRPr="00112999">
        <w:rPr>
          <w:b/>
        </w:rPr>
        <w:t>Current</w:t>
      </w:r>
      <w:proofErr w:type="spellEnd"/>
      <w:r w:rsidRPr="00112999">
        <w:rPr>
          <w:b/>
        </w:rPr>
        <w:t xml:space="preserve"> </w:t>
      </w:r>
      <w:proofErr w:type="spellStart"/>
      <w:r w:rsidRPr="00112999">
        <w:rPr>
          <w:b/>
        </w:rPr>
        <w:t>Value</w:t>
      </w:r>
      <w:proofErr w:type="spellEnd"/>
      <w:r w:rsidRPr="00112999">
        <w:rPr>
          <w:b/>
        </w:rPr>
        <w:t xml:space="preserve"> </w:t>
      </w:r>
      <w:proofErr w:type="spellStart"/>
      <w:r w:rsidRPr="00112999">
        <w:rPr>
          <w:b/>
        </w:rPr>
        <w:t>Default</w:t>
      </w:r>
      <w:proofErr w:type="spellEnd"/>
      <w:r w:rsidRPr="00112999">
        <w:t xml:space="preserve"> (Операции с данными » Установить текущие данные как данные </w:t>
      </w:r>
      <w:proofErr w:type="spellStart"/>
      <w:r w:rsidRPr="00112999">
        <w:t>по-умолчанию</w:t>
      </w:r>
      <w:proofErr w:type="spellEnd"/>
      <w:r w:rsidRPr="00112999">
        <w:t xml:space="preserve">). Если эта команда от пользователя не поступит, то при следующем вызове файла этого ВИ </w:t>
      </w:r>
      <w:proofErr w:type="spellStart"/>
      <w:r w:rsidRPr="00112999">
        <w:t>по-умолчанию</w:t>
      </w:r>
      <w:proofErr w:type="spellEnd"/>
      <w:r w:rsidRPr="00112999">
        <w:t xml:space="preserve"> будут установлены нулевые значения всех источников данных, но уже самой программой </w:t>
      </w:r>
      <w:proofErr w:type="spellStart"/>
      <w:r w:rsidRPr="00112999">
        <w:t>LabVIEW</w:t>
      </w:r>
      <w:proofErr w:type="spellEnd"/>
      <w:r w:rsidRPr="00112999">
        <w:t xml:space="preserve">. Работая с программой, пользователь может вернуться к цифрам </w:t>
      </w:r>
      <w:proofErr w:type="spellStart"/>
      <w:r w:rsidRPr="00112999">
        <w:t>по-умолчанию</w:t>
      </w:r>
      <w:proofErr w:type="spellEnd"/>
      <w:r w:rsidRPr="00112999">
        <w:t xml:space="preserve">, воспользовавшись командой </w:t>
      </w:r>
      <w:proofErr w:type="spellStart"/>
      <w:r w:rsidRPr="00112999">
        <w:rPr>
          <w:b/>
        </w:rPr>
        <w:t>Data</w:t>
      </w:r>
      <w:proofErr w:type="spellEnd"/>
      <w:r w:rsidRPr="00112999">
        <w:rPr>
          <w:b/>
        </w:rPr>
        <w:t xml:space="preserve"> </w:t>
      </w:r>
      <w:proofErr w:type="spellStart"/>
      <w:r w:rsidRPr="00112999">
        <w:rPr>
          <w:b/>
        </w:rPr>
        <w:t>Operations</w:t>
      </w:r>
      <w:proofErr w:type="spellEnd"/>
      <w:r w:rsidRPr="00112999">
        <w:rPr>
          <w:b/>
        </w:rPr>
        <w:t xml:space="preserve"> » </w:t>
      </w:r>
      <w:proofErr w:type="spellStart"/>
      <w:r w:rsidRPr="00112999">
        <w:rPr>
          <w:b/>
        </w:rPr>
        <w:t>Reinitialize</w:t>
      </w:r>
      <w:proofErr w:type="spellEnd"/>
      <w:r w:rsidRPr="00112999">
        <w:rPr>
          <w:b/>
        </w:rPr>
        <w:t xml:space="preserve"> </w:t>
      </w:r>
      <w:proofErr w:type="spellStart"/>
      <w:r w:rsidRPr="00112999">
        <w:rPr>
          <w:b/>
        </w:rPr>
        <w:t>to</w:t>
      </w:r>
      <w:proofErr w:type="spellEnd"/>
      <w:r w:rsidRPr="00112999">
        <w:rPr>
          <w:b/>
        </w:rPr>
        <w:t xml:space="preserve"> </w:t>
      </w:r>
      <w:proofErr w:type="spellStart"/>
      <w:r w:rsidRPr="00112999">
        <w:rPr>
          <w:b/>
        </w:rPr>
        <w:t>Default</w:t>
      </w:r>
      <w:proofErr w:type="spellEnd"/>
      <w:r w:rsidRPr="00112999">
        <w:t xml:space="preserve"> (Операции с данными » Возобновить данные </w:t>
      </w:r>
      <w:proofErr w:type="spellStart"/>
      <w:r w:rsidRPr="00112999">
        <w:t>по-умолчанию</w:t>
      </w:r>
      <w:proofErr w:type="spellEnd"/>
      <w:r w:rsidRPr="00112999">
        <w:t xml:space="preserve">). В результате выполнения этой команды в источнике будут возобновлены данные </w:t>
      </w:r>
      <w:proofErr w:type="spellStart"/>
      <w:r w:rsidRPr="00112999">
        <w:t>по-умолчанию</w:t>
      </w:r>
      <w:proofErr w:type="spellEnd"/>
      <w:r w:rsidRPr="00112999">
        <w:t xml:space="preserve">: либо установленные раньше пользователем при помощи предыдущей команды </w:t>
      </w:r>
      <w:proofErr w:type="spellStart"/>
      <w:r w:rsidRPr="00112999">
        <w:t>Make</w:t>
      </w:r>
      <w:proofErr w:type="spellEnd"/>
      <w:r w:rsidRPr="00112999">
        <w:t xml:space="preserve"> </w:t>
      </w:r>
      <w:proofErr w:type="spellStart"/>
      <w:r w:rsidRPr="00112999">
        <w:rPr>
          <w:b/>
        </w:rPr>
        <w:t>Current</w:t>
      </w:r>
      <w:proofErr w:type="spellEnd"/>
      <w:r w:rsidRPr="00112999">
        <w:rPr>
          <w:b/>
        </w:rPr>
        <w:t xml:space="preserve"> </w:t>
      </w:r>
      <w:proofErr w:type="spellStart"/>
      <w:r w:rsidRPr="00112999">
        <w:rPr>
          <w:b/>
        </w:rPr>
        <w:t>Value</w:t>
      </w:r>
      <w:proofErr w:type="spellEnd"/>
      <w:r w:rsidRPr="00112999">
        <w:rPr>
          <w:b/>
        </w:rPr>
        <w:t xml:space="preserve"> </w:t>
      </w:r>
      <w:proofErr w:type="spellStart"/>
      <w:r w:rsidRPr="00112999">
        <w:rPr>
          <w:b/>
        </w:rPr>
        <w:t>Default</w:t>
      </w:r>
      <w:proofErr w:type="spellEnd"/>
      <w:r w:rsidRPr="00112999">
        <w:t xml:space="preserve"> (Установить текущие данные как данные </w:t>
      </w:r>
      <w:proofErr w:type="spellStart"/>
      <w:r w:rsidRPr="00112999">
        <w:t>по-умолчанию</w:t>
      </w:r>
      <w:proofErr w:type="spellEnd"/>
      <w:r w:rsidRPr="00112999">
        <w:t>), либо нулевые, если такая команда не поступала. Второй случай целесообразно использовать для установки нулевых значений приборов.</w:t>
      </w:r>
    </w:p>
    <w:p w14:paraId="56F96248" w14:textId="77777777" w:rsidR="00A638F0" w:rsidRPr="00112999" w:rsidRDefault="00A638F0" w:rsidP="00A638F0">
      <w:pPr>
        <w:shd w:val="clear" w:color="auto" w:fill="FFFFFF"/>
        <w:spacing w:line="360" w:lineRule="auto"/>
        <w:ind w:right="2" w:firstLine="709"/>
        <w:jc w:val="both"/>
      </w:pPr>
      <w:r w:rsidRPr="00112999">
        <w:t xml:space="preserve">Копирование данных цифрового прибора в память выполняется командой </w:t>
      </w:r>
      <w:proofErr w:type="spellStart"/>
      <w:r w:rsidRPr="00112999">
        <w:rPr>
          <w:b/>
        </w:rPr>
        <w:t>Data</w:t>
      </w:r>
      <w:proofErr w:type="spellEnd"/>
      <w:r w:rsidRPr="00112999">
        <w:rPr>
          <w:b/>
        </w:rPr>
        <w:t xml:space="preserve"> </w:t>
      </w:r>
      <w:proofErr w:type="spellStart"/>
      <w:r w:rsidRPr="00112999">
        <w:rPr>
          <w:b/>
        </w:rPr>
        <w:t>Operations</w:t>
      </w:r>
      <w:proofErr w:type="spellEnd"/>
      <w:r w:rsidRPr="00112999">
        <w:rPr>
          <w:b/>
        </w:rPr>
        <w:t xml:space="preserve"> » </w:t>
      </w:r>
      <w:proofErr w:type="spellStart"/>
      <w:r w:rsidRPr="00112999">
        <w:rPr>
          <w:b/>
        </w:rPr>
        <w:t>Copy</w:t>
      </w:r>
      <w:proofErr w:type="spellEnd"/>
      <w:r w:rsidRPr="00112999">
        <w:rPr>
          <w:b/>
        </w:rPr>
        <w:t xml:space="preserve"> </w:t>
      </w:r>
      <w:proofErr w:type="spellStart"/>
      <w:r w:rsidRPr="00112999">
        <w:rPr>
          <w:b/>
        </w:rPr>
        <w:t>Data</w:t>
      </w:r>
      <w:proofErr w:type="spellEnd"/>
      <w:r w:rsidRPr="00112999">
        <w:t xml:space="preserve"> (Операции с данными » Копировать данные). После сохранения данных активируется опция </w:t>
      </w:r>
      <w:proofErr w:type="spellStart"/>
      <w:r w:rsidRPr="00112999">
        <w:rPr>
          <w:b/>
        </w:rPr>
        <w:t>Paste</w:t>
      </w:r>
      <w:proofErr w:type="spellEnd"/>
      <w:r w:rsidRPr="00112999">
        <w:rPr>
          <w:b/>
        </w:rPr>
        <w:t xml:space="preserve"> </w:t>
      </w:r>
      <w:proofErr w:type="spellStart"/>
      <w:r w:rsidRPr="00112999">
        <w:rPr>
          <w:b/>
        </w:rPr>
        <w:t>Data</w:t>
      </w:r>
      <w:proofErr w:type="spellEnd"/>
      <w:r w:rsidRPr="00112999">
        <w:t xml:space="preserve"> (Установить данные), при помощи которой можно заменить значение прибора на сохраненное в памяти число.</w:t>
      </w:r>
    </w:p>
    <w:p w14:paraId="383C505A" w14:textId="77777777" w:rsidR="00A638F0" w:rsidRPr="00112999" w:rsidRDefault="00A638F0" w:rsidP="00A638F0">
      <w:pPr>
        <w:shd w:val="clear" w:color="auto" w:fill="FFFFFF"/>
        <w:spacing w:line="360" w:lineRule="auto"/>
        <w:ind w:right="2" w:firstLine="709"/>
        <w:jc w:val="both"/>
      </w:pPr>
      <w:r w:rsidRPr="00112999">
        <w:t xml:space="preserve">Опции </w:t>
      </w:r>
      <w:proofErr w:type="spellStart"/>
      <w:r w:rsidRPr="00112999">
        <w:rPr>
          <w:b/>
        </w:rPr>
        <w:t>Create</w:t>
      </w:r>
      <w:proofErr w:type="spellEnd"/>
      <w:r w:rsidRPr="00112999">
        <w:t xml:space="preserve"> (Создать) и </w:t>
      </w:r>
      <w:proofErr w:type="spellStart"/>
      <w:r w:rsidRPr="00112999">
        <w:rPr>
          <w:b/>
        </w:rPr>
        <w:t>Advanced</w:t>
      </w:r>
      <w:proofErr w:type="spellEnd"/>
      <w:r w:rsidRPr="00112999">
        <w:t xml:space="preserve"> (Усовершенствование) будут рассмотрены позже.</w:t>
      </w:r>
    </w:p>
    <w:p w14:paraId="7CE3719F" w14:textId="77777777" w:rsidR="00A638F0" w:rsidRPr="00112999" w:rsidRDefault="00A638F0" w:rsidP="00A638F0">
      <w:pPr>
        <w:shd w:val="clear" w:color="auto" w:fill="FFFFFF"/>
        <w:spacing w:before="5" w:line="360" w:lineRule="auto"/>
        <w:ind w:right="2" w:firstLine="709"/>
        <w:jc w:val="both"/>
      </w:pPr>
      <w:r w:rsidRPr="00112999">
        <w:rPr>
          <w:b/>
          <w:i/>
          <w:iCs/>
        </w:rPr>
        <w:t>Форма</w:t>
      </w:r>
      <w:r w:rsidRPr="00112999">
        <w:rPr>
          <w:i/>
          <w:iCs/>
        </w:rPr>
        <w:t xml:space="preserve"> </w:t>
      </w:r>
      <w:r w:rsidRPr="00112999">
        <w:t xml:space="preserve">представления чисел в ЭВМ для цифровых устройств ввода/вывода устанавливается опцией </w:t>
      </w:r>
      <w:proofErr w:type="spellStart"/>
      <w:r w:rsidRPr="00112999">
        <w:rPr>
          <w:b/>
        </w:rPr>
        <w:t>Representation</w:t>
      </w:r>
      <w:proofErr w:type="spellEnd"/>
      <w:r w:rsidRPr="00112999">
        <w:t xml:space="preserve"> (Представление). Подменю содержит 12 форм представления числа. В табл. 1 приведена информация об обозначении точности и цвета изображения все 12 форм на блок-диаграмме. В правом столбике приведен цвет и примеры соответствующего отображения числа (по строкам).</w:t>
      </w:r>
    </w:p>
    <w:p w14:paraId="3C8AD44D" w14:textId="77777777" w:rsidR="00A638F0" w:rsidRPr="00112999" w:rsidRDefault="00A638F0" w:rsidP="00A638F0">
      <w:pPr>
        <w:shd w:val="clear" w:color="auto" w:fill="FFFFFF"/>
        <w:spacing w:line="360" w:lineRule="auto"/>
        <w:ind w:right="2" w:firstLine="709"/>
        <w:jc w:val="both"/>
      </w:pPr>
      <w:r w:rsidRPr="00112999">
        <w:t>Три формы первой строки являются наиболее употребляемыми формами записи вещественных рациональных чисел с плавающей запятой, и образуют первую группу форм (по номеру строки). Они отличаются только точностью (разрядностью) представления в ПК.</w:t>
      </w:r>
    </w:p>
    <w:p w14:paraId="34FF6B69" w14:textId="77777777" w:rsidR="00A638F0" w:rsidRPr="00112999" w:rsidRDefault="00A638F0" w:rsidP="00A638F0">
      <w:pPr>
        <w:shd w:val="clear" w:color="auto" w:fill="FFFFFF"/>
        <w:spacing w:line="360" w:lineRule="auto"/>
        <w:ind w:right="2"/>
        <w:jc w:val="right"/>
      </w:pPr>
      <w:r w:rsidRPr="00112999">
        <w:rPr>
          <w:i/>
          <w:iCs/>
          <w:spacing w:val="-4"/>
        </w:rPr>
        <w:t>Таблица 1</w:t>
      </w:r>
    </w:p>
    <w:tbl>
      <w:tblPr>
        <w:tblW w:w="5000" w:type="pct"/>
        <w:jc w:val="center"/>
        <w:tblCellMar>
          <w:left w:w="40" w:type="dxa"/>
          <w:right w:w="40" w:type="dxa"/>
        </w:tblCellMar>
        <w:tblLook w:val="0000" w:firstRow="0" w:lastRow="0" w:firstColumn="0" w:lastColumn="0" w:noHBand="0" w:noVBand="0"/>
      </w:tblPr>
      <w:tblGrid>
        <w:gridCol w:w="2439"/>
        <w:gridCol w:w="2401"/>
        <w:gridCol w:w="2400"/>
        <w:gridCol w:w="2195"/>
      </w:tblGrid>
      <w:tr w:rsidR="00A638F0" w:rsidRPr="00112999" w14:paraId="395C4FA6" w14:textId="77777777" w:rsidTr="00562AC6">
        <w:trPr>
          <w:trHeight w:hRule="exact" w:val="1175"/>
          <w:jc w:val="center"/>
        </w:trPr>
        <w:tc>
          <w:tcPr>
            <w:tcW w:w="1292" w:type="pct"/>
            <w:tcBorders>
              <w:top w:val="single" w:sz="6" w:space="0" w:color="auto"/>
              <w:left w:val="single" w:sz="6" w:space="0" w:color="auto"/>
              <w:bottom w:val="single" w:sz="6" w:space="0" w:color="auto"/>
              <w:right w:val="single" w:sz="6" w:space="0" w:color="auto"/>
            </w:tcBorders>
            <w:shd w:val="clear" w:color="auto" w:fill="FFFFFF"/>
            <w:vAlign w:val="center"/>
          </w:tcPr>
          <w:p w14:paraId="45C86207" w14:textId="77777777" w:rsidR="00A638F0" w:rsidRPr="00112999" w:rsidRDefault="00A638F0" w:rsidP="00562AC6">
            <w:pPr>
              <w:shd w:val="clear" w:color="auto" w:fill="FFFFFF"/>
              <w:spacing w:line="360" w:lineRule="auto"/>
              <w:ind w:right="2"/>
              <w:jc w:val="center"/>
            </w:pPr>
            <w:r w:rsidRPr="00112999">
              <w:rPr>
                <w:b/>
                <w:bCs/>
              </w:rPr>
              <w:t>ЕХТ</w:t>
            </w:r>
          </w:p>
          <w:p w14:paraId="336579F0" w14:textId="77777777" w:rsidR="00A638F0" w:rsidRPr="00112999" w:rsidRDefault="00A638F0" w:rsidP="00562AC6">
            <w:pPr>
              <w:shd w:val="clear" w:color="auto" w:fill="FFFFFF"/>
              <w:spacing w:line="360" w:lineRule="auto"/>
              <w:ind w:right="2"/>
              <w:jc w:val="center"/>
              <w:rPr>
                <w:spacing w:val="-4"/>
              </w:rPr>
            </w:pPr>
            <w:r w:rsidRPr="00112999">
              <w:rPr>
                <w:spacing w:val="-4"/>
              </w:rPr>
              <w:t xml:space="preserve">повышенной </w:t>
            </w:r>
          </w:p>
          <w:p w14:paraId="5703CC65" w14:textId="77777777" w:rsidR="00A638F0" w:rsidRPr="00112999" w:rsidRDefault="00A638F0" w:rsidP="00562AC6">
            <w:pPr>
              <w:shd w:val="clear" w:color="auto" w:fill="FFFFFF"/>
              <w:spacing w:line="360" w:lineRule="auto"/>
              <w:ind w:right="2"/>
              <w:jc w:val="center"/>
            </w:pPr>
            <w:r w:rsidRPr="00112999">
              <w:t>точности</w:t>
            </w:r>
          </w:p>
        </w:tc>
        <w:tc>
          <w:tcPr>
            <w:tcW w:w="1272" w:type="pct"/>
            <w:tcBorders>
              <w:top w:val="single" w:sz="6" w:space="0" w:color="auto"/>
              <w:left w:val="single" w:sz="6" w:space="0" w:color="auto"/>
              <w:bottom w:val="single" w:sz="6" w:space="0" w:color="auto"/>
              <w:right w:val="single" w:sz="6" w:space="0" w:color="auto"/>
            </w:tcBorders>
            <w:shd w:val="clear" w:color="auto" w:fill="FFFFFF"/>
            <w:vAlign w:val="center"/>
          </w:tcPr>
          <w:p w14:paraId="47C52139" w14:textId="77777777" w:rsidR="00A638F0" w:rsidRPr="00112999" w:rsidRDefault="00A638F0" w:rsidP="00562AC6">
            <w:pPr>
              <w:shd w:val="clear" w:color="auto" w:fill="FFFFFF"/>
              <w:spacing w:line="360" w:lineRule="auto"/>
              <w:ind w:right="2"/>
              <w:jc w:val="center"/>
            </w:pPr>
            <w:r w:rsidRPr="00112999">
              <w:rPr>
                <w:b/>
                <w:bCs/>
              </w:rPr>
              <w:t>DBL</w:t>
            </w:r>
          </w:p>
          <w:p w14:paraId="70985C13" w14:textId="77777777" w:rsidR="00A638F0" w:rsidRPr="00112999" w:rsidRDefault="00A638F0" w:rsidP="00562AC6">
            <w:pPr>
              <w:shd w:val="clear" w:color="auto" w:fill="FFFFFF"/>
              <w:spacing w:line="360" w:lineRule="auto"/>
              <w:ind w:right="2"/>
              <w:jc w:val="center"/>
            </w:pPr>
            <w:r w:rsidRPr="00112999">
              <w:rPr>
                <w:spacing w:val="-2"/>
              </w:rPr>
              <w:t xml:space="preserve">двойной </w:t>
            </w:r>
            <w:r w:rsidRPr="00112999">
              <w:t>точности</w:t>
            </w:r>
          </w:p>
        </w:tc>
        <w:tc>
          <w:tcPr>
            <w:tcW w:w="1272" w:type="pct"/>
            <w:tcBorders>
              <w:top w:val="single" w:sz="6" w:space="0" w:color="auto"/>
              <w:left w:val="single" w:sz="6" w:space="0" w:color="auto"/>
              <w:bottom w:val="single" w:sz="6" w:space="0" w:color="auto"/>
              <w:right w:val="single" w:sz="6" w:space="0" w:color="auto"/>
            </w:tcBorders>
            <w:shd w:val="clear" w:color="auto" w:fill="FFFFFF"/>
            <w:vAlign w:val="center"/>
          </w:tcPr>
          <w:p w14:paraId="201132F9" w14:textId="77777777" w:rsidR="00A638F0" w:rsidRPr="00112999" w:rsidRDefault="00A638F0" w:rsidP="00562AC6">
            <w:pPr>
              <w:shd w:val="clear" w:color="auto" w:fill="FFFFFF"/>
              <w:spacing w:line="360" w:lineRule="auto"/>
              <w:ind w:right="2"/>
              <w:jc w:val="center"/>
              <w:rPr>
                <w:b/>
              </w:rPr>
            </w:pPr>
            <w:r w:rsidRPr="00112999">
              <w:rPr>
                <w:b/>
              </w:rPr>
              <w:t>SGL</w:t>
            </w:r>
          </w:p>
          <w:p w14:paraId="4EDD4DDA" w14:textId="77777777" w:rsidR="00A638F0" w:rsidRPr="00112999" w:rsidRDefault="00A638F0" w:rsidP="00562AC6">
            <w:pPr>
              <w:shd w:val="clear" w:color="auto" w:fill="FFFFFF"/>
              <w:spacing w:line="360" w:lineRule="auto"/>
              <w:ind w:right="2"/>
              <w:jc w:val="center"/>
            </w:pPr>
            <w:r w:rsidRPr="00112999">
              <w:t>32-битная</w:t>
            </w:r>
          </w:p>
        </w:tc>
        <w:tc>
          <w:tcPr>
            <w:tcW w:w="1163" w:type="pct"/>
            <w:tcBorders>
              <w:top w:val="single" w:sz="6" w:space="0" w:color="auto"/>
              <w:left w:val="single" w:sz="6" w:space="0" w:color="auto"/>
              <w:bottom w:val="single" w:sz="6" w:space="0" w:color="auto"/>
              <w:right w:val="single" w:sz="6" w:space="0" w:color="auto"/>
            </w:tcBorders>
            <w:shd w:val="clear" w:color="auto" w:fill="FFFFFF"/>
            <w:vAlign w:val="center"/>
          </w:tcPr>
          <w:p w14:paraId="1B008468" w14:textId="77777777" w:rsidR="00A638F0" w:rsidRPr="00112999" w:rsidRDefault="00A638F0" w:rsidP="00562AC6">
            <w:pPr>
              <w:shd w:val="clear" w:color="auto" w:fill="FFFFFF"/>
              <w:spacing w:line="360" w:lineRule="auto"/>
              <w:ind w:right="2"/>
              <w:jc w:val="center"/>
              <w:rPr>
                <w:spacing w:val="-2"/>
              </w:rPr>
            </w:pPr>
            <w:r w:rsidRPr="00112999">
              <w:rPr>
                <w:spacing w:val="-2"/>
              </w:rPr>
              <w:t xml:space="preserve">Оранжевый </w:t>
            </w:r>
          </w:p>
          <w:p w14:paraId="7DE445F2" w14:textId="77777777" w:rsidR="00A638F0" w:rsidRPr="00112999" w:rsidRDefault="00A638F0" w:rsidP="00562AC6">
            <w:pPr>
              <w:shd w:val="clear" w:color="auto" w:fill="FFFFFF"/>
              <w:spacing w:line="360" w:lineRule="auto"/>
              <w:ind w:right="2"/>
              <w:jc w:val="center"/>
            </w:pPr>
            <w:r w:rsidRPr="00112999">
              <w:t>100,00</w:t>
            </w:r>
          </w:p>
        </w:tc>
      </w:tr>
      <w:tr w:rsidR="00A638F0" w:rsidRPr="00112999" w14:paraId="6E78DD33" w14:textId="77777777" w:rsidTr="00562AC6">
        <w:trPr>
          <w:trHeight w:hRule="exact" w:val="1812"/>
          <w:jc w:val="center"/>
        </w:trPr>
        <w:tc>
          <w:tcPr>
            <w:tcW w:w="1292" w:type="pct"/>
            <w:tcBorders>
              <w:top w:val="single" w:sz="6" w:space="0" w:color="auto"/>
              <w:left w:val="single" w:sz="6" w:space="0" w:color="auto"/>
              <w:bottom w:val="single" w:sz="6" w:space="0" w:color="auto"/>
              <w:right w:val="single" w:sz="6" w:space="0" w:color="auto"/>
            </w:tcBorders>
            <w:shd w:val="clear" w:color="auto" w:fill="FFFFFF"/>
            <w:vAlign w:val="center"/>
          </w:tcPr>
          <w:p w14:paraId="25685B2A" w14:textId="77777777" w:rsidR="00A638F0" w:rsidRPr="00112999" w:rsidRDefault="00A638F0" w:rsidP="00562AC6">
            <w:pPr>
              <w:shd w:val="clear" w:color="auto" w:fill="FFFFFF"/>
              <w:spacing w:line="360" w:lineRule="auto"/>
              <w:ind w:right="2"/>
              <w:jc w:val="center"/>
              <w:rPr>
                <w:b/>
              </w:rPr>
            </w:pPr>
            <w:r w:rsidRPr="00112999">
              <w:rPr>
                <w:b/>
              </w:rPr>
              <w:t>I32</w:t>
            </w:r>
          </w:p>
          <w:p w14:paraId="2F7E1527" w14:textId="77777777" w:rsidR="00A638F0" w:rsidRPr="00112999" w:rsidRDefault="00A638F0" w:rsidP="00562AC6">
            <w:pPr>
              <w:shd w:val="clear" w:color="auto" w:fill="FFFFFF"/>
              <w:spacing w:line="360" w:lineRule="auto"/>
              <w:ind w:right="2"/>
              <w:jc w:val="center"/>
            </w:pPr>
            <w:r w:rsidRPr="00112999">
              <w:rPr>
                <w:spacing w:val="-3"/>
              </w:rPr>
              <w:t>целочисленная</w:t>
            </w:r>
          </w:p>
          <w:p w14:paraId="12FE4A2B" w14:textId="77777777" w:rsidR="00A638F0" w:rsidRPr="00112999" w:rsidRDefault="00A638F0" w:rsidP="00562AC6">
            <w:pPr>
              <w:shd w:val="clear" w:color="auto" w:fill="FFFFFF"/>
              <w:spacing w:line="360" w:lineRule="auto"/>
              <w:ind w:right="2"/>
              <w:jc w:val="center"/>
            </w:pPr>
            <w:r w:rsidRPr="00112999">
              <w:t xml:space="preserve">32-битная </w:t>
            </w:r>
          </w:p>
          <w:p w14:paraId="407014A9" w14:textId="77777777" w:rsidR="00A638F0" w:rsidRPr="00112999" w:rsidRDefault="00A638F0" w:rsidP="00562AC6">
            <w:pPr>
              <w:shd w:val="clear" w:color="auto" w:fill="FFFFFF"/>
              <w:spacing w:line="360" w:lineRule="auto"/>
              <w:ind w:right="2"/>
              <w:jc w:val="center"/>
            </w:pPr>
            <w:r w:rsidRPr="00112999">
              <w:rPr>
                <w:spacing w:val="-4"/>
              </w:rPr>
              <w:t>(со знаком)</w:t>
            </w:r>
          </w:p>
        </w:tc>
        <w:tc>
          <w:tcPr>
            <w:tcW w:w="1272" w:type="pct"/>
            <w:tcBorders>
              <w:top w:val="single" w:sz="6" w:space="0" w:color="auto"/>
              <w:left w:val="single" w:sz="6" w:space="0" w:color="auto"/>
              <w:bottom w:val="single" w:sz="6" w:space="0" w:color="auto"/>
              <w:right w:val="single" w:sz="6" w:space="0" w:color="auto"/>
            </w:tcBorders>
            <w:shd w:val="clear" w:color="auto" w:fill="FFFFFF"/>
            <w:vAlign w:val="center"/>
          </w:tcPr>
          <w:p w14:paraId="26D56459" w14:textId="77777777" w:rsidR="00A638F0" w:rsidRPr="00112999" w:rsidRDefault="00A638F0" w:rsidP="00562AC6">
            <w:pPr>
              <w:shd w:val="clear" w:color="auto" w:fill="FFFFFF"/>
              <w:spacing w:line="360" w:lineRule="auto"/>
              <w:ind w:right="2"/>
              <w:jc w:val="center"/>
            </w:pPr>
            <w:r w:rsidRPr="00112999">
              <w:rPr>
                <w:b/>
                <w:bCs/>
              </w:rPr>
              <w:t>I16</w:t>
            </w:r>
          </w:p>
          <w:p w14:paraId="637772B6" w14:textId="77777777" w:rsidR="00A638F0" w:rsidRPr="00112999" w:rsidRDefault="00A638F0" w:rsidP="00562AC6">
            <w:pPr>
              <w:shd w:val="clear" w:color="auto" w:fill="FFFFFF"/>
              <w:spacing w:line="360" w:lineRule="auto"/>
              <w:ind w:right="2"/>
              <w:jc w:val="center"/>
            </w:pPr>
            <w:r w:rsidRPr="00112999">
              <w:rPr>
                <w:spacing w:val="-3"/>
              </w:rPr>
              <w:t>целочисленная</w:t>
            </w:r>
          </w:p>
          <w:p w14:paraId="78789BC9" w14:textId="77777777" w:rsidR="00A638F0" w:rsidRPr="00112999" w:rsidRDefault="00A638F0" w:rsidP="00562AC6">
            <w:pPr>
              <w:shd w:val="clear" w:color="auto" w:fill="FFFFFF"/>
              <w:spacing w:line="360" w:lineRule="auto"/>
              <w:ind w:right="2"/>
              <w:jc w:val="center"/>
            </w:pPr>
            <w:r w:rsidRPr="00112999">
              <w:t xml:space="preserve">16-битная </w:t>
            </w:r>
            <w:r w:rsidRPr="00112999">
              <w:rPr>
                <w:spacing w:val="-2"/>
              </w:rPr>
              <w:t>(со знаком)</w:t>
            </w:r>
          </w:p>
        </w:tc>
        <w:tc>
          <w:tcPr>
            <w:tcW w:w="1272" w:type="pct"/>
            <w:tcBorders>
              <w:top w:val="single" w:sz="6" w:space="0" w:color="auto"/>
              <w:left w:val="single" w:sz="6" w:space="0" w:color="auto"/>
              <w:bottom w:val="single" w:sz="6" w:space="0" w:color="auto"/>
              <w:right w:val="single" w:sz="6" w:space="0" w:color="auto"/>
            </w:tcBorders>
            <w:shd w:val="clear" w:color="auto" w:fill="FFFFFF"/>
            <w:vAlign w:val="center"/>
          </w:tcPr>
          <w:p w14:paraId="45FD6EE5" w14:textId="77777777" w:rsidR="00A638F0" w:rsidRPr="00112999" w:rsidRDefault="00A638F0" w:rsidP="00562AC6">
            <w:pPr>
              <w:shd w:val="clear" w:color="auto" w:fill="FFFFFF"/>
              <w:spacing w:line="360" w:lineRule="auto"/>
              <w:ind w:right="2"/>
              <w:jc w:val="center"/>
              <w:rPr>
                <w:b/>
              </w:rPr>
            </w:pPr>
            <w:r w:rsidRPr="00112999">
              <w:rPr>
                <w:b/>
              </w:rPr>
              <w:t>I8</w:t>
            </w:r>
          </w:p>
          <w:p w14:paraId="26943138" w14:textId="77777777" w:rsidR="00A638F0" w:rsidRPr="00112999" w:rsidRDefault="00A638F0" w:rsidP="00562AC6">
            <w:pPr>
              <w:shd w:val="clear" w:color="auto" w:fill="FFFFFF"/>
              <w:spacing w:line="360" w:lineRule="auto"/>
              <w:ind w:right="2"/>
              <w:jc w:val="center"/>
            </w:pPr>
            <w:r w:rsidRPr="00112999">
              <w:rPr>
                <w:spacing w:val="-3"/>
              </w:rPr>
              <w:t>целочисленная</w:t>
            </w:r>
          </w:p>
          <w:p w14:paraId="1E30E5A5" w14:textId="77777777" w:rsidR="00A638F0" w:rsidRPr="00112999" w:rsidRDefault="00A638F0" w:rsidP="00562AC6">
            <w:pPr>
              <w:shd w:val="clear" w:color="auto" w:fill="FFFFFF"/>
              <w:spacing w:line="360" w:lineRule="auto"/>
              <w:ind w:right="2"/>
              <w:jc w:val="center"/>
            </w:pPr>
            <w:r w:rsidRPr="00112999">
              <w:t xml:space="preserve">8-битная </w:t>
            </w:r>
            <w:r w:rsidRPr="00112999">
              <w:rPr>
                <w:spacing w:val="-3"/>
              </w:rPr>
              <w:t>(со знаком)</w:t>
            </w:r>
          </w:p>
        </w:tc>
        <w:tc>
          <w:tcPr>
            <w:tcW w:w="1163" w:type="pct"/>
            <w:tcBorders>
              <w:top w:val="single" w:sz="6" w:space="0" w:color="auto"/>
              <w:left w:val="single" w:sz="6" w:space="0" w:color="auto"/>
              <w:bottom w:val="single" w:sz="6" w:space="0" w:color="auto"/>
              <w:right w:val="single" w:sz="6" w:space="0" w:color="auto"/>
            </w:tcBorders>
            <w:shd w:val="clear" w:color="auto" w:fill="FFFFFF"/>
            <w:vAlign w:val="center"/>
          </w:tcPr>
          <w:p w14:paraId="54E6BC8A" w14:textId="77777777" w:rsidR="00A638F0" w:rsidRPr="00112999" w:rsidRDefault="00A638F0" w:rsidP="00562AC6">
            <w:pPr>
              <w:shd w:val="clear" w:color="auto" w:fill="FFFFFF"/>
              <w:spacing w:line="360" w:lineRule="auto"/>
              <w:ind w:right="2"/>
              <w:jc w:val="center"/>
            </w:pPr>
            <w:r w:rsidRPr="00112999">
              <w:t>Синей</w:t>
            </w:r>
          </w:p>
          <w:p w14:paraId="32DBCC8E" w14:textId="77777777" w:rsidR="00A638F0" w:rsidRPr="00112999" w:rsidRDefault="00A638F0" w:rsidP="00562AC6">
            <w:pPr>
              <w:shd w:val="clear" w:color="auto" w:fill="FFFFFF"/>
              <w:spacing w:line="360" w:lineRule="auto"/>
              <w:ind w:right="2"/>
              <w:jc w:val="center"/>
            </w:pPr>
            <w:r w:rsidRPr="00112999">
              <w:t>100,</w:t>
            </w:r>
          </w:p>
          <w:p w14:paraId="354335EF" w14:textId="77777777" w:rsidR="00A638F0" w:rsidRPr="00112999" w:rsidRDefault="00A638F0" w:rsidP="00562AC6">
            <w:pPr>
              <w:shd w:val="clear" w:color="auto" w:fill="FFFFFF"/>
              <w:spacing w:line="360" w:lineRule="auto"/>
              <w:ind w:right="2"/>
              <w:jc w:val="center"/>
            </w:pPr>
            <w:r w:rsidRPr="00112999">
              <w:t>-100</w:t>
            </w:r>
          </w:p>
        </w:tc>
      </w:tr>
      <w:tr w:rsidR="00A638F0" w:rsidRPr="00112999" w14:paraId="67ADB3E0" w14:textId="77777777" w:rsidTr="00562AC6">
        <w:trPr>
          <w:trHeight w:hRule="exact" w:val="1422"/>
          <w:jc w:val="center"/>
        </w:trPr>
        <w:tc>
          <w:tcPr>
            <w:tcW w:w="1292" w:type="pct"/>
            <w:tcBorders>
              <w:top w:val="single" w:sz="6" w:space="0" w:color="auto"/>
              <w:left w:val="single" w:sz="6" w:space="0" w:color="auto"/>
              <w:bottom w:val="single" w:sz="6" w:space="0" w:color="auto"/>
              <w:right w:val="single" w:sz="6" w:space="0" w:color="auto"/>
            </w:tcBorders>
            <w:shd w:val="clear" w:color="auto" w:fill="FFFFFF"/>
            <w:vAlign w:val="center"/>
          </w:tcPr>
          <w:p w14:paraId="2DCAE364" w14:textId="77777777" w:rsidR="00A638F0" w:rsidRPr="00112999" w:rsidRDefault="00A638F0" w:rsidP="00562AC6">
            <w:pPr>
              <w:shd w:val="clear" w:color="auto" w:fill="FFFFFF"/>
              <w:spacing w:line="360" w:lineRule="auto"/>
              <w:ind w:right="2"/>
              <w:jc w:val="center"/>
              <w:rPr>
                <w:b/>
                <w:bCs/>
              </w:rPr>
            </w:pPr>
            <w:r w:rsidRPr="00112999">
              <w:rPr>
                <w:b/>
                <w:bCs/>
              </w:rPr>
              <w:t xml:space="preserve">U32 </w:t>
            </w:r>
          </w:p>
          <w:p w14:paraId="5B824287" w14:textId="77777777" w:rsidR="00A638F0" w:rsidRPr="00112999" w:rsidRDefault="00A638F0" w:rsidP="00562AC6">
            <w:pPr>
              <w:shd w:val="clear" w:color="auto" w:fill="FFFFFF"/>
              <w:spacing w:line="360" w:lineRule="auto"/>
              <w:ind w:right="2"/>
              <w:jc w:val="center"/>
            </w:pPr>
            <w:r w:rsidRPr="00112999">
              <w:rPr>
                <w:spacing w:val="-3"/>
              </w:rPr>
              <w:t>целочисленная</w:t>
            </w:r>
          </w:p>
          <w:p w14:paraId="2F3F0EA9" w14:textId="77777777" w:rsidR="00A638F0" w:rsidRPr="00112999" w:rsidRDefault="00A638F0" w:rsidP="00562AC6">
            <w:pPr>
              <w:shd w:val="clear" w:color="auto" w:fill="FFFFFF"/>
              <w:spacing w:line="360" w:lineRule="auto"/>
              <w:ind w:right="2"/>
              <w:jc w:val="center"/>
            </w:pPr>
            <w:r w:rsidRPr="00112999">
              <w:t>32-битная</w:t>
            </w:r>
            <w:r w:rsidRPr="00112999">
              <w:rPr>
                <w:spacing w:val="-3"/>
              </w:rPr>
              <w:t xml:space="preserve"> (без знака)</w:t>
            </w:r>
          </w:p>
        </w:tc>
        <w:tc>
          <w:tcPr>
            <w:tcW w:w="1272" w:type="pct"/>
            <w:tcBorders>
              <w:top w:val="single" w:sz="6" w:space="0" w:color="auto"/>
              <w:left w:val="single" w:sz="6" w:space="0" w:color="auto"/>
              <w:bottom w:val="single" w:sz="6" w:space="0" w:color="auto"/>
              <w:right w:val="single" w:sz="6" w:space="0" w:color="auto"/>
            </w:tcBorders>
            <w:shd w:val="clear" w:color="auto" w:fill="FFFFFF"/>
            <w:vAlign w:val="center"/>
          </w:tcPr>
          <w:p w14:paraId="2122262A" w14:textId="77777777" w:rsidR="00A638F0" w:rsidRPr="00112999" w:rsidRDefault="00A638F0" w:rsidP="00562AC6">
            <w:pPr>
              <w:shd w:val="clear" w:color="auto" w:fill="FFFFFF"/>
              <w:spacing w:line="360" w:lineRule="auto"/>
              <w:ind w:right="2"/>
              <w:jc w:val="center"/>
            </w:pPr>
            <w:r w:rsidRPr="00112999">
              <w:rPr>
                <w:b/>
                <w:bCs/>
              </w:rPr>
              <w:t>U16</w:t>
            </w:r>
          </w:p>
          <w:p w14:paraId="361ED8A6" w14:textId="77777777" w:rsidR="00A638F0" w:rsidRPr="00112999" w:rsidRDefault="00A638F0" w:rsidP="00562AC6">
            <w:pPr>
              <w:shd w:val="clear" w:color="auto" w:fill="FFFFFF"/>
              <w:spacing w:line="360" w:lineRule="auto"/>
              <w:ind w:right="2"/>
              <w:jc w:val="center"/>
            </w:pPr>
            <w:r w:rsidRPr="00112999">
              <w:rPr>
                <w:spacing w:val="-3"/>
              </w:rPr>
              <w:t>целочисленная</w:t>
            </w:r>
          </w:p>
          <w:p w14:paraId="586A2568" w14:textId="77777777" w:rsidR="00A638F0" w:rsidRPr="00112999" w:rsidRDefault="00A638F0" w:rsidP="00562AC6">
            <w:pPr>
              <w:shd w:val="clear" w:color="auto" w:fill="FFFFFF"/>
              <w:spacing w:line="360" w:lineRule="auto"/>
              <w:ind w:right="2"/>
              <w:jc w:val="center"/>
            </w:pPr>
            <w:r w:rsidRPr="00112999">
              <w:t xml:space="preserve">16-битная </w:t>
            </w:r>
            <w:r w:rsidRPr="00112999">
              <w:rPr>
                <w:spacing w:val="-2"/>
              </w:rPr>
              <w:t>(без знака)</w:t>
            </w:r>
          </w:p>
        </w:tc>
        <w:tc>
          <w:tcPr>
            <w:tcW w:w="1272" w:type="pct"/>
            <w:tcBorders>
              <w:top w:val="single" w:sz="6" w:space="0" w:color="auto"/>
              <w:left w:val="single" w:sz="6" w:space="0" w:color="auto"/>
              <w:bottom w:val="single" w:sz="6" w:space="0" w:color="auto"/>
              <w:right w:val="single" w:sz="6" w:space="0" w:color="auto"/>
            </w:tcBorders>
            <w:shd w:val="clear" w:color="auto" w:fill="FFFFFF"/>
            <w:vAlign w:val="center"/>
          </w:tcPr>
          <w:p w14:paraId="7B29DD18" w14:textId="77777777" w:rsidR="00A638F0" w:rsidRPr="00112999" w:rsidRDefault="00A638F0" w:rsidP="00562AC6">
            <w:pPr>
              <w:shd w:val="clear" w:color="auto" w:fill="FFFFFF"/>
              <w:spacing w:line="360" w:lineRule="auto"/>
              <w:ind w:right="2"/>
              <w:jc w:val="center"/>
              <w:rPr>
                <w:b/>
              </w:rPr>
            </w:pPr>
            <w:r w:rsidRPr="00112999">
              <w:rPr>
                <w:b/>
              </w:rPr>
              <w:t>U8</w:t>
            </w:r>
          </w:p>
          <w:p w14:paraId="1013EB84" w14:textId="77777777" w:rsidR="00A638F0" w:rsidRPr="00112999" w:rsidRDefault="00A638F0" w:rsidP="00562AC6">
            <w:pPr>
              <w:shd w:val="clear" w:color="auto" w:fill="FFFFFF"/>
              <w:spacing w:line="360" w:lineRule="auto"/>
              <w:ind w:right="2"/>
              <w:jc w:val="center"/>
            </w:pPr>
            <w:r w:rsidRPr="00112999">
              <w:rPr>
                <w:spacing w:val="-3"/>
              </w:rPr>
              <w:t>целочисленная</w:t>
            </w:r>
          </w:p>
          <w:p w14:paraId="673EDBED" w14:textId="77777777" w:rsidR="00A638F0" w:rsidRPr="00112999" w:rsidRDefault="00A638F0" w:rsidP="00562AC6">
            <w:pPr>
              <w:shd w:val="clear" w:color="auto" w:fill="FFFFFF"/>
              <w:spacing w:line="360" w:lineRule="auto"/>
              <w:ind w:right="2"/>
              <w:jc w:val="center"/>
            </w:pPr>
            <w:r w:rsidRPr="00112999">
              <w:t>8-битная</w:t>
            </w:r>
            <w:r w:rsidRPr="00112999">
              <w:rPr>
                <w:spacing w:val="-2"/>
              </w:rPr>
              <w:t xml:space="preserve"> (без знака)</w:t>
            </w:r>
          </w:p>
        </w:tc>
        <w:tc>
          <w:tcPr>
            <w:tcW w:w="1163" w:type="pct"/>
            <w:tcBorders>
              <w:top w:val="single" w:sz="6" w:space="0" w:color="auto"/>
              <w:left w:val="single" w:sz="6" w:space="0" w:color="auto"/>
              <w:bottom w:val="single" w:sz="6" w:space="0" w:color="auto"/>
              <w:right w:val="single" w:sz="6" w:space="0" w:color="auto"/>
            </w:tcBorders>
            <w:shd w:val="clear" w:color="auto" w:fill="FFFFFF"/>
            <w:vAlign w:val="center"/>
          </w:tcPr>
          <w:p w14:paraId="7187FD0B" w14:textId="77777777" w:rsidR="00A638F0" w:rsidRPr="00112999" w:rsidRDefault="00A638F0" w:rsidP="00562AC6">
            <w:pPr>
              <w:shd w:val="clear" w:color="auto" w:fill="FFFFFF"/>
              <w:spacing w:line="360" w:lineRule="auto"/>
              <w:ind w:right="2"/>
              <w:jc w:val="center"/>
            </w:pPr>
            <w:r w:rsidRPr="00112999">
              <w:t>Синий</w:t>
            </w:r>
          </w:p>
          <w:p w14:paraId="0903890F" w14:textId="77777777" w:rsidR="00A638F0" w:rsidRPr="00112999" w:rsidRDefault="00A638F0" w:rsidP="00562AC6">
            <w:pPr>
              <w:shd w:val="clear" w:color="auto" w:fill="FFFFFF"/>
              <w:spacing w:line="360" w:lineRule="auto"/>
              <w:ind w:right="2"/>
              <w:jc w:val="center"/>
            </w:pPr>
            <w:r w:rsidRPr="00112999">
              <w:t>100</w:t>
            </w:r>
          </w:p>
        </w:tc>
      </w:tr>
      <w:tr w:rsidR="00A638F0" w:rsidRPr="00112999" w14:paraId="18C8E08A" w14:textId="77777777" w:rsidTr="00562AC6">
        <w:trPr>
          <w:trHeight w:hRule="exact" w:val="1624"/>
          <w:jc w:val="center"/>
        </w:trPr>
        <w:tc>
          <w:tcPr>
            <w:tcW w:w="1292" w:type="pct"/>
            <w:tcBorders>
              <w:top w:val="single" w:sz="6" w:space="0" w:color="auto"/>
              <w:left w:val="single" w:sz="6" w:space="0" w:color="auto"/>
              <w:bottom w:val="single" w:sz="6" w:space="0" w:color="auto"/>
              <w:right w:val="single" w:sz="6" w:space="0" w:color="auto"/>
            </w:tcBorders>
            <w:shd w:val="clear" w:color="auto" w:fill="FFFFFF"/>
            <w:vAlign w:val="center"/>
          </w:tcPr>
          <w:p w14:paraId="0DDA97C2" w14:textId="77777777" w:rsidR="00A638F0" w:rsidRPr="00112999" w:rsidRDefault="00A638F0" w:rsidP="00562AC6">
            <w:pPr>
              <w:shd w:val="clear" w:color="auto" w:fill="FFFFFF"/>
              <w:spacing w:line="360" w:lineRule="auto"/>
              <w:ind w:right="2"/>
              <w:jc w:val="center"/>
            </w:pPr>
            <w:r w:rsidRPr="00112999">
              <w:rPr>
                <w:b/>
                <w:bCs/>
              </w:rPr>
              <w:t>СХТ</w:t>
            </w:r>
          </w:p>
          <w:p w14:paraId="15FC98DD" w14:textId="77777777" w:rsidR="00A638F0" w:rsidRPr="00112999" w:rsidRDefault="00A638F0" w:rsidP="00562AC6">
            <w:pPr>
              <w:shd w:val="clear" w:color="auto" w:fill="FFFFFF"/>
              <w:spacing w:line="360" w:lineRule="auto"/>
              <w:ind w:right="2"/>
              <w:jc w:val="center"/>
            </w:pPr>
            <w:r w:rsidRPr="00112999">
              <w:rPr>
                <w:spacing w:val="-3"/>
              </w:rPr>
              <w:t>комплексная</w:t>
            </w:r>
          </w:p>
          <w:p w14:paraId="16811048" w14:textId="77777777" w:rsidR="00A638F0" w:rsidRPr="00112999" w:rsidRDefault="00A638F0" w:rsidP="00562AC6">
            <w:pPr>
              <w:shd w:val="clear" w:color="auto" w:fill="FFFFFF"/>
              <w:spacing w:line="360" w:lineRule="auto"/>
              <w:ind w:right="2"/>
              <w:jc w:val="center"/>
            </w:pPr>
            <w:r w:rsidRPr="00112999">
              <w:rPr>
                <w:spacing w:val="-3"/>
              </w:rPr>
              <w:t>повышенной</w:t>
            </w:r>
          </w:p>
          <w:p w14:paraId="705A6442" w14:textId="77777777" w:rsidR="00A638F0" w:rsidRPr="00112999" w:rsidRDefault="00A638F0" w:rsidP="00562AC6">
            <w:pPr>
              <w:shd w:val="clear" w:color="auto" w:fill="FFFFFF"/>
              <w:spacing w:line="360" w:lineRule="auto"/>
              <w:ind w:right="2"/>
              <w:jc w:val="center"/>
            </w:pPr>
            <w:r w:rsidRPr="00112999">
              <w:t>точности</w:t>
            </w:r>
          </w:p>
        </w:tc>
        <w:tc>
          <w:tcPr>
            <w:tcW w:w="1272" w:type="pct"/>
            <w:tcBorders>
              <w:top w:val="single" w:sz="6" w:space="0" w:color="auto"/>
              <w:left w:val="single" w:sz="6" w:space="0" w:color="auto"/>
              <w:bottom w:val="single" w:sz="6" w:space="0" w:color="auto"/>
              <w:right w:val="single" w:sz="6" w:space="0" w:color="auto"/>
            </w:tcBorders>
            <w:shd w:val="clear" w:color="auto" w:fill="FFFFFF"/>
            <w:vAlign w:val="center"/>
          </w:tcPr>
          <w:p w14:paraId="56C52A77" w14:textId="77777777" w:rsidR="00A638F0" w:rsidRPr="00112999" w:rsidRDefault="00A638F0" w:rsidP="00562AC6">
            <w:pPr>
              <w:shd w:val="clear" w:color="auto" w:fill="FFFFFF"/>
              <w:spacing w:line="360" w:lineRule="auto"/>
              <w:ind w:right="2"/>
              <w:jc w:val="center"/>
            </w:pPr>
            <w:r w:rsidRPr="00112999">
              <w:rPr>
                <w:b/>
                <w:bCs/>
              </w:rPr>
              <w:t>CDB</w:t>
            </w:r>
          </w:p>
          <w:p w14:paraId="64FB060C" w14:textId="77777777" w:rsidR="00A638F0" w:rsidRPr="00112999" w:rsidRDefault="00A638F0" w:rsidP="00562AC6">
            <w:pPr>
              <w:shd w:val="clear" w:color="auto" w:fill="FFFFFF"/>
              <w:spacing w:line="360" w:lineRule="auto"/>
              <w:ind w:right="2"/>
              <w:jc w:val="center"/>
              <w:rPr>
                <w:spacing w:val="-2"/>
              </w:rPr>
            </w:pPr>
            <w:r w:rsidRPr="00112999">
              <w:rPr>
                <w:spacing w:val="-2"/>
              </w:rPr>
              <w:t>комплексная</w:t>
            </w:r>
          </w:p>
          <w:p w14:paraId="0D23ED01" w14:textId="77777777" w:rsidR="00A638F0" w:rsidRPr="00112999" w:rsidRDefault="00A638F0" w:rsidP="00562AC6">
            <w:pPr>
              <w:shd w:val="clear" w:color="auto" w:fill="FFFFFF"/>
              <w:spacing w:line="360" w:lineRule="auto"/>
              <w:ind w:right="2"/>
              <w:jc w:val="center"/>
            </w:pPr>
            <w:r w:rsidRPr="00112999">
              <w:t xml:space="preserve">двойной </w:t>
            </w:r>
          </w:p>
          <w:p w14:paraId="3647EF65" w14:textId="77777777" w:rsidR="00A638F0" w:rsidRPr="00112999" w:rsidRDefault="00A638F0" w:rsidP="00562AC6">
            <w:pPr>
              <w:shd w:val="clear" w:color="auto" w:fill="FFFFFF"/>
              <w:spacing w:line="360" w:lineRule="auto"/>
              <w:ind w:right="2"/>
              <w:jc w:val="center"/>
            </w:pPr>
            <w:r w:rsidRPr="00112999">
              <w:t>точности</w:t>
            </w:r>
          </w:p>
        </w:tc>
        <w:tc>
          <w:tcPr>
            <w:tcW w:w="1272" w:type="pct"/>
            <w:tcBorders>
              <w:top w:val="single" w:sz="6" w:space="0" w:color="auto"/>
              <w:left w:val="single" w:sz="6" w:space="0" w:color="auto"/>
              <w:bottom w:val="single" w:sz="6" w:space="0" w:color="auto"/>
              <w:right w:val="single" w:sz="6" w:space="0" w:color="auto"/>
            </w:tcBorders>
            <w:shd w:val="clear" w:color="auto" w:fill="FFFFFF"/>
            <w:vAlign w:val="center"/>
          </w:tcPr>
          <w:p w14:paraId="00B7B9BB" w14:textId="77777777" w:rsidR="00A638F0" w:rsidRPr="00112999" w:rsidRDefault="00A638F0" w:rsidP="00562AC6">
            <w:pPr>
              <w:shd w:val="clear" w:color="auto" w:fill="FFFFFF"/>
              <w:spacing w:line="360" w:lineRule="auto"/>
              <w:ind w:right="2"/>
              <w:jc w:val="center"/>
              <w:rPr>
                <w:b/>
              </w:rPr>
            </w:pPr>
            <w:r w:rsidRPr="00112999">
              <w:rPr>
                <w:b/>
              </w:rPr>
              <w:t>CSG</w:t>
            </w:r>
          </w:p>
          <w:p w14:paraId="235CEBB7" w14:textId="77777777" w:rsidR="00A638F0" w:rsidRPr="00112999" w:rsidRDefault="00A638F0" w:rsidP="00562AC6">
            <w:pPr>
              <w:shd w:val="clear" w:color="auto" w:fill="FFFFFF"/>
              <w:spacing w:line="360" w:lineRule="auto"/>
              <w:ind w:right="2"/>
              <w:jc w:val="center"/>
              <w:rPr>
                <w:spacing w:val="-2"/>
              </w:rPr>
            </w:pPr>
            <w:r w:rsidRPr="00112999">
              <w:rPr>
                <w:spacing w:val="-2"/>
              </w:rPr>
              <w:t xml:space="preserve">комплексная </w:t>
            </w:r>
          </w:p>
          <w:p w14:paraId="3ECB8879" w14:textId="77777777" w:rsidR="00A638F0" w:rsidRPr="00112999" w:rsidRDefault="00A638F0" w:rsidP="00562AC6">
            <w:pPr>
              <w:shd w:val="clear" w:color="auto" w:fill="FFFFFF"/>
              <w:spacing w:line="360" w:lineRule="auto"/>
              <w:ind w:right="2"/>
              <w:jc w:val="center"/>
            </w:pPr>
            <w:r w:rsidRPr="00112999">
              <w:t>32-битная</w:t>
            </w:r>
          </w:p>
        </w:tc>
        <w:tc>
          <w:tcPr>
            <w:tcW w:w="1163" w:type="pct"/>
            <w:tcBorders>
              <w:top w:val="single" w:sz="6" w:space="0" w:color="auto"/>
              <w:left w:val="single" w:sz="6" w:space="0" w:color="auto"/>
              <w:bottom w:val="single" w:sz="6" w:space="0" w:color="auto"/>
              <w:right w:val="single" w:sz="6" w:space="0" w:color="auto"/>
            </w:tcBorders>
            <w:shd w:val="clear" w:color="auto" w:fill="FFFFFF"/>
            <w:vAlign w:val="center"/>
          </w:tcPr>
          <w:p w14:paraId="213F69C1" w14:textId="77777777" w:rsidR="00A638F0" w:rsidRPr="00112999" w:rsidRDefault="00A638F0" w:rsidP="00562AC6">
            <w:pPr>
              <w:shd w:val="clear" w:color="auto" w:fill="FFFFFF"/>
              <w:spacing w:line="360" w:lineRule="auto"/>
              <w:ind w:right="2"/>
              <w:jc w:val="center"/>
            </w:pPr>
            <w:r w:rsidRPr="00112999">
              <w:rPr>
                <w:spacing w:val="-2"/>
              </w:rPr>
              <w:t xml:space="preserve">Оранжевый </w:t>
            </w:r>
            <w:r w:rsidRPr="00112999">
              <w:t>10,00+0,00і</w:t>
            </w:r>
          </w:p>
        </w:tc>
      </w:tr>
    </w:tbl>
    <w:p w14:paraId="6D5AD649" w14:textId="77777777" w:rsidR="00A638F0" w:rsidRPr="00112999" w:rsidRDefault="00A638F0" w:rsidP="00A638F0">
      <w:pPr>
        <w:shd w:val="clear" w:color="auto" w:fill="FFFFFF"/>
        <w:spacing w:line="360" w:lineRule="auto"/>
        <w:ind w:right="2"/>
        <w:jc w:val="both"/>
      </w:pPr>
    </w:p>
    <w:p w14:paraId="50DBABA6" w14:textId="77777777" w:rsidR="00A638F0" w:rsidRPr="00112999" w:rsidRDefault="00A638F0" w:rsidP="00A638F0">
      <w:pPr>
        <w:shd w:val="clear" w:color="auto" w:fill="FFFFFF"/>
        <w:spacing w:line="360" w:lineRule="auto"/>
        <w:ind w:right="2" w:firstLine="709"/>
        <w:jc w:val="both"/>
      </w:pPr>
      <w:r w:rsidRPr="00112999">
        <w:t xml:space="preserve">Три формы второй строки относятся к целым числам со знаком (положительных и отрицательных) и образуют вторую группу форм. Формы второй строки отличаются только величиной минимального и максимального числа, то есть диапазоном целых чисел, которые можно использовать. Например, в форме представления целых положительных и </w:t>
      </w:r>
      <w:r w:rsidRPr="00112999">
        <w:rPr>
          <w:spacing w:val="-2"/>
        </w:rPr>
        <w:t xml:space="preserve">негативных чисел </w:t>
      </w:r>
      <w:r w:rsidRPr="00112999">
        <w:rPr>
          <w:b/>
          <w:spacing w:val="-2"/>
        </w:rPr>
        <w:t>I8</w:t>
      </w:r>
      <w:r w:rsidRPr="00112999">
        <w:rPr>
          <w:spacing w:val="-2"/>
        </w:rPr>
        <w:t xml:space="preserve"> можно использовать числа от минус 128 до </w:t>
      </w:r>
      <w:r w:rsidRPr="00112999">
        <w:t xml:space="preserve">плюс 127, в </w:t>
      </w:r>
      <w:r w:rsidRPr="00112999">
        <w:rPr>
          <w:b/>
        </w:rPr>
        <w:t>I</w:t>
      </w:r>
      <w:r w:rsidRPr="00112999">
        <w:rPr>
          <w:b/>
          <w:bCs/>
        </w:rPr>
        <w:t xml:space="preserve">16 </w:t>
      </w:r>
      <w:r w:rsidRPr="00112999">
        <w:t xml:space="preserve">- от минус 32768 </w:t>
      </w:r>
      <w:proofErr w:type="spellStart"/>
      <w:r w:rsidRPr="00112999">
        <w:t>lj</w:t>
      </w:r>
      <w:proofErr w:type="spellEnd"/>
      <w:r w:rsidRPr="00112999">
        <w:t xml:space="preserve"> плюс 32767, а в </w:t>
      </w:r>
      <w:r w:rsidRPr="00112999">
        <w:rPr>
          <w:b/>
          <w:bCs/>
        </w:rPr>
        <w:t xml:space="preserve">I32 </w:t>
      </w:r>
      <w:r w:rsidRPr="00112999">
        <w:t>- от минус 2147483648 до плюс 2147483647.</w:t>
      </w:r>
    </w:p>
    <w:p w14:paraId="1654E655" w14:textId="77777777" w:rsidR="00A638F0" w:rsidRPr="00112999" w:rsidRDefault="00A638F0" w:rsidP="00A638F0">
      <w:pPr>
        <w:shd w:val="clear" w:color="auto" w:fill="FFFFFF"/>
        <w:spacing w:line="360" w:lineRule="auto"/>
        <w:ind w:right="2" w:firstLine="709"/>
        <w:jc w:val="both"/>
      </w:pPr>
      <w:r w:rsidRPr="00112999">
        <w:t xml:space="preserve">Три формы третьей строки относятся к целым положительным числам. Они образуют третью группу форм и также отличаются только диапазоном целых чисел, которые можно использовать. Например, в форме представления положительных целых чисел </w:t>
      </w:r>
      <w:r w:rsidRPr="00112999">
        <w:rPr>
          <w:b/>
        </w:rPr>
        <w:t>U8</w:t>
      </w:r>
      <w:r w:rsidRPr="00112999">
        <w:t xml:space="preserve"> можно использовать числа от 0 до 255, в </w:t>
      </w:r>
      <w:r w:rsidRPr="00112999">
        <w:rPr>
          <w:b/>
          <w:bCs/>
        </w:rPr>
        <w:t>U6</w:t>
      </w:r>
      <w:r w:rsidRPr="00112999">
        <w:t xml:space="preserve"> - от 0 до 65535, а в </w:t>
      </w:r>
      <w:r w:rsidRPr="00112999">
        <w:rPr>
          <w:b/>
          <w:bCs/>
        </w:rPr>
        <w:t>U32</w:t>
      </w:r>
      <w:r w:rsidRPr="00112999">
        <w:t xml:space="preserve"> от 0 до 4294967295.</w:t>
      </w:r>
    </w:p>
    <w:p w14:paraId="52151B5A" w14:textId="77777777" w:rsidR="00A638F0" w:rsidRPr="00112999" w:rsidRDefault="00A638F0" w:rsidP="00A638F0">
      <w:pPr>
        <w:shd w:val="clear" w:color="auto" w:fill="FFFFFF"/>
        <w:spacing w:before="5" w:line="360" w:lineRule="auto"/>
        <w:ind w:right="2" w:firstLine="709"/>
        <w:jc w:val="both"/>
      </w:pPr>
      <w:r w:rsidRPr="00112999">
        <w:t xml:space="preserve">И, наконец, три формы четвертой строки относятся к комплексным </w:t>
      </w:r>
      <w:proofErr w:type="spellStart"/>
      <w:r w:rsidRPr="00112999">
        <w:t>чиселам</w:t>
      </w:r>
      <w:proofErr w:type="spellEnd"/>
      <w:r w:rsidRPr="00112999">
        <w:t>, действительная и воображаемая части которых отвечают формам первой группы для действительных рациональных чисел. Они образуют четвертую группу форм.</w:t>
      </w:r>
    </w:p>
    <w:p w14:paraId="0EC728AF" w14:textId="77777777" w:rsidR="00A638F0" w:rsidRPr="00112999" w:rsidRDefault="00A638F0" w:rsidP="00A638F0">
      <w:pPr>
        <w:shd w:val="clear" w:color="auto" w:fill="FFFFFF"/>
        <w:spacing w:line="360" w:lineRule="auto"/>
        <w:ind w:right="2" w:firstLine="709"/>
        <w:jc w:val="both"/>
      </w:pPr>
      <w:r w:rsidRPr="00112999">
        <w:t xml:space="preserve">Только для </w:t>
      </w:r>
      <w:proofErr w:type="spellStart"/>
      <w:r w:rsidRPr="00112999">
        <w:t>дейстительных</w:t>
      </w:r>
      <w:proofErr w:type="spellEnd"/>
      <w:r w:rsidRPr="00112999">
        <w:t xml:space="preserve"> чисел выполняется опция меню </w:t>
      </w:r>
      <w:proofErr w:type="spellStart"/>
      <w:r w:rsidRPr="00112999">
        <w:rPr>
          <w:b/>
          <w:bCs/>
        </w:rPr>
        <w:t>Data</w:t>
      </w:r>
      <w:proofErr w:type="spellEnd"/>
      <w:r w:rsidRPr="00112999">
        <w:rPr>
          <w:b/>
          <w:bCs/>
        </w:rPr>
        <w:t xml:space="preserve"> </w:t>
      </w:r>
      <w:proofErr w:type="spellStart"/>
      <w:r w:rsidRPr="00112999">
        <w:rPr>
          <w:b/>
          <w:bCs/>
        </w:rPr>
        <w:t>Range</w:t>
      </w:r>
      <w:proofErr w:type="spellEnd"/>
      <w:r w:rsidRPr="00112999">
        <w:rPr>
          <w:b/>
          <w:bCs/>
        </w:rPr>
        <w:t xml:space="preserve">... </w:t>
      </w:r>
      <w:r w:rsidRPr="00112999">
        <w:t xml:space="preserve">(Диапазон данных ...), которая вызывается ЛКМ из предыдущей панели. В окне этой опции слева сверху находится активный квадрат с изображением установленной формы представления (см. формы для первых трех групп табл. 1). Если нажать ЛКМ в отмеченном квадрате, то откроется дополнительное окно, подобное меню опции </w:t>
      </w:r>
      <w:proofErr w:type="spellStart"/>
      <w:r w:rsidRPr="00112999">
        <w:rPr>
          <w:b/>
        </w:rPr>
        <w:t>Representation</w:t>
      </w:r>
      <w:proofErr w:type="spellEnd"/>
      <w:r w:rsidRPr="00112999">
        <w:t>. Это меню позволяет установить любую форму, но только первых трех групп, то есть только формы представления вещественных чисел.</w:t>
      </w:r>
    </w:p>
    <w:p w14:paraId="09708503" w14:textId="77777777" w:rsidR="00A638F0" w:rsidRPr="00112999" w:rsidRDefault="00A638F0" w:rsidP="00A638F0">
      <w:pPr>
        <w:shd w:val="clear" w:color="auto" w:fill="FFFFFF"/>
        <w:spacing w:line="360" w:lineRule="auto"/>
        <w:ind w:right="2" w:firstLine="709"/>
        <w:jc w:val="both"/>
      </w:pPr>
      <w:r w:rsidRPr="00112999">
        <w:t xml:space="preserve">В правой части окна </w:t>
      </w:r>
      <w:proofErr w:type="spellStart"/>
      <w:r w:rsidRPr="00112999">
        <w:rPr>
          <w:b/>
        </w:rPr>
        <w:t>Data</w:t>
      </w:r>
      <w:proofErr w:type="spellEnd"/>
      <w:r w:rsidRPr="00112999">
        <w:rPr>
          <w:b/>
        </w:rPr>
        <w:t xml:space="preserve"> </w:t>
      </w:r>
      <w:proofErr w:type="spellStart"/>
      <w:r w:rsidRPr="00112999">
        <w:rPr>
          <w:b/>
        </w:rPr>
        <w:t>Range</w:t>
      </w:r>
      <w:proofErr w:type="spellEnd"/>
      <w:r w:rsidRPr="00112999">
        <w:t xml:space="preserve"> показаны минимальное и максимальное числа, а также шаг изменения чисел при их редактировании (например, при помощи мыши), которые отвечают установленной форме представления. Кроме этого указанная опция позволяет установить начальное значение цифрового прибора </w:t>
      </w:r>
      <w:proofErr w:type="spellStart"/>
      <w:r w:rsidRPr="00112999">
        <w:t>по-умолчанию</w:t>
      </w:r>
      <w:proofErr w:type="spellEnd"/>
      <w:r w:rsidRPr="00112999">
        <w:t>, а также задать максимальное и минимальное допустимые значения и шаг изменения чисел, которые могут быть установлены пользователем в данном приборе.</w:t>
      </w:r>
    </w:p>
    <w:p w14:paraId="3CAB89D9" w14:textId="77777777" w:rsidR="00A638F0" w:rsidRPr="00112999" w:rsidRDefault="00A638F0" w:rsidP="00A638F0">
      <w:pPr>
        <w:shd w:val="clear" w:color="auto" w:fill="FFFFFF"/>
        <w:spacing w:line="360" w:lineRule="auto"/>
        <w:ind w:right="2" w:firstLine="709"/>
        <w:jc w:val="both"/>
      </w:pPr>
      <w:r w:rsidRPr="00112999">
        <w:rPr>
          <w:b/>
          <w:i/>
          <w:iCs/>
        </w:rPr>
        <w:t>Форматы</w:t>
      </w:r>
      <w:r w:rsidRPr="00112999">
        <w:rPr>
          <w:i/>
          <w:iCs/>
        </w:rPr>
        <w:t xml:space="preserve"> </w:t>
      </w:r>
      <w:r w:rsidRPr="00112999">
        <w:t xml:space="preserve">и </w:t>
      </w:r>
      <w:r w:rsidRPr="00112999">
        <w:rPr>
          <w:b/>
          <w:i/>
          <w:iCs/>
        </w:rPr>
        <w:t>точность записи</w:t>
      </w:r>
      <w:r w:rsidRPr="00112999">
        <w:rPr>
          <w:i/>
          <w:iCs/>
        </w:rPr>
        <w:t xml:space="preserve"> </w:t>
      </w:r>
      <w:r w:rsidRPr="00112999">
        <w:t xml:space="preserve">чисел могут быть изменены по сравнению с установленными </w:t>
      </w:r>
      <w:proofErr w:type="spellStart"/>
      <w:r w:rsidRPr="00112999">
        <w:t>по-умолчанию</w:t>
      </w:r>
      <w:proofErr w:type="spellEnd"/>
      <w:r w:rsidRPr="00112999">
        <w:t xml:space="preserve"> в окне </w:t>
      </w:r>
      <w:proofErr w:type="spellStart"/>
      <w:r w:rsidRPr="00112999">
        <w:rPr>
          <w:b/>
        </w:rPr>
        <w:t>Format</w:t>
      </w:r>
      <w:proofErr w:type="spellEnd"/>
      <w:r w:rsidRPr="00112999">
        <w:rPr>
          <w:b/>
        </w:rPr>
        <w:t xml:space="preserve"> &amp; </w:t>
      </w:r>
      <w:proofErr w:type="spellStart"/>
      <w:r w:rsidRPr="00112999">
        <w:rPr>
          <w:b/>
        </w:rPr>
        <w:t>Precision</w:t>
      </w:r>
      <w:proofErr w:type="spellEnd"/>
      <w:r w:rsidRPr="00112999">
        <w:t xml:space="preserve"> (Формат и точность) (рис. 9), которое вызывается при помощи одноименной опции контекстного меню прибора (см. рис. 8).</w:t>
      </w:r>
    </w:p>
    <w:p w14:paraId="1BD427CB" w14:textId="77777777" w:rsidR="00A638F0" w:rsidRPr="00112999" w:rsidRDefault="00A638F0" w:rsidP="00A638F0">
      <w:pPr>
        <w:shd w:val="clear" w:color="auto" w:fill="FFFFFF"/>
        <w:spacing w:before="5" w:line="360" w:lineRule="auto"/>
        <w:ind w:right="2"/>
        <w:jc w:val="center"/>
      </w:pPr>
      <w:r w:rsidRPr="00112999">
        <w:rPr>
          <w:noProof/>
        </w:rPr>
        <w:drawing>
          <wp:inline distT="0" distB="0" distL="0" distR="0" wp14:anchorId="7FE4A93E" wp14:editId="023DB5A6">
            <wp:extent cx="2695575" cy="26289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2628900"/>
                    </a:xfrm>
                    <a:prstGeom prst="rect">
                      <a:avLst/>
                    </a:prstGeom>
                    <a:noFill/>
                    <a:ln>
                      <a:noFill/>
                    </a:ln>
                  </pic:spPr>
                </pic:pic>
              </a:graphicData>
            </a:graphic>
          </wp:inline>
        </w:drawing>
      </w:r>
    </w:p>
    <w:p w14:paraId="3507680B" w14:textId="77777777" w:rsidR="00A638F0" w:rsidRPr="00112999" w:rsidRDefault="00A638F0" w:rsidP="00A638F0">
      <w:pPr>
        <w:shd w:val="clear" w:color="auto" w:fill="FFFFFF"/>
        <w:spacing w:before="5" w:line="360" w:lineRule="auto"/>
        <w:ind w:right="2"/>
        <w:jc w:val="center"/>
        <w:rPr>
          <w:b/>
          <w:spacing w:val="-6"/>
        </w:rPr>
      </w:pPr>
      <w:r w:rsidRPr="00112999">
        <w:rPr>
          <w:spacing w:val="-6"/>
        </w:rPr>
        <w:t xml:space="preserve">Рис. 9. Подменю </w:t>
      </w:r>
      <w:proofErr w:type="spellStart"/>
      <w:r w:rsidRPr="00112999">
        <w:rPr>
          <w:b/>
          <w:spacing w:val="-6"/>
        </w:rPr>
        <w:t>Format</w:t>
      </w:r>
      <w:proofErr w:type="spellEnd"/>
      <w:r w:rsidRPr="00112999">
        <w:rPr>
          <w:b/>
          <w:spacing w:val="-6"/>
        </w:rPr>
        <w:t xml:space="preserve"> &amp; </w:t>
      </w:r>
      <w:proofErr w:type="spellStart"/>
      <w:r w:rsidRPr="00112999">
        <w:rPr>
          <w:b/>
          <w:spacing w:val="-6"/>
        </w:rPr>
        <w:t>Precision</w:t>
      </w:r>
      <w:proofErr w:type="spellEnd"/>
    </w:p>
    <w:p w14:paraId="782F4AE7" w14:textId="77777777" w:rsidR="00A638F0" w:rsidRPr="00112999" w:rsidRDefault="00A638F0" w:rsidP="00A638F0">
      <w:pPr>
        <w:shd w:val="clear" w:color="auto" w:fill="FFFFFF"/>
        <w:spacing w:before="5" w:line="360" w:lineRule="auto"/>
        <w:ind w:right="2"/>
        <w:jc w:val="center"/>
      </w:pPr>
    </w:p>
    <w:p w14:paraId="4959891D" w14:textId="77777777" w:rsidR="00A638F0" w:rsidRPr="00112999" w:rsidRDefault="00A638F0" w:rsidP="00A638F0">
      <w:pPr>
        <w:shd w:val="clear" w:color="auto" w:fill="FFFFFF"/>
        <w:spacing w:line="360" w:lineRule="auto"/>
        <w:ind w:right="2" w:firstLine="709"/>
        <w:jc w:val="both"/>
      </w:pPr>
      <w:r w:rsidRPr="00112999">
        <w:rPr>
          <w:spacing w:val="-1"/>
        </w:rPr>
        <w:t xml:space="preserve">Стоит различать </w:t>
      </w:r>
      <w:r w:rsidRPr="00112999">
        <w:t>точность</w:t>
      </w:r>
      <w:r w:rsidRPr="00112999">
        <w:rPr>
          <w:spacing w:val="-2"/>
        </w:rPr>
        <w:t xml:space="preserve"> представления </w:t>
      </w:r>
      <w:r w:rsidRPr="00112999">
        <w:t xml:space="preserve">числа в ЭВМ, которая задается в формах представления чисел и точность записи числа, под которой понимается формат отображения числа на передней панели ВИ (например, задается количество десятичных </w:t>
      </w:r>
      <w:r w:rsidRPr="00112999">
        <w:rPr>
          <w:spacing w:val="-1"/>
        </w:rPr>
        <w:t>знаков после запятой).</w:t>
      </w:r>
    </w:p>
    <w:p w14:paraId="0AEDE77E" w14:textId="77777777" w:rsidR="00A638F0" w:rsidRPr="00112999" w:rsidRDefault="00A638F0" w:rsidP="00A638F0">
      <w:pPr>
        <w:shd w:val="clear" w:color="auto" w:fill="FFFFFF"/>
        <w:spacing w:line="360" w:lineRule="auto"/>
        <w:ind w:right="2" w:firstLine="709"/>
        <w:jc w:val="both"/>
      </w:pPr>
      <w:r w:rsidRPr="00112999">
        <w:t xml:space="preserve">В </w:t>
      </w:r>
      <w:r w:rsidRPr="00112999">
        <w:rPr>
          <w:spacing w:val="-2"/>
        </w:rPr>
        <w:t xml:space="preserve">окне </w:t>
      </w:r>
      <w:proofErr w:type="spellStart"/>
      <w:r w:rsidRPr="00112999">
        <w:rPr>
          <w:b/>
        </w:rPr>
        <w:t>Digits</w:t>
      </w:r>
      <w:proofErr w:type="spellEnd"/>
      <w:r w:rsidRPr="00112999">
        <w:rPr>
          <w:b/>
        </w:rPr>
        <w:t xml:space="preserve"> </w:t>
      </w:r>
      <w:proofErr w:type="spellStart"/>
      <w:r w:rsidRPr="00112999">
        <w:rPr>
          <w:b/>
        </w:rPr>
        <w:t>Precision</w:t>
      </w:r>
      <w:proofErr w:type="spellEnd"/>
      <w:r w:rsidRPr="00112999">
        <w:t xml:space="preserve"> </w:t>
      </w:r>
      <w:r w:rsidRPr="00112999">
        <w:rPr>
          <w:spacing w:val="-2"/>
        </w:rPr>
        <w:t xml:space="preserve">(Разряды точности) </w:t>
      </w:r>
      <w:r w:rsidRPr="00112999">
        <w:t xml:space="preserve">задается </w:t>
      </w:r>
      <w:proofErr w:type="spellStart"/>
      <w:r w:rsidRPr="00112999">
        <w:rPr>
          <w:b/>
          <w:i/>
          <w:iCs/>
        </w:rPr>
        <w:t>точностьзаписи</w:t>
      </w:r>
      <w:proofErr w:type="spellEnd"/>
      <w:r w:rsidRPr="00112999">
        <w:rPr>
          <w:i/>
          <w:iCs/>
        </w:rPr>
        <w:t xml:space="preserve"> </w:t>
      </w:r>
      <w:r w:rsidRPr="00112999">
        <w:rPr>
          <w:spacing w:val="-1"/>
        </w:rPr>
        <w:t>числа. Пользователь</w:t>
      </w:r>
      <w:r w:rsidRPr="00112999">
        <w:t xml:space="preserve"> может записать цифру, которая отвечает необходимому числу отображения десятичных знаков после запятой. Вверху справа приводится пример (</w:t>
      </w:r>
      <w:proofErr w:type="spellStart"/>
      <w:r w:rsidRPr="00112999">
        <w:t>Example</w:t>
      </w:r>
      <w:proofErr w:type="spellEnd"/>
      <w:r w:rsidRPr="00112999">
        <w:t xml:space="preserve">) записи числа с двумя десятичными знаками (соответственно цифре «2» в окне). После установки числа в окне и нажатии кнопки ОК показанная точность чисел </w:t>
      </w:r>
      <w:r w:rsidRPr="00112999">
        <w:rPr>
          <w:spacing w:val="-3"/>
        </w:rPr>
        <w:t>будет установлена, а окно закрыто.</w:t>
      </w:r>
    </w:p>
    <w:p w14:paraId="63D68AF6" w14:textId="77777777" w:rsidR="00A638F0" w:rsidRPr="00112999" w:rsidRDefault="00A638F0" w:rsidP="00A638F0">
      <w:pPr>
        <w:shd w:val="clear" w:color="auto" w:fill="FFFFFF"/>
        <w:spacing w:line="360" w:lineRule="auto"/>
        <w:ind w:right="2" w:firstLine="709"/>
        <w:jc w:val="both"/>
      </w:pPr>
      <w:r w:rsidRPr="00112999">
        <w:t xml:space="preserve">При помощи выпадающего окна </w:t>
      </w:r>
      <w:proofErr w:type="spellStart"/>
      <w:r w:rsidRPr="00112999">
        <w:rPr>
          <w:b/>
          <w:bCs/>
        </w:rPr>
        <w:t>Format</w:t>
      </w:r>
      <w:proofErr w:type="spellEnd"/>
      <w:r w:rsidRPr="00112999">
        <w:rPr>
          <w:b/>
          <w:bCs/>
        </w:rPr>
        <w:t xml:space="preserve">: </w:t>
      </w:r>
      <w:r w:rsidRPr="00112999">
        <w:t xml:space="preserve">(рис.9) можно выбрать </w:t>
      </w:r>
      <w:r w:rsidRPr="00112999">
        <w:rPr>
          <w:b/>
          <w:i/>
          <w:iCs/>
        </w:rPr>
        <w:t>формат отображения</w:t>
      </w:r>
      <w:r w:rsidRPr="00112999">
        <w:rPr>
          <w:i/>
          <w:iCs/>
        </w:rPr>
        <w:t xml:space="preserve"> </w:t>
      </w:r>
      <w:r w:rsidRPr="00112999">
        <w:t xml:space="preserve">чисел в разных системах исчисления: десятичной, двоичной, </w:t>
      </w:r>
      <w:proofErr w:type="spellStart"/>
      <w:r w:rsidRPr="00112999">
        <w:t>восьмиричной</w:t>
      </w:r>
      <w:proofErr w:type="spellEnd"/>
      <w:r w:rsidRPr="00112999">
        <w:t xml:space="preserve">, </w:t>
      </w:r>
      <w:proofErr w:type="spellStart"/>
      <w:r w:rsidRPr="00112999">
        <w:t>шестнадцатиричной</w:t>
      </w:r>
      <w:proofErr w:type="spellEnd"/>
      <w:r w:rsidRPr="00112999">
        <w:t xml:space="preserve"> или дата и время. Для действительных чисел с плавающей запятой двоичный, </w:t>
      </w:r>
      <w:proofErr w:type="spellStart"/>
      <w:r w:rsidRPr="00112999">
        <w:t>восьмиричный</w:t>
      </w:r>
      <w:proofErr w:type="spellEnd"/>
      <w:r w:rsidRPr="00112999">
        <w:t xml:space="preserve"> и </w:t>
      </w:r>
      <w:proofErr w:type="spellStart"/>
      <w:r w:rsidRPr="00112999">
        <w:t>шестнадцатиричный</w:t>
      </w:r>
      <w:proofErr w:type="spellEnd"/>
      <w:r w:rsidRPr="00112999">
        <w:t xml:space="preserve"> форматы не устанавливаются (см. рис. 9).</w:t>
      </w:r>
    </w:p>
    <w:p w14:paraId="389DF66E" w14:textId="77777777" w:rsidR="00A638F0" w:rsidRPr="00112999" w:rsidRDefault="00A638F0" w:rsidP="00A638F0">
      <w:pPr>
        <w:shd w:val="clear" w:color="auto" w:fill="FFFFFF"/>
        <w:spacing w:line="360" w:lineRule="auto"/>
        <w:ind w:right="2" w:firstLine="709"/>
        <w:jc w:val="both"/>
      </w:pPr>
      <w:proofErr w:type="spellStart"/>
      <w:r w:rsidRPr="00112999">
        <w:rPr>
          <w:spacing w:val="-5"/>
        </w:rPr>
        <w:t>LabVIEW</w:t>
      </w:r>
      <w:proofErr w:type="spellEnd"/>
      <w:r w:rsidRPr="00112999">
        <w:rPr>
          <w:spacing w:val="-5"/>
        </w:rPr>
        <w:t xml:space="preserve"> </w:t>
      </w:r>
      <w:r w:rsidRPr="00112999">
        <w:rPr>
          <w:spacing w:val="-2"/>
        </w:rPr>
        <w:t>использует до</w:t>
      </w:r>
      <w:r w:rsidRPr="00112999">
        <w:rPr>
          <w:spacing w:val="-5"/>
        </w:rPr>
        <w:t xml:space="preserve"> </w:t>
      </w:r>
      <w:r w:rsidRPr="00112999">
        <w:t xml:space="preserve">пяти </w:t>
      </w:r>
      <w:r w:rsidRPr="00112999">
        <w:rPr>
          <w:i/>
          <w:iCs/>
        </w:rPr>
        <w:t xml:space="preserve">форматов ввода/вывода </w:t>
      </w:r>
      <w:r w:rsidRPr="00112999">
        <w:t>чисел: четыре основных и один вспомогательный. Форматы перечислены в окне снизу и имеют радиокнопку (</w:t>
      </w:r>
      <w:proofErr w:type="spellStart"/>
      <w:r w:rsidRPr="00112999">
        <w:t>Radiobutton</w:t>
      </w:r>
      <w:proofErr w:type="spellEnd"/>
      <w:r w:rsidRPr="00112999">
        <w:t>). Это форматы с плавающей запятой (</w:t>
      </w:r>
      <w:proofErr w:type="spellStart"/>
      <w:r w:rsidRPr="00112999">
        <w:t>Floating</w:t>
      </w:r>
      <w:proofErr w:type="spellEnd"/>
      <w:r w:rsidRPr="00112999">
        <w:t xml:space="preserve"> </w:t>
      </w:r>
      <w:proofErr w:type="spellStart"/>
      <w:r w:rsidRPr="00112999">
        <w:t>Point</w:t>
      </w:r>
      <w:proofErr w:type="spellEnd"/>
      <w:r w:rsidRPr="00112999">
        <w:t xml:space="preserve"> </w:t>
      </w:r>
      <w:proofErr w:type="spellStart"/>
      <w:r w:rsidRPr="00112999">
        <w:rPr>
          <w:spacing w:val="-1"/>
        </w:rPr>
        <w:t>Notation</w:t>
      </w:r>
      <w:proofErr w:type="spellEnd"/>
      <w:r w:rsidRPr="00112999">
        <w:rPr>
          <w:spacing w:val="-1"/>
        </w:rPr>
        <w:t>)</w:t>
      </w:r>
      <w:r w:rsidRPr="00112999">
        <w:t>, научный</w:t>
      </w:r>
      <w:r w:rsidRPr="00112999">
        <w:rPr>
          <w:spacing w:val="-1"/>
        </w:rPr>
        <w:t xml:space="preserve"> (</w:t>
      </w:r>
      <w:proofErr w:type="spellStart"/>
      <w:r w:rsidRPr="00112999">
        <w:rPr>
          <w:spacing w:val="-1"/>
        </w:rPr>
        <w:t>Scientific</w:t>
      </w:r>
      <w:proofErr w:type="spellEnd"/>
      <w:r w:rsidRPr="00112999">
        <w:rPr>
          <w:spacing w:val="-1"/>
        </w:rPr>
        <w:t xml:space="preserve"> </w:t>
      </w:r>
      <w:proofErr w:type="spellStart"/>
      <w:r w:rsidRPr="00112999">
        <w:rPr>
          <w:spacing w:val="-1"/>
        </w:rPr>
        <w:t>Notation</w:t>
      </w:r>
      <w:proofErr w:type="spellEnd"/>
      <w:r w:rsidRPr="00112999">
        <w:rPr>
          <w:spacing w:val="-1"/>
        </w:rPr>
        <w:t>), инженерный (</w:t>
      </w:r>
      <w:proofErr w:type="spellStart"/>
      <w:r w:rsidRPr="00112999">
        <w:rPr>
          <w:spacing w:val="-1"/>
        </w:rPr>
        <w:t>Engineering</w:t>
      </w:r>
      <w:proofErr w:type="spellEnd"/>
      <w:r w:rsidRPr="00112999">
        <w:rPr>
          <w:spacing w:val="-1"/>
        </w:rPr>
        <w:t xml:space="preserve"> </w:t>
      </w:r>
      <w:proofErr w:type="spellStart"/>
      <w:r w:rsidRPr="00112999">
        <w:rPr>
          <w:spacing w:val="-1"/>
        </w:rPr>
        <w:t>Notation</w:t>
      </w:r>
      <w:proofErr w:type="spellEnd"/>
      <w:r w:rsidRPr="00112999">
        <w:rPr>
          <w:spacing w:val="-1"/>
        </w:rPr>
        <w:t xml:space="preserve">), формат системы СИ (SI </w:t>
      </w:r>
      <w:proofErr w:type="spellStart"/>
      <w:r w:rsidRPr="00112999">
        <w:rPr>
          <w:spacing w:val="-1"/>
        </w:rPr>
        <w:t>Notation</w:t>
      </w:r>
      <w:proofErr w:type="spellEnd"/>
      <w:r w:rsidRPr="00112999">
        <w:rPr>
          <w:spacing w:val="-1"/>
        </w:rPr>
        <w:t>) и относительное время (</w:t>
      </w:r>
      <w:proofErr w:type="spellStart"/>
      <w:r w:rsidRPr="00112999">
        <w:rPr>
          <w:spacing w:val="-1"/>
        </w:rPr>
        <w:t>Relativ</w:t>
      </w:r>
      <w:proofErr w:type="spellEnd"/>
      <w:r w:rsidRPr="00112999">
        <w:rPr>
          <w:spacing w:val="-1"/>
        </w:rPr>
        <w:t xml:space="preserve"> </w:t>
      </w:r>
      <w:proofErr w:type="spellStart"/>
      <w:r w:rsidRPr="00112999">
        <w:rPr>
          <w:spacing w:val="-1"/>
        </w:rPr>
        <w:t>Time</w:t>
      </w:r>
      <w:proofErr w:type="spellEnd"/>
      <w:r w:rsidRPr="00112999">
        <w:rPr>
          <w:spacing w:val="-1"/>
        </w:rPr>
        <w:t xml:space="preserve">). Формат с </w:t>
      </w:r>
      <w:r w:rsidRPr="00112999">
        <w:rPr>
          <w:i/>
          <w:spacing w:val="-1"/>
        </w:rPr>
        <w:t>плавающей запятой</w:t>
      </w:r>
      <w:r w:rsidRPr="00112999">
        <w:t xml:space="preserve">, отображает числа </w:t>
      </w:r>
      <w:r w:rsidRPr="00112999">
        <w:rPr>
          <w:iCs/>
        </w:rPr>
        <w:t xml:space="preserve">в обычном </w:t>
      </w:r>
      <w:r w:rsidRPr="00112999">
        <w:t xml:space="preserve">виде с избранным числом значимых цифр после запятой (например, 1000,60). </w:t>
      </w:r>
      <w:r w:rsidRPr="00112999">
        <w:rPr>
          <w:i/>
        </w:rPr>
        <w:t>Научным</w:t>
      </w:r>
      <w:r w:rsidRPr="00112999">
        <w:t xml:space="preserve"> форматом в </w:t>
      </w:r>
      <w:proofErr w:type="spellStart"/>
      <w:r w:rsidRPr="00112999">
        <w:t>LabVIEW</w:t>
      </w:r>
      <w:proofErr w:type="spellEnd"/>
      <w:r w:rsidRPr="00112999">
        <w:t xml:space="preserve"> названная форма </w:t>
      </w:r>
      <w:r w:rsidRPr="00112999">
        <w:rPr>
          <w:iCs/>
        </w:rPr>
        <w:t>записи</w:t>
      </w:r>
      <w:r w:rsidRPr="00112999">
        <w:rPr>
          <w:i/>
          <w:iCs/>
        </w:rPr>
        <w:t xml:space="preserve"> </w:t>
      </w:r>
      <w:r w:rsidRPr="00112999">
        <w:t xml:space="preserve">десятичных чисел в формате Е в виде мантиссы и порядка с использованием всех степеней «десятки» (например, 1,0006Е+2), а </w:t>
      </w:r>
      <w:r w:rsidRPr="00112999">
        <w:rPr>
          <w:i/>
        </w:rPr>
        <w:t>инженерным</w:t>
      </w:r>
      <w:r w:rsidRPr="00112999">
        <w:t xml:space="preserve"> форматом – формат Е с использованием </w:t>
      </w:r>
      <w:r w:rsidRPr="00112999">
        <w:rPr>
          <w:iCs/>
        </w:rPr>
        <w:t>степеней</w:t>
      </w:r>
      <w:r w:rsidRPr="00112999">
        <w:rPr>
          <w:i/>
          <w:iCs/>
        </w:rPr>
        <w:t xml:space="preserve">, </w:t>
      </w:r>
      <w:r w:rsidRPr="00112999">
        <w:t xml:space="preserve">кратных тройке. Формат СИ для удобства отображения чисел использует добавление к единицам измерения величин частей µ - «микро», m - «моли», k - «кило», М - «мега» и т.д. (например, 1,0006k). </w:t>
      </w:r>
      <w:proofErr w:type="spellStart"/>
      <w:r w:rsidRPr="00112999">
        <w:t>He</w:t>
      </w:r>
      <w:proofErr w:type="spellEnd"/>
      <w:r w:rsidRPr="00112999">
        <w:t xml:space="preserve"> смотря на разные форматы отображения чисел, представление чисел в ЭВМ остается без изменения их точности. После установки точности и формата, ситуация, которая удовлетворяет пользователя, закрепляется нажатием клавиши </w:t>
      </w:r>
      <w:r w:rsidRPr="00112999">
        <w:rPr>
          <w:b/>
        </w:rPr>
        <w:t>ОК</w:t>
      </w:r>
      <w:r w:rsidRPr="00112999">
        <w:t>.</w:t>
      </w:r>
    </w:p>
    <w:p w14:paraId="1F03A57E" w14:textId="77777777" w:rsidR="00A638F0" w:rsidRPr="00112999" w:rsidRDefault="00A638F0" w:rsidP="00A638F0">
      <w:pPr>
        <w:shd w:val="clear" w:color="auto" w:fill="FFFFFF"/>
        <w:spacing w:line="360" w:lineRule="auto"/>
        <w:ind w:right="2" w:firstLine="709"/>
        <w:jc w:val="both"/>
      </w:pPr>
      <w:r w:rsidRPr="00112999">
        <w:rPr>
          <w:b/>
          <w:i/>
          <w:iCs/>
        </w:rPr>
        <w:t>Меню    цифрового    прибора    на    функциональной    панели</w:t>
      </w:r>
      <w:r w:rsidRPr="00112999">
        <w:rPr>
          <w:i/>
          <w:iCs/>
        </w:rPr>
        <w:t xml:space="preserve"> </w:t>
      </w:r>
      <w:r w:rsidRPr="00112999">
        <w:rPr>
          <w:iCs/>
        </w:rPr>
        <w:t>(</w:t>
      </w:r>
      <w:r w:rsidRPr="00112999">
        <w:t>контекстное меню), вызванное к его терминалу на функциональной пане</w:t>
      </w:r>
      <w:r w:rsidRPr="00112999">
        <w:rPr>
          <w:spacing w:val="-3"/>
        </w:rPr>
        <w:t>ли немного отличается от рассмотренного раньше.</w:t>
      </w:r>
    </w:p>
    <w:p w14:paraId="69F089D8" w14:textId="77777777" w:rsidR="00A638F0" w:rsidRPr="00112999" w:rsidRDefault="00A638F0" w:rsidP="00A638F0">
      <w:pPr>
        <w:shd w:val="clear" w:color="auto" w:fill="FFFFFF"/>
        <w:spacing w:line="360" w:lineRule="auto"/>
        <w:ind w:right="2" w:firstLine="709"/>
        <w:jc w:val="both"/>
      </w:pPr>
      <w:r w:rsidRPr="00112999">
        <w:t xml:space="preserve">Меню содержит опции аналогичные опциям меню на передней панели. Однако имеются и различия. Опция </w:t>
      </w:r>
      <w:proofErr w:type="spellStart"/>
      <w:r w:rsidRPr="00112999">
        <w:rPr>
          <w:b/>
          <w:bCs/>
        </w:rPr>
        <w:t>Hide</w:t>
      </w:r>
      <w:proofErr w:type="spellEnd"/>
      <w:r w:rsidRPr="00112999">
        <w:rPr>
          <w:b/>
          <w:bCs/>
        </w:rPr>
        <w:t xml:space="preserve"> </w:t>
      </w:r>
      <w:proofErr w:type="spellStart"/>
      <w:r w:rsidRPr="00112999">
        <w:rPr>
          <w:b/>
          <w:bCs/>
        </w:rPr>
        <w:t>Control</w:t>
      </w:r>
      <w:proofErr w:type="spellEnd"/>
      <w:r w:rsidRPr="00112999">
        <w:rPr>
          <w:b/>
          <w:bCs/>
        </w:rPr>
        <w:t xml:space="preserve"> (</w:t>
      </w:r>
      <w:proofErr w:type="spellStart"/>
      <w:r w:rsidRPr="00112999">
        <w:rPr>
          <w:b/>
          <w:bCs/>
        </w:rPr>
        <w:t>Indicator</w:t>
      </w:r>
      <w:proofErr w:type="spellEnd"/>
      <w:r w:rsidRPr="00112999">
        <w:rPr>
          <w:b/>
          <w:bCs/>
        </w:rPr>
        <w:t xml:space="preserve">) </w:t>
      </w:r>
      <w:r w:rsidRPr="00112999">
        <w:t xml:space="preserve">(Спрятать) прячет изображение цифрового прибора на передней панели. Это опция обратного действия, то есть она изменяет свое действие после ее выполнения на </w:t>
      </w:r>
      <w:proofErr w:type="spellStart"/>
      <w:r w:rsidRPr="00112999">
        <w:t>противопожную</w:t>
      </w:r>
      <w:proofErr w:type="spellEnd"/>
      <w:r w:rsidRPr="00112999">
        <w:t xml:space="preserve">, а именно на </w:t>
      </w:r>
      <w:proofErr w:type="spellStart"/>
      <w:r w:rsidRPr="00112999">
        <w:rPr>
          <w:b/>
          <w:bCs/>
        </w:rPr>
        <w:t>Show</w:t>
      </w:r>
      <w:proofErr w:type="spellEnd"/>
      <w:r w:rsidRPr="00112999">
        <w:rPr>
          <w:b/>
          <w:bCs/>
        </w:rPr>
        <w:t xml:space="preserve"> </w:t>
      </w:r>
      <w:proofErr w:type="spellStart"/>
      <w:r w:rsidRPr="00112999">
        <w:rPr>
          <w:b/>
          <w:bCs/>
        </w:rPr>
        <w:t>Control</w:t>
      </w:r>
      <w:proofErr w:type="spellEnd"/>
      <w:r w:rsidRPr="00112999">
        <w:rPr>
          <w:b/>
          <w:bCs/>
        </w:rPr>
        <w:t xml:space="preserve"> (</w:t>
      </w:r>
      <w:proofErr w:type="spellStart"/>
      <w:r w:rsidRPr="00112999">
        <w:rPr>
          <w:b/>
          <w:bCs/>
        </w:rPr>
        <w:t>Indicator</w:t>
      </w:r>
      <w:proofErr w:type="spellEnd"/>
      <w:r w:rsidRPr="00112999">
        <w:rPr>
          <w:b/>
          <w:bCs/>
        </w:rPr>
        <w:t xml:space="preserve">) </w:t>
      </w:r>
      <w:r w:rsidRPr="00112999">
        <w:t xml:space="preserve">(Показать) – показать изображение цифрового прибора на передней панели. После выполнения опции </w:t>
      </w:r>
      <w:proofErr w:type="spellStart"/>
      <w:r w:rsidRPr="00112999">
        <w:rPr>
          <w:b/>
        </w:rPr>
        <w:t>Hide</w:t>
      </w:r>
      <w:proofErr w:type="spellEnd"/>
      <w:r w:rsidRPr="00112999">
        <w:rPr>
          <w:b/>
        </w:rPr>
        <w:t>...</w:t>
      </w:r>
      <w:r w:rsidRPr="00112999">
        <w:t xml:space="preserve"> цифровой прибор становится невидимым. Его можно временно «выявить» при помощи опции </w:t>
      </w:r>
      <w:proofErr w:type="spellStart"/>
      <w:r w:rsidRPr="00112999">
        <w:rPr>
          <w:b/>
        </w:rPr>
        <w:t>Find</w:t>
      </w:r>
      <w:proofErr w:type="spellEnd"/>
      <w:r w:rsidRPr="00112999">
        <w:rPr>
          <w:b/>
        </w:rPr>
        <w:t>...</w:t>
      </w:r>
      <w:r w:rsidRPr="00112999">
        <w:t>(найти...) контекстного меню терминала прибора.</w:t>
      </w:r>
    </w:p>
    <w:p w14:paraId="4BE510B7" w14:textId="77777777" w:rsidR="00A638F0" w:rsidRPr="00112999" w:rsidRDefault="00A638F0" w:rsidP="00A638F0">
      <w:pPr>
        <w:shd w:val="clear" w:color="auto" w:fill="FFFFFF"/>
        <w:spacing w:line="360" w:lineRule="auto"/>
        <w:ind w:right="2" w:firstLine="709"/>
        <w:jc w:val="both"/>
      </w:pPr>
      <w:r w:rsidRPr="00112999">
        <w:rPr>
          <w:b/>
          <w:i/>
          <w:iCs/>
        </w:rPr>
        <w:t>Цифровые приборы с указателями</w:t>
      </w:r>
      <w:r w:rsidRPr="00112999">
        <w:rPr>
          <w:i/>
          <w:iCs/>
        </w:rPr>
        <w:t xml:space="preserve">. </w:t>
      </w:r>
      <w:r w:rsidRPr="00112999">
        <w:t>К цифровым приборам с указателями относятся ползунки, поворотные, уровневые и стрелочные. Они предназначены для визуальной оценки отображаемых приборами величин. Их меню аналогичное меню цифрового дисплея, но имеет и некоторые отличия.</w:t>
      </w:r>
    </w:p>
    <w:p w14:paraId="2DBF0FE1" w14:textId="77777777" w:rsidR="00A638F0" w:rsidRPr="00112999" w:rsidRDefault="00A638F0" w:rsidP="00A638F0">
      <w:pPr>
        <w:shd w:val="clear" w:color="auto" w:fill="FFFFFF"/>
        <w:spacing w:line="360" w:lineRule="auto"/>
        <w:ind w:right="2" w:firstLine="709"/>
        <w:jc w:val="both"/>
      </w:pPr>
      <w:r w:rsidRPr="00112999">
        <w:t xml:space="preserve">Для уточнения отображаемых приборами величин для цифровых приборов с указателями можно вызывать дополнительный цифровой дисплей, который является их атрибутом. Это означает, что во время перемещения самого цифрового прибора с указателем на передней панели одновременно с ним перемещается и цифровой дисплей. При необходимости изменения взаимного положения дисплея и прибора, выделяется и перемещается только один дисплей. Вызывается (убирается с передней панели) такой дисплей, как и другие атрибуты (метки) по пути </w:t>
      </w:r>
      <w:proofErr w:type="spellStart"/>
      <w:r w:rsidRPr="00112999">
        <w:rPr>
          <w:b/>
        </w:rPr>
        <w:t>Visible</w:t>
      </w:r>
      <w:proofErr w:type="spellEnd"/>
      <w:r w:rsidRPr="00112999">
        <w:rPr>
          <w:b/>
        </w:rPr>
        <w:t xml:space="preserve"> </w:t>
      </w:r>
      <w:proofErr w:type="spellStart"/>
      <w:r w:rsidRPr="00112999">
        <w:rPr>
          <w:b/>
        </w:rPr>
        <w:t>Items</w:t>
      </w:r>
      <w:proofErr w:type="spellEnd"/>
      <w:r w:rsidRPr="00112999">
        <w:rPr>
          <w:b/>
        </w:rPr>
        <w:t xml:space="preserve"> » </w:t>
      </w:r>
      <w:proofErr w:type="spellStart"/>
      <w:r w:rsidRPr="00112999">
        <w:rPr>
          <w:b/>
        </w:rPr>
        <w:t>Digital</w:t>
      </w:r>
      <w:proofErr w:type="spellEnd"/>
      <w:r w:rsidRPr="00112999">
        <w:rPr>
          <w:b/>
        </w:rPr>
        <w:t xml:space="preserve"> </w:t>
      </w:r>
      <w:proofErr w:type="spellStart"/>
      <w:r w:rsidRPr="00112999">
        <w:rPr>
          <w:b/>
        </w:rPr>
        <w:t>Display</w:t>
      </w:r>
      <w:proofErr w:type="spellEnd"/>
      <w:r w:rsidRPr="00112999">
        <w:rPr>
          <w:b/>
        </w:rPr>
        <w:t>....</w:t>
      </w:r>
      <w:r w:rsidRPr="00112999">
        <w:t xml:space="preserve"> При наличии цифрового дисплея входные данные можно задавать как </w:t>
      </w:r>
      <w:proofErr w:type="spellStart"/>
      <w:r w:rsidRPr="00112999">
        <w:t>прт</w:t>
      </w:r>
      <w:proofErr w:type="spellEnd"/>
      <w:r w:rsidRPr="00112999">
        <w:t xml:space="preserve"> помощи указателя (грубо), так и при помощи цифрового дисплея (точно).</w:t>
      </w:r>
    </w:p>
    <w:p w14:paraId="15D0E496" w14:textId="77777777" w:rsidR="00A638F0" w:rsidRPr="00112999" w:rsidRDefault="00A638F0" w:rsidP="00A638F0">
      <w:pPr>
        <w:shd w:val="clear" w:color="auto" w:fill="FFFFFF"/>
        <w:spacing w:before="5" w:line="360" w:lineRule="auto"/>
        <w:ind w:right="2" w:firstLine="709"/>
        <w:jc w:val="both"/>
      </w:pPr>
      <w:r w:rsidRPr="00112999">
        <w:t xml:space="preserve">Цифровые приборы с указателями могут обеспечиваться цветовой палитрой (в виде дополнительной шкалы), которая усиливает восприятие величины, которая ассоциируется с цветом. Таким способом можно визуально показать зоны недопустимых, опасных значений величин. Вызывается появление цветовой палитры с </w:t>
      </w:r>
      <w:proofErr w:type="spellStart"/>
      <w:r w:rsidRPr="00112999">
        <w:t>поьощью</w:t>
      </w:r>
      <w:proofErr w:type="spellEnd"/>
      <w:r w:rsidRPr="00112999">
        <w:t xml:space="preserve"> опции </w:t>
      </w:r>
      <w:proofErr w:type="spellStart"/>
      <w:r w:rsidRPr="00112999">
        <w:rPr>
          <w:b/>
        </w:rPr>
        <w:t>Visible</w:t>
      </w:r>
      <w:proofErr w:type="spellEnd"/>
      <w:r w:rsidRPr="00112999">
        <w:rPr>
          <w:b/>
        </w:rPr>
        <w:t xml:space="preserve"> </w:t>
      </w:r>
      <w:proofErr w:type="spellStart"/>
      <w:r w:rsidRPr="00112999">
        <w:rPr>
          <w:b/>
        </w:rPr>
        <w:t>Items</w:t>
      </w:r>
      <w:proofErr w:type="spellEnd"/>
      <w:r w:rsidRPr="00112999">
        <w:rPr>
          <w:b/>
        </w:rPr>
        <w:t xml:space="preserve"> » </w:t>
      </w:r>
      <w:proofErr w:type="spellStart"/>
      <w:r w:rsidRPr="00112999">
        <w:rPr>
          <w:b/>
        </w:rPr>
        <w:t>Ramp</w:t>
      </w:r>
      <w:proofErr w:type="spellEnd"/>
      <w:r w:rsidRPr="00112999">
        <w:t>.</w:t>
      </w:r>
    </w:p>
    <w:p w14:paraId="09DE0AAA" w14:textId="77777777" w:rsidR="00A638F0" w:rsidRPr="00112999" w:rsidRDefault="00A638F0" w:rsidP="00A638F0">
      <w:pPr>
        <w:shd w:val="clear" w:color="auto" w:fill="FFFFFF"/>
        <w:spacing w:line="360" w:lineRule="auto"/>
        <w:ind w:right="2" w:firstLine="709"/>
        <w:jc w:val="both"/>
      </w:pPr>
      <w:r w:rsidRPr="00112999">
        <w:rPr>
          <w:spacing w:val="-1"/>
        </w:rPr>
        <w:t xml:space="preserve">Цифровые приборы с указателями не работают с комплексными </w:t>
      </w:r>
      <w:r w:rsidRPr="00112999">
        <w:t xml:space="preserve">числами, поэтому в опции </w:t>
      </w:r>
      <w:proofErr w:type="spellStart"/>
      <w:r w:rsidRPr="00112999">
        <w:rPr>
          <w:b/>
        </w:rPr>
        <w:t>Representation</w:t>
      </w:r>
      <w:proofErr w:type="spellEnd"/>
      <w:r w:rsidRPr="00112999">
        <w:t xml:space="preserve"> закрытый доступ к формам представления комплексных чисел.</w:t>
      </w:r>
    </w:p>
    <w:p w14:paraId="264BC9C4" w14:textId="77777777" w:rsidR="00A638F0" w:rsidRPr="00112999" w:rsidRDefault="00A638F0" w:rsidP="00A638F0">
      <w:pPr>
        <w:shd w:val="clear" w:color="auto" w:fill="FFFFFF"/>
        <w:spacing w:line="360" w:lineRule="auto"/>
        <w:ind w:right="2" w:firstLine="709"/>
        <w:jc w:val="both"/>
      </w:pPr>
      <w:r w:rsidRPr="00112999">
        <w:t xml:space="preserve">Дополнительные опции </w:t>
      </w:r>
      <w:proofErr w:type="spellStart"/>
      <w:r w:rsidRPr="00112999">
        <w:rPr>
          <w:b/>
        </w:rPr>
        <w:t>Add</w:t>
      </w:r>
      <w:proofErr w:type="spellEnd"/>
      <w:r w:rsidRPr="00112999">
        <w:rPr>
          <w:b/>
        </w:rPr>
        <w:t xml:space="preserve"> </w:t>
      </w:r>
      <w:proofErr w:type="spellStart"/>
      <w:r w:rsidRPr="00112999">
        <w:rPr>
          <w:b/>
        </w:rPr>
        <w:t>Needle</w:t>
      </w:r>
      <w:proofErr w:type="spellEnd"/>
      <w:r w:rsidRPr="00112999">
        <w:t xml:space="preserve"> (Прибавить стрелку) относится к стрелочным приборам, а аналогичная команда </w:t>
      </w:r>
      <w:proofErr w:type="spellStart"/>
      <w:r w:rsidRPr="00112999">
        <w:rPr>
          <w:b/>
        </w:rPr>
        <w:t>Add</w:t>
      </w:r>
      <w:proofErr w:type="spellEnd"/>
      <w:r w:rsidRPr="00112999">
        <w:rPr>
          <w:b/>
        </w:rPr>
        <w:t xml:space="preserve"> </w:t>
      </w:r>
      <w:proofErr w:type="spellStart"/>
      <w:r w:rsidRPr="00112999">
        <w:rPr>
          <w:b/>
        </w:rPr>
        <w:t>Slider</w:t>
      </w:r>
      <w:proofErr w:type="spellEnd"/>
      <w:r w:rsidRPr="00112999">
        <w:t xml:space="preserve"> (Прибавить ползунок) – в меню приборов ползунков и уровневых. Выполнение этих команд добавляет прибору еще один указатель и цифровой дисплей. Программа позволяет добавлять достаточное количество указателей и соответствующих им цифровых дисплеев, соединяя в одном приборе несколько приборов. В меню приборов ползунков появляется дополнительная опция </w:t>
      </w:r>
      <w:proofErr w:type="spellStart"/>
      <w:r w:rsidRPr="00112999">
        <w:rPr>
          <w:b/>
        </w:rPr>
        <w:t>Fill</w:t>
      </w:r>
      <w:proofErr w:type="spellEnd"/>
      <w:r w:rsidRPr="00112999">
        <w:rPr>
          <w:b/>
        </w:rPr>
        <w:t xml:space="preserve"> </w:t>
      </w:r>
      <w:proofErr w:type="spellStart"/>
      <w:r w:rsidRPr="00112999">
        <w:rPr>
          <w:b/>
        </w:rPr>
        <w:t>Options</w:t>
      </w:r>
      <w:proofErr w:type="spellEnd"/>
      <w:r w:rsidRPr="00112999">
        <w:t xml:space="preserve"> (Функция заполнения), которая позволяет красить промежуток от показателя к минимуму либо максимуму шкалы, или при нескольких указателях – между указателями, либо вообще упразднить окрашивание. Терминал многоканальных приборов с несколькими указателями на функциональной панели изменяется на терминал кластерного типа. Для удаления ненужных указателей в контекстном меню прибора появляется опция </w:t>
      </w:r>
      <w:proofErr w:type="spellStart"/>
      <w:r w:rsidRPr="00112999">
        <w:rPr>
          <w:b/>
        </w:rPr>
        <w:t>Remove</w:t>
      </w:r>
      <w:proofErr w:type="spellEnd"/>
      <w:r w:rsidRPr="00112999">
        <w:rPr>
          <w:b/>
        </w:rPr>
        <w:t xml:space="preserve"> </w:t>
      </w:r>
      <w:proofErr w:type="spellStart"/>
      <w:r w:rsidRPr="00112999">
        <w:rPr>
          <w:b/>
        </w:rPr>
        <w:t>Needle</w:t>
      </w:r>
      <w:proofErr w:type="spellEnd"/>
      <w:r w:rsidRPr="00112999">
        <w:rPr>
          <w:b/>
        </w:rPr>
        <w:t xml:space="preserve"> (</w:t>
      </w:r>
      <w:proofErr w:type="spellStart"/>
      <w:r w:rsidRPr="00112999">
        <w:rPr>
          <w:b/>
        </w:rPr>
        <w:t>Slider</w:t>
      </w:r>
      <w:proofErr w:type="spellEnd"/>
      <w:r w:rsidRPr="00112999">
        <w:rPr>
          <w:b/>
        </w:rPr>
        <w:t>)</w:t>
      </w:r>
      <w:r w:rsidRPr="00112999">
        <w:t xml:space="preserve"> (Удалить стрелку (ползунок)).</w:t>
      </w:r>
    </w:p>
    <w:p w14:paraId="44882BE9" w14:textId="77777777" w:rsidR="00A638F0" w:rsidRPr="00112999" w:rsidRDefault="00A638F0" w:rsidP="00A638F0">
      <w:pPr>
        <w:shd w:val="clear" w:color="auto" w:fill="FFFFFF"/>
        <w:spacing w:before="14" w:line="360" w:lineRule="auto"/>
        <w:ind w:right="2" w:firstLine="709"/>
        <w:jc w:val="both"/>
      </w:pPr>
      <w:r w:rsidRPr="00112999">
        <w:t xml:space="preserve">Опция </w:t>
      </w:r>
      <w:proofErr w:type="spellStart"/>
      <w:r w:rsidRPr="00112999">
        <w:rPr>
          <w:b/>
        </w:rPr>
        <w:t>Scale</w:t>
      </w:r>
      <w:proofErr w:type="spellEnd"/>
      <w:r w:rsidRPr="00112999">
        <w:t xml:space="preserve"> (Шкала) используется для установления и редактирования шкалы приборов с индикаторами. Она имеет несколько подменю и позволяет выбрать произвольную или равномерную разбивку шкалы приборов (</w:t>
      </w:r>
      <w:proofErr w:type="spellStart"/>
      <w:r w:rsidRPr="00112999">
        <w:rPr>
          <w:b/>
        </w:rPr>
        <w:t>Marker</w:t>
      </w:r>
      <w:proofErr w:type="spellEnd"/>
      <w:r w:rsidRPr="00112999">
        <w:rPr>
          <w:b/>
        </w:rPr>
        <w:t xml:space="preserve"> </w:t>
      </w:r>
      <w:proofErr w:type="spellStart"/>
      <w:r w:rsidRPr="00112999">
        <w:rPr>
          <w:b/>
        </w:rPr>
        <w:t>Spacing</w:t>
      </w:r>
      <w:proofErr w:type="spellEnd"/>
      <w:r w:rsidRPr="00112999">
        <w:t>), добавлять (</w:t>
      </w:r>
      <w:proofErr w:type="spellStart"/>
      <w:r w:rsidRPr="00112999">
        <w:rPr>
          <w:b/>
        </w:rPr>
        <w:t>Add</w:t>
      </w:r>
      <w:proofErr w:type="spellEnd"/>
      <w:r w:rsidRPr="00112999">
        <w:rPr>
          <w:b/>
        </w:rPr>
        <w:t xml:space="preserve"> </w:t>
      </w:r>
      <w:proofErr w:type="spellStart"/>
      <w:r w:rsidRPr="00112999">
        <w:rPr>
          <w:b/>
        </w:rPr>
        <w:t>Marker</w:t>
      </w:r>
      <w:proofErr w:type="spellEnd"/>
      <w:r w:rsidRPr="00112999">
        <w:t>) дополнительные метки на шкале, удалять (</w:t>
      </w:r>
      <w:proofErr w:type="spellStart"/>
      <w:r w:rsidRPr="00112999">
        <w:rPr>
          <w:b/>
        </w:rPr>
        <w:t>Delete</w:t>
      </w:r>
      <w:proofErr w:type="spellEnd"/>
      <w:r w:rsidRPr="00112999">
        <w:rPr>
          <w:b/>
        </w:rPr>
        <w:t xml:space="preserve"> </w:t>
      </w:r>
      <w:proofErr w:type="spellStart"/>
      <w:r w:rsidRPr="00112999">
        <w:rPr>
          <w:b/>
        </w:rPr>
        <w:t>Marker</w:t>
      </w:r>
      <w:proofErr w:type="spellEnd"/>
      <w:r w:rsidRPr="00112999">
        <w:t>) или раскрашивать (</w:t>
      </w:r>
      <w:proofErr w:type="spellStart"/>
      <w:r w:rsidRPr="00112999">
        <w:rPr>
          <w:b/>
        </w:rPr>
        <w:t>Marker</w:t>
      </w:r>
      <w:proofErr w:type="spellEnd"/>
      <w:r w:rsidRPr="00112999">
        <w:rPr>
          <w:b/>
        </w:rPr>
        <w:t xml:space="preserve"> </w:t>
      </w:r>
      <w:proofErr w:type="spellStart"/>
      <w:r w:rsidRPr="00112999">
        <w:rPr>
          <w:b/>
        </w:rPr>
        <w:t>Color</w:t>
      </w:r>
      <w:proofErr w:type="spellEnd"/>
      <w:r w:rsidRPr="00112999">
        <w:t>) метки, изменять вид цветовой палитры шкалы (</w:t>
      </w:r>
      <w:proofErr w:type="spellStart"/>
      <w:r w:rsidRPr="00112999">
        <w:rPr>
          <w:b/>
        </w:rPr>
        <w:t>Interpolate</w:t>
      </w:r>
      <w:proofErr w:type="spellEnd"/>
      <w:r w:rsidRPr="00112999">
        <w:rPr>
          <w:b/>
        </w:rPr>
        <w:t xml:space="preserve"> </w:t>
      </w:r>
      <w:proofErr w:type="spellStart"/>
      <w:r w:rsidRPr="00112999">
        <w:rPr>
          <w:b/>
        </w:rPr>
        <w:t>Color</w:t>
      </w:r>
      <w:proofErr w:type="spellEnd"/>
      <w:r w:rsidRPr="00112999">
        <w:t xml:space="preserve">) от плавного перехода цветов к дискретному. Опция </w:t>
      </w:r>
      <w:proofErr w:type="spellStart"/>
      <w:r w:rsidRPr="00112999">
        <w:rPr>
          <w:b/>
        </w:rPr>
        <w:t>Format&amp;Precision</w:t>
      </w:r>
      <w:proofErr w:type="spellEnd"/>
      <w:r w:rsidRPr="00112999">
        <w:t xml:space="preserve"> устанавливает формат и точность отображения чисел на шкале прибора (как это было описанный раньше), опция </w:t>
      </w:r>
      <w:proofErr w:type="spellStart"/>
      <w:r w:rsidRPr="00112999">
        <w:rPr>
          <w:b/>
        </w:rPr>
        <w:t>Style</w:t>
      </w:r>
      <w:proofErr w:type="spellEnd"/>
      <w:r w:rsidRPr="00112999">
        <w:t xml:space="preserve"> (Стиль) позволяет выбрать форму изображения шкалы (с цифрами или без, разные виды шкал и т.д.), а опция </w:t>
      </w:r>
      <w:proofErr w:type="spellStart"/>
      <w:r w:rsidRPr="00112999">
        <w:rPr>
          <w:b/>
        </w:rPr>
        <w:t>Mapping</w:t>
      </w:r>
      <w:proofErr w:type="spellEnd"/>
      <w:r w:rsidRPr="00112999">
        <w:t xml:space="preserve"> (Масштаб) – выбрать линейный или логарифмический масштаб шкалы.</w:t>
      </w:r>
    </w:p>
    <w:p w14:paraId="37095CF7" w14:textId="77777777" w:rsidR="00A638F0" w:rsidRPr="00112999" w:rsidRDefault="00A638F0" w:rsidP="00A638F0">
      <w:pPr>
        <w:shd w:val="clear" w:color="auto" w:fill="FFFFFF"/>
        <w:spacing w:line="360" w:lineRule="auto"/>
        <w:ind w:right="2" w:firstLine="709"/>
        <w:jc w:val="both"/>
      </w:pPr>
      <w:r w:rsidRPr="00112999">
        <w:rPr>
          <w:b/>
          <w:i/>
          <w:iCs/>
        </w:rPr>
        <w:t>Режим текстовых меток</w:t>
      </w:r>
      <w:r w:rsidRPr="00112999">
        <w:rPr>
          <w:i/>
          <w:iCs/>
        </w:rPr>
        <w:t xml:space="preserve"> </w:t>
      </w:r>
      <w:r w:rsidRPr="00112999">
        <w:t xml:space="preserve">избирается опцией </w:t>
      </w:r>
      <w:proofErr w:type="spellStart"/>
      <w:r w:rsidRPr="00112999">
        <w:rPr>
          <w:b/>
        </w:rPr>
        <w:t>Text</w:t>
      </w:r>
      <w:proofErr w:type="spellEnd"/>
      <w:r w:rsidRPr="00112999">
        <w:rPr>
          <w:b/>
        </w:rPr>
        <w:t xml:space="preserve"> </w:t>
      </w:r>
      <w:proofErr w:type="spellStart"/>
      <w:r w:rsidRPr="00112999">
        <w:rPr>
          <w:b/>
        </w:rPr>
        <w:t>Labels</w:t>
      </w:r>
      <w:proofErr w:type="spellEnd"/>
      <w:r w:rsidRPr="00112999">
        <w:t xml:space="preserve"> (Текстовые метки) и применяется для использования приборов с указателями как переключателей режимов работы измерительной системы. При этом цифровые метки на шкале приборов изменяются на текстовые метки, которые помечают эти режимы. Каждой текстовой метке на выходе прибора с указателем отвечает целое положительное число (начиная с 0), которое используется программой для управления выбора режима.</w:t>
      </w:r>
    </w:p>
    <w:p w14:paraId="7D4048F7" w14:textId="77777777" w:rsidR="00A638F0" w:rsidRPr="00112999" w:rsidRDefault="00A638F0" w:rsidP="00A638F0">
      <w:pPr>
        <w:shd w:val="clear" w:color="auto" w:fill="FFFFFF"/>
        <w:spacing w:before="5" w:line="360" w:lineRule="auto"/>
        <w:ind w:right="2" w:firstLine="709"/>
        <w:jc w:val="both"/>
      </w:pPr>
      <w:r w:rsidRPr="00112999">
        <w:t xml:space="preserve">При выборе режима </w:t>
      </w:r>
      <w:proofErr w:type="spellStart"/>
      <w:r w:rsidRPr="00112999">
        <w:rPr>
          <w:b/>
        </w:rPr>
        <w:t>Text</w:t>
      </w:r>
      <w:proofErr w:type="spellEnd"/>
      <w:r w:rsidRPr="00112999">
        <w:rPr>
          <w:b/>
        </w:rPr>
        <w:t xml:space="preserve"> </w:t>
      </w:r>
      <w:proofErr w:type="spellStart"/>
      <w:r w:rsidRPr="00112999">
        <w:rPr>
          <w:b/>
        </w:rPr>
        <w:t>Labels</w:t>
      </w:r>
      <w:proofErr w:type="spellEnd"/>
      <w:r w:rsidRPr="00112999">
        <w:t xml:space="preserve"> шкала прибора с указателем изменяется и содержит только две крайние текстовые утилиты – </w:t>
      </w:r>
      <w:proofErr w:type="spellStart"/>
      <w:r w:rsidRPr="00112999">
        <w:rPr>
          <w:b/>
        </w:rPr>
        <w:t>min</w:t>
      </w:r>
      <w:proofErr w:type="spellEnd"/>
      <w:r w:rsidRPr="00112999">
        <w:t xml:space="preserve"> и </w:t>
      </w:r>
      <w:proofErr w:type="spellStart"/>
      <w:r w:rsidRPr="00112999">
        <w:rPr>
          <w:b/>
        </w:rPr>
        <w:t>max</w:t>
      </w:r>
      <w:proofErr w:type="spellEnd"/>
      <w:r w:rsidRPr="00112999">
        <w:t xml:space="preserve">, независимо от того, каким образом была изображена шкала раньше. Одновременно появляется </w:t>
      </w:r>
      <w:r w:rsidRPr="00112999">
        <w:rPr>
          <w:i/>
          <w:iCs/>
        </w:rPr>
        <w:t xml:space="preserve">дополнительное окно, </w:t>
      </w:r>
      <w:r w:rsidRPr="00112999">
        <w:t xml:space="preserve">аналогичное цифровому дисплею, но с текстовой меткой </w:t>
      </w:r>
      <w:proofErr w:type="spellStart"/>
      <w:r w:rsidRPr="00112999">
        <w:rPr>
          <w:b/>
        </w:rPr>
        <w:t>min</w:t>
      </w:r>
      <w:proofErr w:type="spellEnd"/>
      <w:r w:rsidRPr="00112999">
        <w:t xml:space="preserve">. При нажатии ЛКМ на </w:t>
      </w:r>
      <w:r w:rsidRPr="00112999">
        <w:rPr>
          <w:i/>
          <w:iCs/>
        </w:rPr>
        <w:t xml:space="preserve">дополнительном окне </w:t>
      </w:r>
      <w:r w:rsidRPr="00112999">
        <w:t xml:space="preserve">в режиме </w:t>
      </w:r>
      <w:r w:rsidRPr="00112999">
        <w:rPr>
          <w:i/>
          <w:iCs/>
        </w:rPr>
        <w:t xml:space="preserve">управления, </w:t>
      </w:r>
      <w:r w:rsidRPr="00112999">
        <w:t xml:space="preserve">появляется меню возможных состояний индикатора, которое содержит пока две метки </w:t>
      </w:r>
      <w:proofErr w:type="spellStart"/>
      <w:r w:rsidRPr="00112999">
        <w:rPr>
          <w:b/>
        </w:rPr>
        <w:t>min</w:t>
      </w:r>
      <w:proofErr w:type="spellEnd"/>
      <w:r w:rsidRPr="00112999">
        <w:t xml:space="preserve"> и </w:t>
      </w:r>
      <w:proofErr w:type="spellStart"/>
      <w:r w:rsidRPr="00112999">
        <w:rPr>
          <w:b/>
        </w:rPr>
        <w:t>max</w:t>
      </w:r>
      <w:proofErr w:type="spellEnd"/>
      <w:r w:rsidRPr="00112999">
        <w:t xml:space="preserve">, причем текущее состояние отмечено "галочкой". При помощи этого меню можно изменить текущее состояние прибора путем соответствующей установки "галочки". При этом указатель прибора синхронно изменяет свое положении (например, с </w:t>
      </w:r>
      <w:proofErr w:type="spellStart"/>
      <w:r w:rsidRPr="00112999">
        <w:rPr>
          <w:b/>
        </w:rPr>
        <w:t>min</w:t>
      </w:r>
      <w:proofErr w:type="spellEnd"/>
      <w:r w:rsidRPr="00112999">
        <w:t xml:space="preserve"> на </w:t>
      </w:r>
      <w:proofErr w:type="spellStart"/>
      <w:r w:rsidRPr="00112999">
        <w:rPr>
          <w:b/>
        </w:rPr>
        <w:t>max</w:t>
      </w:r>
      <w:proofErr w:type="spellEnd"/>
      <w:r w:rsidRPr="00112999">
        <w:t xml:space="preserve">). При </w:t>
      </w:r>
      <w:r w:rsidRPr="00112999">
        <w:rPr>
          <w:spacing w:val="-1"/>
        </w:rPr>
        <w:t xml:space="preserve">нажатии на дополнительное окно ПКМ в режиме </w:t>
      </w:r>
      <w:r w:rsidRPr="00112999">
        <w:rPr>
          <w:i/>
          <w:iCs/>
          <w:spacing w:val="-1"/>
        </w:rPr>
        <w:t xml:space="preserve">выделения, </w:t>
      </w:r>
      <w:r w:rsidRPr="00112999">
        <w:rPr>
          <w:spacing w:val="-1"/>
        </w:rPr>
        <w:t xml:space="preserve">появляется </w:t>
      </w:r>
      <w:r w:rsidRPr="00112999">
        <w:t xml:space="preserve">контекстное меню, которое содержит опции, аналогичные рассмотренным раньше для цифровых приборов. Отличием является то, что опция </w:t>
      </w:r>
      <w:proofErr w:type="spellStart"/>
      <w:r w:rsidRPr="00112999">
        <w:rPr>
          <w:b/>
        </w:rPr>
        <w:t>Visible</w:t>
      </w:r>
      <w:proofErr w:type="spellEnd"/>
      <w:r w:rsidRPr="00112999">
        <w:rPr>
          <w:b/>
        </w:rPr>
        <w:t xml:space="preserve"> </w:t>
      </w:r>
      <w:proofErr w:type="spellStart"/>
      <w:r w:rsidRPr="00112999">
        <w:rPr>
          <w:b/>
        </w:rPr>
        <w:t>Items</w:t>
      </w:r>
      <w:proofErr w:type="spellEnd"/>
      <w:r w:rsidRPr="00112999">
        <w:t xml:space="preserve"> содержит только одну команду поворотного действия – </w:t>
      </w:r>
      <w:proofErr w:type="spellStart"/>
      <w:r w:rsidRPr="00112999">
        <w:rPr>
          <w:b/>
        </w:rPr>
        <w:t>Digital</w:t>
      </w:r>
      <w:proofErr w:type="spellEnd"/>
      <w:r w:rsidRPr="00112999">
        <w:rPr>
          <w:b/>
        </w:rPr>
        <w:t xml:space="preserve"> </w:t>
      </w:r>
      <w:proofErr w:type="spellStart"/>
      <w:r w:rsidRPr="00112999">
        <w:rPr>
          <w:b/>
        </w:rPr>
        <w:t>Display</w:t>
      </w:r>
      <w:proofErr w:type="spellEnd"/>
      <w:r w:rsidRPr="00112999">
        <w:t xml:space="preserve">. Эта команда вызывает еще одно окно цифрового дисплея, которое содержит цифру, которая отвечает избранной позиции, то есть текущему состоянию прибора. В этом примере текстовой метке </w:t>
      </w:r>
      <w:proofErr w:type="spellStart"/>
      <w:r w:rsidRPr="00112999">
        <w:rPr>
          <w:b/>
        </w:rPr>
        <w:t>min</w:t>
      </w:r>
      <w:proofErr w:type="spellEnd"/>
      <w:r w:rsidRPr="00112999">
        <w:t xml:space="preserve"> будет отвечать цифра 0, а метке </w:t>
      </w:r>
      <w:proofErr w:type="spellStart"/>
      <w:r w:rsidRPr="00112999">
        <w:rPr>
          <w:b/>
        </w:rPr>
        <w:t>max</w:t>
      </w:r>
      <w:proofErr w:type="spellEnd"/>
      <w:r w:rsidRPr="00112999">
        <w:t xml:space="preserve"> – 1.</w:t>
      </w:r>
    </w:p>
    <w:p w14:paraId="263C38BF" w14:textId="77777777" w:rsidR="00A638F0" w:rsidRPr="00112999" w:rsidRDefault="00A638F0" w:rsidP="00A638F0">
      <w:pPr>
        <w:shd w:val="clear" w:color="auto" w:fill="FFFFFF"/>
        <w:spacing w:line="360" w:lineRule="auto"/>
        <w:ind w:right="2" w:firstLine="709"/>
        <w:jc w:val="both"/>
      </w:pPr>
      <w:r w:rsidRPr="00112999">
        <w:t xml:space="preserve">Количество текстовых меток может быть увеличено. При помощи опции контекстного меню </w:t>
      </w:r>
      <w:r w:rsidRPr="00112999">
        <w:rPr>
          <w:i/>
          <w:iCs/>
        </w:rPr>
        <w:t xml:space="preserve">дополнительного окна </w:t>
      </w:r>
      <w:proofErr w:type="spellStart"/>
      <w:r w:rsidRPr="00112999">
        <w:rPr>
          <w:b/>
        </w:rPr>
        <w:t>Add</w:t>
      </w:r>
      <w:proofErr w:type="spellEnd"/>
      <w:r w:rsidRPr="00112999">
        <w:rPr>
          <w:b/>
        </w:rPr>
        <w:t xml:space="preserve"> </w:t>
      </w:r>
      <w:proofErr w:type="spellStart"/>
      <w:r w:rsidRPr="00112999">
        <w:rPr>
          <w:b/>
        </w:rPr>
        <w:t>Item</w:t>
      </w:r>
      <w:proofErr w:type="spellEnd"/>
      <w:r w:rsidRPr="00112999">
        <w:rPr>
          <w:b/>
        </w:rPr>
        <w:t xml:space="preserve"> </w:t>
      </w:r>
      <w:proofErr w:type="spellStart"/>
      <w:r w:rsidRPr="00112999">
        <w:rPr>
          <w:b/>
        </w:rPr>
        <w:t>After</w:t>
      </w:r>
      <w:proofErr w:type="spellEnd"/>
      <w:r w:rsidRPr="00112999">
        <w:t xml:space="preserve"> (Прибавить тему после) можно прибавить текстовую метку после текущей, а при помощи опции </w:t>
      </w:r>
      <w:proofErr w:type="spellStart"/>
      <w:r w:rsidRPr="00112999">
        <w:rPr>
          <w:b/>
        </w:rPr>
        <w:t>Add</w:t>
      </w:r>
      <w:proofErr w:type="spellEnd"/>
      <w:r w:rsidRPr="00112999">
        <w:rPr>
          <w:b/>
        </w:rPr>
        <w:t xml:space="preserve"> </w:t>
      </w:r>
      <w:proofErr w:type="spellStart"/>
      <w:r w:rsidRPr="00112999">
        <w:rPr>
          <w:b/>
        </w:rPr>
        <w:t>Item</w:t>
      </w:r>
      <w:proofErr w:type="spellEnd"/>
      <w:r w:rsidRPr="00112999">
        <w:rPr>
          <w:b/>
        </w:rPr>
        <w:t xml:space="preserve"> </w:t>
      </w:r>
      <w:proofErr w:type="spellStart"/>
      <w:r w:rsidRPr="00112999">
        <w:rPr>
          <w:b/>
        </w:rPr>
        <w:t>Before</w:t>
      </w:r>
      <w:proofErr w:type="spellEnd"/>
      <w:r w:rsidRPr="00112999">
        <w:t xml:space="preserve"> (Прибавить тему перед) – перед текущей. В дополнительном окне появятся пустые метки. Существующие и пустые текстовые метки можно переименовать, отредактировав их названия в </w:t>
      </w:r>
      <w:r w:rsidRPr="00112999">
        <w:rPr>
          <w:i/>
          <w:iCs/>
        </w:rPr>
        <w:t xml:space="preserve">дополнительном окне, </w:t>
      </w:r>
      <w:r w:rsidRPr="00112999">
        <w:t xml:space="preserve">поставив указатель мыши в режим </w:t>
      </w:r>
      <w:r w:rsidRPr="00112999">
        <w:rPr>
          <w:i/>
          <w:iCs/>
        </w:rPr>
        <w:t xml:space="preserve">редактирования текста. </w:t>
      </w:r>
      <w:r w:rsidRPr="00112999">
        <w:t xml:space="preserve">Удалить лишние текстовые метки можно при помощи опции </w:t>
      </w:r>
      <w:proofErr w:type="spellStart"/>
      <w:r w:rsidRPr="00112999">
        <w:rPr>
          <w:b/>
        </w:rPr>
        <w:t>Remove</w:t>
      </w:r>
      <w:proofErr w:type="spellEnd"/>
      <w:r w:rsidRPr="00112999">
        <w:rPr>
          <w:b/>
        </w:rPr>
        <w:t xml:space="preserve"> </w:t>
      </w:r>
      <w:proofErr w:type="spellStart"/>
      <w:r w:rsidRPr="00112999">
        <w:rPr>
          <w:b/>
        </w:rPr>
        <w:t>Items</w:t>
      </w:r>
      <w:proofErr w:type="spellEnd"/>
      <w:r w:rsidRPr="00112999">
        <w:t xml:space="preserve">. При добавлении или удалении </w:t>
      </w:r>
      <w:r w:rsidRPr="00112999">
        <w:rPr>
          <w:spacing w:val="-1"/>
        </w:rPr>
        <w:t xml:space="preserve">текстовых меток происходит переназначение соответствующих им цифр </w:t>
      </w:r>
      <w:r w:rsidRPr="00112999">
        <w:t>в порядке расположения меток на изображении цифрового прибора. Просмотреть соответствие текстовых меток и цифр можно при помощи цифровых дисплеев.</w:t>
      </w:r>
    </w:p>
    <w:p w14:paraId="6F59CB87" w14:textId="77777777" w:rsidR="00A638F0" w:rsidRPr="00112999" w:rsidRDefault="00A638F0" w:rsidP="00A638F0">
      <w:pPr>
        <w:shd w:val="clear" w:color="auto" w:fill="FFFFFF"/>
        <w:spacing w:line="360" w:lineRule="auto"/>
        <w:ind w:right="2" w:firstLine="709"/>
        <w:jc w:val="both"/>
      </w:pPr>
      <w:r w:rsidRPr="00112999">
        <w:t xml:space="preserve">Опция </w:t>
      </w:r>
      <w:proofErr w:type="spellStart"/>
      <w:r w:rsidRPr="00112999">
        <w:rPr>
          <w:b/>
        </w:rPr>
        <w:t>Disable</w:t>
      </w:r>
      <w:proofErr w:type="spellEnd"/>
      <w:r w:rsidRPr="00112999">
        <w:rPr>
          <w:b/>
        </w:rPr>
        <w:t xml:space="preserve"> </w:t>
      </w:r>
      <w:proofErr w:type="spellStart"/>
      <w:r w:rsidRPr="00112999">
        <w:rPr>
          <w:b/>
        </w:rPr>
        <w:t>Item</w:t>
      </w:r>
      <w:proofErr w:type="spellEnd"/>
      <w:r w:rsidRPr="00112999">
        <w:t xml:space="preserve"> (опция обратного действия) предназначена для дезактивации (активация – </w:t>
      </w:r>
      <w:proofErr w:type="spellStart"/>
      <w:r w:rsidRPr="00112999">
        <w:rPr>
          <w:b/>
        </w:rPr>
        <w:t>Anable</w:t>
      </w:r>
      <w:proofErr w:type="spellEnd"/>
      <w:r w:rsidRPr="00112999">
        <w:rPr>
          <w:b/>
        </w:rPr>
        <w:t xml:space="preserve"> </w:t>
      </w:r>
      <w:proofErr w:type="spellStart"/>
      <w:r w:rsidRPr="00112999">
        <w:rPr>
          <w:b/>
        </w:rPr>
        <w:t>Item</w:t>
      </w:r>
      <w:proofErr w:type="spellEnd"/>
      <w:r w:rsidRPr="00112999">
        <w:t>) текущей текстовой метки. Во время ввода значения, которое отвечает дезактивированной метке ползунок и метка прибора не устанавливаются, а перескакивают на ближайшую позицию.</w:t>
      </w:r>
    </w:p>
    <w:p w14:paraId="62E1F992" w14:textId="77777777" w:rsidR="00A638F0" w:rsidRPr="00112999" w:rsidRDefault="00A638F0" w:rsidP="00A638F0">
      <w:pPr>
        <w:shd w:val="clear" w:color="auto" w:fill="FFFFFF"/>
        <w:spacing w:line="360" w:lineRule="auto"/>
        <w:ind w:right="2" w:firstLine="709"/>
        <w:jc w:val="both"/>
      </w:pPr>
      <w:r w:rsidRPr="00112999">
        <w:t xml:space="preserve">На функциональной панели терминал цифрового прибора с указателем в режиме текстовых меток принимает вид, который отвечает целочисленной форме представления чисел без знака, а именно форме </w:t>
      </w:r>
      <w:r w:rsidRPr="00112999">
        <w:rPr>
          <w:b/>
        </w:rPr>
        <w:t>U32</w:t>
      </w:r>
      <w:r w:rsidRPr="00112999">
        <w:t>.</w:t>
      </w:r>
    </w:p>
    <w:p w14:paraId="123035E0" w14:textId="77777777" w:rsidR="00A638F0" w:rsidRPr="00112999" w:rsidRDefault="00A638F0" w:rsidP="00A638F0">
      <w:pPr>
        <w:shd w:val="clear" w:color="auto" w:fill="FFFFFF"/>
        <w:spacing w:before="5" w:line="360" w:lineRule="auto"/>
        <w:ind w:right="2" w:firstLine="709"/>
        <w:jc w:val="both"/>
      </w:pPr>
      <w:r w:rsidRPr="00112999">
        <w:t xml:space="preserve">Опция </w:t>
      </w:r>
      <w:proofErr w:type="spellStart"/>
      <w:r w:rsidRPr="00112999">
        <w:rPr>
          <w:b/>
        </w:rPr>
        <w:t>Text</w:t>
      </w:r>
      <w:proofErr w:type="spellEnd"/>
      <w:r w:rsidRPr="00112999">
        <w:rPr>
          <w:b/>
        </w:rPr>
        <w:t xml:space="preserve"> </w:t>
      </w:r>
      <w:proofErr w:type="spellStart"/>
      <w:r w:rsidRPr="00112999">
        <w:rPr>
          <w:b/>
        </w:rPr>
        <w:t>Labels</w:t>
      </w:r>
      <w:proofErr w:type="spellEnd"/>
      <w:r w:rsidRPr="00112999">
        <w:t xml:space="preserve"> – опция поворотного действия. После снятия режима текстовых меток возвращается прежнее изображение шкалы цифрового прибора с указателем (с цифровыми метками). Однако терминал цифрового прибора остается целочисленным </w:t>
      </w:r>
      <w:r w:rsidRPr="00112999">
        <w:rPr>
          <w:b/>
        </w:rPr>
        <w:t>U32</w:t>
      </w:r>
      <w:r w:rsidRPr="00112999">
        <w:t xml:space="preserve">. Поэтому после отмены опции </w:t>
      </w:r>
      <w:proofErr w:type="spellStart"/>
      <w:r w:rsidRPr="00112999">
        <w:rPr>
          <w:b/>
        </w:rPr>
        <w:t>Text</w:t>
      </w:r>
      <w:proofErr w:type="spellEnd"/>
      <w:r w:rsidRPr="00112999">
        <w:rPr>
          <w:b/>
        </w:rPr>
        <w:t xml:space="preserve"> </w:t>
      </w:r>
      <w:proofErr w:type="spellStart"/>
      <w:r w:rsidRPr="00112999">
        <w:rPr>
          <w:b/>
        </w:rPr>
        <w:t>Labels</w:t>
      </w:r>
      <w:proofErr w:type="spellEnd"/>
      <w:r w:rsidRPr="00112999">
        <w:t xml:space="preserve"> необходимо проверить форму представления чисел терминалом цифрового прибора (на функциональной </w:t>
      </w:r>
      <w:r w:rsidRPr="00112999">
        <w:rPr>
          <w:spacing w:val="-2"/>
        </w:rPr>
        <w:t xml:space="preserve">панели) и при необходимости изменить ее при помощи опции терминала </w:t>
      </w:r>
      <w:proofErr w:type="spellStart"/>
      <w:r w:rsidRPr="00112999">
        <w:rPr>
          <w:b/>
        </w:rPr>
        <w:t>Representation</w:t>
      </w:r>
      <w:proofErr w:type="spellEnd"/>
      <w:r w:rsidRPr="00112999">
        <w:t>.</w:t>
      </w:r>
    </w:p>
    <w:p w14:paraId="5E8F9210" w14:textId="77777777" w:rsidR="00A638F0" w:rsidRPr="00112999" w:rsidRDefault="00A638F0" w:rsidP="00A638F0">
      <w:pPr>
        <w:shd w:val="clear" w:color="auto" w:fill="FFFFFF"/>
        <w:spacing w:before="14" w:line="360" w:lineRule="auto"/>
        <w:ind w:right="2" w:firstLine="709"/>
        <w:jc w:val="both"/>
      </w:pPr>
      <w:r w:rsidRPr="00112999">
        <w:rPr>
          <w:b/>
          <w:i/>
          <w:iCs/>
        </w:rPr>
        <w:t>Работа с цифровыми приборами</w:t>
      </w:r>
      <w:r w:rsidRPr="00112999">
        <w:rPr>
          <w:i/>
          <w:iCs/>
        </w:rPr>
        <w:t xml:space="preserve">. </w:t>
      </w:r>
      <w:r w:rsidRPr="00112999">
        <w:t xml:space="preserve">Ввод данных в цифровые </w:t>
      </w:r>
      <w:r w:rsidRPr="00112999">
        <w:rPr>
          <w:spacing w:val="-4"/>
        </w:rPr>
        <w:t>приборы с указателями может выполняться несколькими способами:</w:t>
      </w:r>
    </w:p>
    <w:p w14:paraId="44E358C9" w14:textId="77777777" w:rsidR="00A638F0" w:rsidRPr="00112999" w:rsidRDefault="00A638F0" w:rsidP="00A638F0">
      <w:pPr>
        <w:shd w:val="clear" w:color="auto" w:fill="FFFFFF"/>
        <w:spacing w:line="360" w:lineRule="auto"/>
        <w:ind w:right="2" w:firstLine="709"/>
        <w:jc w:val="both"/>
      </w:pPr>
      <w:r w:rsidRPr="00112999">
        <w:rPr>
          <w:spacing w:val="-2"/>
        </w:rPr>
        <w:t xml:space="preserve">- перетягиванием указателя прибора в соответствующее место при помощи </w:t>
      </w:r>
      <w:r w:rsidRPr="00112999">
        <w:t xml:space="preserve">указателя мыши в режиме </w:t>
      </w:r>
      <w:r w:rsidRPr="00112999">
        <w:rPr>
          <w:i/>
          <w:iCs/>
        </w:rPr>
        <w:t xml:space="preserve">управления </w:t>
      </w:r>
      <w:r w:rsidRPr="00112999">
        <w:t>(в виде «</w:t>
      </w:r>
      <w:r w:rsidRPr="00112999">
        <w:rPr>
          <w:spacing w:val="-3"/>
        </w:rPr>
        <w:t xml:space="preserve">палец»). Контроль величины введенного значения осуществляется при помощи </w:t>
      </w:r>
      <w:r w:rsidRPr="00112999">
        <w:t>цифрового дисплея;</w:t>
      </w:r>
    </w:p>
    <w:p w14:paraId="60D20337" w14:textId="77777777" w:rsidR="00A638F0" w:rsidRPr="00112999" w:rsidRDefault="00A638F0" w:rsidP="00A638F0">
      <w:pPr>
        <w:shd w:val="clear" w:color="auto" w:fill="FFFFFF"/>
        <w:spacing w:before="10" w:line="360" w:lineRule="auto"/>
        <w:ind w:right="2" w:firstLine="709"/>
        <w:jc w:val="both"/>
      </w:pPr>
      <w:r w:rsidRPr="00112999">
        <w:t xml:space="preserve">- установкой указателя мыши (в режиме </w:t>
      </w:r>
      <w:r w:rsidRPr="00112999">
        <w:rPr>
          <w:i/>
          <w:iCs/>
        </w:rPr>
        <w:t xml:space="preserve">управления) </w:t>
      </w:r>
      <w:r w:rsidRPr="00112999">
        <w:t xml:space="preserve">в </w:t>
      </w:r>
      <w:r w:rsidRPr="00112999">
        <w:rPr>
          <w:spacing w:val="-1"/>
        </w:rPr>
        <w:t xml:space="preserve">нужное место шкалы цифрового прибора и нажатием ПКМ, это </w:t>
      </w:r>
      <w:r w:rsidRPr="00112999">
        <w:rPr>
          <w:spacing w:val="-3"/>
        </w:rPr>
        <w:t>действие сопровождается перемещением указателя в отмеченное место;</w:t>
      </w:r>
    </w:p>
    <w:p w14:paraId="73D239E8" w14:textId="77777777" w:rsidR="00A638F0" w:rsidRPr="00112999" w:rsidRDefault="00A638F0" w:rsidP="00A638F0">
      <w:pPr>
        <w:shd w:val="clear" w:color="auto" w:fill="FFFFFF"/>
        <w:spacing w:line="360" w:lineRule="auto"/>
        <w:ind w:right="2" w:firstLine="709"/>
        <w:jc w:val="both"/>
      </w:pPr>
      <w:r w:rsidRPr="00112999">
        <w:t xml:space="preserve">- печать нужного цифрового значения в окне цифрового дисплея, а в режиме текстовых меток - соответствующей цифры в окне цифрового дисплея, используя режим </w:t>
      </w:r>
      <w:r w:rsidRPr="00112999">
        <w:rPr>
          <w:i/>
          <w:iCs/>
          <w:spacing w:val="-3"/>
        </w:rPr>
        <w:t xml:space="preserve">редактирования текста </w:t>
      </w:r>
      <w:r w:rsidRPr="00112999">
        <w:rPr>
          <w:spacing w:val="-3"/>
        </w:rPr>
        <w:t xml:space="preserve">указателя </w:t>
      </w:r>
      <w:proofErr w:type="spellStart"/>
      <w:r w:rsidRPr="00112999">
        <w:rPr>
          <w:spacing w:val="-3"/>
        </w:rPr>
        <w:t>миши</w:t>
      </w:r>
      <w:proofErr w:type="spellEnd"/>
      <w:r w:rsidRPr="00112999">
        <w:rPr>
          <w:smallCaps/>
          <w:spacing w:val="-3"/>
        </w:rPr>
        <w:t xml:space="preserve">  </w:t>
      </w:r>
      <w:r w:rsidRPr="00112999">
        <w:rPr>
          <w:spacing w:val="-3"/>
        </w:rPr>
        <w:t>(«прямоугольник»);</w:t>
      </w:r>
    </w:p>
    <w:p w14:paraId="63046CD2" w14:textId="77777777" w:rsidR="00A638F0" w:rsidRPr="00112999" w:rsidRDefault="00A638F0" w:rsidP="00A638F0">
      <w:pPr>
        <w:shd w:val="clear" w:color="auto" w:fill="FFFFFF"/>
        <w:spacing w:line="360" w:lineRule="auto"/>
        <w:ind w:right="2" w:firstLine="709"/>
        <w:jc w:val="both"/>
      </w:pPr>
      <w:r w:rsidRPr="00112999">
        <w:rPr>
          <w:spacing w:val="-3"/>
        </w:rPr>
        <w:t xml:space="preserve">- выбором нужной текстовой метки в </w:t>
      </w:r>
      <w:r w:rsidRPr="00112999">
        <w:rPr>
          <w:i/>
          <w:iCs/>
          <w:spacing w:val="-3"/>
        </w:rPr>
        <w:t xml:space="preserve">дополнительном окне </w:t>
      </w:r>
      <w:r w:rsidRPr="00112999">
        <w:t xml:space="preserve">цифрового прибора с указателем, используя режим </w:t>
      </w:r>
      <w:r w:rsidRPr="00112999">
        <w:rPr>
          <w:i/>
          <w:iCs/>
        </w:rPr>
        <w:t xml:space="preserve">управления </w:t>
      </w:r>
      <w:r w:rsidRPr="00112999">
        <w:t>для указателя мыши («палец»);</w:t>
      </w:r>
    </w:p>
    <w:p w14:paraId="3BCF91BA" w14:textId="77777777" w:rsidR="00A638F0" w:rsidRPr="00112999" w:rsidRDefault="00A638F0" w:rsidP="00A638F0">
      <w:pPr>
        <w:shd w:val="clear" w:color="auto" w:fill="FFFFFF"/>
        <w:spacing w:before="10" w:line="360" w:lineRule="auto"/>
        <w:ind w:right="2" w:firstLine="709"/>
        <w:jc w:val="both"/>
      </w:pPr>
      <w:r w:rsidRPr="00112999">
        <w:t xml:space="preserve">- увеличением или уменьшением (на единицу </w:t>
      </w:r>
      <w:proofErr w:type="spellStart"/>
      <w:r w:rsidRPr="00112999">
        <w:t>по-умолчанию</w:t>
      </w:r>
      <w:proofErr w:type="spellEnd"/>
      <w:r w:rsidRPr="00112999">
        <w:t>) значения данных, которые вводятся, а в режиме текстовых меток – последовательным введением текстовых меток в прямом или обратном направлении при помощи стрелок цифрового дисплея;</w:t>
      </w:r>
    </w:p>
    <w:p w14:paraId="25165374" w14:textId="77777777" w:rsidR="00A638F0" w:rsidRPr="00112999" w:rsidRDefault="00A638F0" w:rsidP="00A638F0">
      <w:pPr>
        <w:shd w:val="clear" w:color="auto" w:fill="FFFFFF"/>
        <w:spacing w:before="14" w:line="360" w:lineRule="auto"/>
        <w:ind w:right="2" w:firstLine="709"/>
        <w:jc w:val="both"/>
      </w:pPr>
      <w:r w:rsidRPr="00112999">
        <w:t xml:space="preserve">- изменением предельных значений величин, которые показываются цифровыми приборами с указателями, это действие выполняется </w:t>
      </w:r>
      <w:r w:rsidRPr="00112999">
        <w:rPr>
          <w:spacing w:val="-4"/>
        </w:rPr>
        <w:t>простым их редактированием на шкале цифрового прибора.</w:t>
      </w:r>
    </w:p>
    <w:p w14:paraId="648C5C89" w14:textId="77777777" w:rsidR="00A638F0" w:rsidRPr="00112999" w:rsidRDefault="00A638F0" w:rsidP="00A638F0">
      <w:pPr>
        <w:shd w:val="clear" w:color="auto" w:fill="FFFFFF"/>
        <w:spacing w:line="360" w:lineRule="auto"/>
        <w:ind w:right="2" w:firstLine="709"/>
        <w:jc w:val="both"/>
      </w:pPr>
      <w:r w:rsidRPr="00112999">
        <w:rPr>
          <w:b/>
          <w:i/>
          <w:iCs/>
        </w:rPr>
        <w:t>Приборы ввода</w:t>
      </w:r>
      <w:r w:rsidRPr="00112999">
        <w:rPr>
          <w:i/>
          <w:iCs/>
        </w:rPr>
        <w:t xml:space="preserve"> </w:t>
      </w:r>
      <w:r w:rsidRPr="00112999">
        <w:rPr>
          <w:iCs/>
        </w:rPr>
        <w:t>и</w:t>
      </w:r>
      <w:r w:rsidRPr="00112999">
        <w:rPr>
          <w:i/>
          <w:iCs/>
        </w:rPr>
        <w:t xml:space="preserve"> </w:t>
      </w:r>
      <w:r w:rsidRPr="00112999">
        <w:rPr>
          <w:b/>
          <w:i/>
          <w:iCs/>
        </w:rPr>
        <w:t>вывода данных булевого типа</w:t>
      </w:r>
      <w:r w:rsidRPr="00112999">
        <w:rPr>
          <w:i/>
          <w:iCs/>
        </w:rPr>
        <w:t xml:space="preserve"> </w:t>
      </w:r>
      <w:r w:rsidRPr="00112999">
        <w:rPr>
          <w:spacing w:val="-3"/>
        </w:rPr>
        <w:t xml:space="preserve">предназначены для реализации на передней панели переключателей режимов, </w:t>
      </w:r>
      <w:r w:rsidRPr="00112999">
        <w:t xml:space="preserve">кнопок, световых индикаторов входом или выходом которых являются два логических уровня – </w:t>
      </w:r>
      <w:proofErr w:type="spellStart"/>
      <w:r w:rsidRPr="00112999">
        <w:rPr>
          <w:b/>
        </w:rPr>
        <w:t>True</w:t>
      </w:r>
      <w:proofErr w:type="spellEnd"/>
      <w:r w:rsidRPr="00112999">
        <w:rPr>
          <w:b/>
        </w:rPr>
        <w:t xml:space="preserve"> (1)</w:t>
      </w:r>
      <w:r w:rsidRPr="00112999">
        <w:t xml:space="preserve"> или </w:t>
      </w:r>
      <w:proofErr w:type="spellStart"/>
      <w:r w:rsidRPr="00112999">
        <w:rPr>
          <w:b/>
        </w:rPr>
        <w:t>False</w:t>
      </w:r>
      <w:proofErr w:type="spellEnd"/>
      <w:r w:rsidRPr="00112999">
        <w:rPr>
          <w:b/>
        </w:rPr>
        <w:t xml:space="preserve"> (0)</w:t>
      </w:r>
      <w:r w:rsidRPr="00112999">
        <w:t xml:space="preserve">. Находятся элементы </w:t>
      </w:r>
      <w:r w:rsidRPr="00112999">
        <w:rPr>
          <w:spacing w:val="-1"/>
        </w:rPr>
        <w:t xml:space="preserve">управления булевого типа в подменю </w:t>
      </w:r>
      <w:proofErr w:type="spellStart"/>
      <w:r w:rsidRPr="00112999">
        <w:rPr>
          <w:b/>
          <w:spacing w:val="-1"/>
        </w:rPr>
        <w:t>Controls</w:t>
      </w:r>
      <w:proofErr w:type="spellEnd"/>
      <w:r w:rsidRPr="00112999">
        <w:rPr>
          <w:b/>
          <w:spacing w:val="-1"/>
        </w:rPr>
        <w:t xml:space="preserve"> » </w:t>
      </w:r>
      <w:proofErr w:type="spellStart"/>
      <w:r w:rsidRPr="00112999">
        <w:rPr>
          <w:b/>
          <w:spacing w:val="-1"/>
        </w:rPr>
        <w:t>Boolean</w:t>
      </w:r>
      <w:proofErr w:type="spellEnd"/>
      <w:r w:rsidRPr="00112999">
        <w:rPr>
          <w:spacing w:val="-1"/>
        </w:rPr>
        <w:t xml:space="preserve">, а логические </w:t>
      </w:r>
      <w:r w:rsidRPr="00112999">
        <w:rPr>
          <w:spacing w:val="-2"/>
        </w:rPr>
        <w:t xml:space="preserve">функции и константы в </w:t>
      </w:r>
      <w:proofErr w:type="spellStart"/>
      <w:r w:rsidRPr="00112999">
        <w:rPr>
          <w:b/>
          <w:spacing w:val="-2"/>
        </w:rPr>
        <w:t>Functions</w:t>
      </w:r>
      <w:proofErr w:type="spellEnd"/>
      <w:r w:rsidRPr="00112999">
        <w:rPr>
          <w:b/>
          <w:spacing w:val="-2"/>
        </w:rPr>
        <w:t xml:space="preserve"> » </w:t>
      </w:r>
      <w:proofErr w:type="spellStart"/>
      <w:r w:rsidRPr="00112999">
        <w:rPr>
          <w:b/>
          <w:spacing w:val="-2"/>
        </w:rPr>
        <w:t>Boolean</w:t>
      </w:r>
      <w:proofErr w:type="spellEnd"/>
      <w:r w:rsidRPr="00112999">
        <w:rPr>
          <w:spacing w:val="-2"/>
        </w:rPr>
        <w:t xml:space="preserve">. Работа с элементами </w:t>
      </w:r>
      <w:r w:rsidRPr="00112999">
        <w:t xml:space="preserve">булевого типа аналогична работе с элементами числового типа. </w:t>
      </w:r>
      <w:r w:rsidRPr="00112999">
        <w:rPr>
          <w:spacing w:val="-2"/>
        </w:rPr>
        <w:t xml:space="preserve">Контекстные меню элементов меньше по размеру и, как правило, содержат </w:t>
      </w:r>
      <w:r w:rsidRPr="00112999">
        <w:t xml:space="preserve">такие же опции, что и цифровые приборы. Отличием является опция </w:t>
      </w:r>
      <w:proofErr w:type="spellStart"/>
      <w:r w:rsidRPr="00112999">
        <w:rPr>
          <w:b/>
        </w:rPr>
        <w:t>Mechanical</w:t>
      </w:r>
      <w:proofErr w:type="spellEnd"/>
      <w:r w:rsidRPr="00112999">
        <w:rPr>
          <w:b/>
        </w:rPr>
        <w:t xml:space="preserve"> </w:t>
      </w:r>
      <w:proofErr w:type="spellStart"/>
      <w:r w:rsidRPr="00112999">
        <w:rPr>
          <w:b/>
        </w:rPr>
        <w:t>Action</w:t>
      </w:r>
      <w:proofErr w:type="spellEnd"/>
      <w:r w:rsidRPr="00112999">
        <w:t xml:space="preserve"> (Механическое  действие) в контекстном меню переключателей, которая определяет алгоритм активного действия переключателя или кнопки в моменты их нажатия или </w:t>
      </w:r>
      <w:proofErr w:type="spellStart"/>
      <w:r w:rsidRPr="00112999">
        <w:t>отжатия</w:t>
      </w:r>
      <w:proofErr w:type="spellEnd"/>
      <w:r w:rsidRPr="00112999">
        <w:t>. Эта опция будет рассмотрена в последующих работах.</w:t>
      </w:r>
    </w:p>
    <w:p w14:paraId="77C6D3F9" w14:textId="77777777" w:rsidR="00A638F0" w:rsidRPr="00112999" w:rsidRDefault="00A638F0" w:rsidP="00A638F0">
      <w:pPr>
        <w:shd w:val="clear" w:color="auto" w:fill="FFFFFF"/>
        <w:spacing w:line="360" w:lineRule="auto"/>
        <w:ind w:right="2" w:firstLine="709"/>
        <w:jc w:val="both"/>
      </w:pPr>
      <w:r w:rsidRPr="00112999">
        <w:t xml:space="preserve">Операции над данными числового или булевого типов выполняются на функциональной панели при помощи функций, которые расположены </w:t>
      </w:r>
      <w:r w:rsidRPr="00112999">
        <w:rPr>
          <w:spacing w:val="-1"/>
        </w:rPr>
        <w:t xml:space="preserve">соответственно </w:t>
      </w:r>
      <w:proofErr w:type="spellStart"/>
      <w:r w:rsidRPr="00112999">
        <w:rPr>
          <w:b/>
          <w:bCs/>
          <w:spacing w:val="-1"/>
        </w:rPr>
        <w:t>Functions</w:t>
      </w:r>
      <w:proofErr w:type="spellEnd"/>
      <w:r w:rsidRPr="00112999">
        <w:rPr>
          <w:b/>
          <w:bCs/>
          <w:spacing w:val="-1"/>
        </w:rPr>
        <w:t xml:space="preserve"> » </w:t>
      </w:r>
      <w:proofErr w:type="spellStart"/>
      <w:r w:rsidRPr="00112999">
        <w:rPr>
          <w:b/>
          <w:bCs/>
          <w:spacing w:val="-1"/>
        </w:rPr>
        <w:t>Numeric</w:t>
      </w:r>
      <w:proofErr w:type="spellEnd"/>
      <w:r w:rsidRPr="00112999">
        <w:rPr>
          <w:b/>
          <w:bCs/>
          <w:spacing w:val="-1"/>
        </w:rPr>
        <w:t xml:space="preserve"> </w:t>
      </w:r>
      <w:r w:rsidRPr="00112999">
        <w:rPr>
          <w:spacing w:val="-1"/>
        </w:rPr>
        <w:t xml:space="preserve">и </w:t>
      </w:r>
      <w:proofErr w:type="spellStart"/>
      <w:r w:rsidRPr="00112999">
        <w:rPr>
          <w:b/>
          <w:bCs/>
          <w:spacing w:val="-1"/>
        </w:rPr>
        <w:t>Functions</w:t>
      </w:r>
      <w:proofErr w:type="spellEnd"/>
      <w:r w:rsidRPr="00112999">
        <w:rPr>
          <w:b/>
          <w:bCs/>
          <w:spacing w:val="-1"/>
        </w:rPr>
        <w:t xml:space="preserve"> </w:t>
      </w:r>
      <w:r w:rsidRPr="00112999">
        <w:rPr>
          <w:b/>
          <w:bCs/>
          <w:i/>
          <w:iCs/>
          <w:spacing w:val="-1"/>
        </w:rPr>
        <w:t xml:space="preserve">» </w:t>
      </w:r>
      <w:proofErr w:type="spellStart"/>
      <w:r w:rsidRPr="00112999">
        <w:rPr>
          <w:b/>
          <w:bCs/>
          <w:spacing w:val="-1"/>
        </w:rPr>
        <w:t>Boolean</w:t>
      </w:r>
      <w:proofErr w:type="spellEnd"/>
      <w:r w:rsidRPr="00112999">
        <w:rPr>
          <w:b/>
          <w:bCs/>
          <w:spacing w:val="-1"/>
        </w:rPr>
        <w:t xml:space="preserve">. </w:t>
      </w:r>
      <w:r w:rsidRPr="00112999">
        <w:rPr>
          <w:spacing w:val="-1"/>
        </w:rPr>
        <w:t xml:space="preserve">Функции </w:t>
      </w:r>
      <w:r w:rsidRPr="00112999">
        <w:t xml:space="preserve">понятны для использования и позволяют выполнять простые математические (арифметические, тригонометрические, логарифмические и т.д.) и элементарные логические операции над данными разных типов и устанавливать константы (в том числе общепринятые научные). Отдельной строкой следует выделить </w:t>
      </w:r>
      <w:r w:rsidRPr="00112999">
        <w:rPr>
          <w:bCs/>
        </w:rPr>
        <w:t>функцию</w:t>
      </w:r>
      <w:r w:rsidRPr="00112999">
        <w:t xml:space="preserve"> </w:t>
      </w:r>
      <w:proofErr w:type="spellStart"/>
      <w:r w:rsidRPr="00112999">
        <w:rPr>
          <w:b/>
          <w:bCs/>
        </w:rPr>
        <w:t>Random</w:t>
      </w:r>
      <w:proofErr w:type="spellEnd"/>
      <w:r w:rsidRPr="00112999">
        <w:rPr>
          <w:b/>
          <w:bCs/>
        </w:rPr>
        <w:t xml:space="preserve"> </w:t>
      </w:r>
      <w:proofErr w:type="spellStart"/>
      <w:r w:rsidRPr="00112999">
        <w:rPr>
          <w:b/>
          <w:bCs/>
        </w:rPr>
        <w:t>Number</w:t>
      </w:r>
      <w:proofErr w:type="spellEnd"/>
      <w:r w:rsidRPr="00112999">
        <w:rPr>
          <w:b/>
        </w:rPr>
        <w:t xml:space="preserve"> (0-1)</w:t>
      </w:r>
      <w:r w:rsidRPr="00112999">
        <w:rPr>
          <w:b/>
          <w:bCs/>
          <w:spacing w:val="-1"/>
        </w:rPr>
        <w:t xml:space="preserve">, </w:t>
      </w:r>
      <w:r w:rsidRPr="00112999">
        <w:rPr>
          <w:bCs/>
          <w:spacing w:val="-1"/>
        </w:rPr>
        <w:t>которая генерирует случайные</w:t>
      </w:r>
      <w:r w:rsidRPr="00112999">
        <w:t xml:space="preserve"> </w:t>
      </w:r>
      <w:r w:rsidRPr="00112999">
        <w:rPr>
          <w:spacing w:val="-1"/>
        </w:rPr>
        <w:t xml:space="preserve">числа в диапазоне 0-1, и функцию </w:t>
      </w:r>
      <w:proofErr w:type="spellStart"/>
      <w:r w:rsidRPr="00112999">
        <w:rPr>
          <w:b/>
        </w:rPr>
        <w:t>Compound</w:t>
      </w:r>
      <w:proofErr w:type="spellEnd"/>
      <w:r w:rsidRPr="00112999">
        <w:rPr>
          <w:b/>
        </w:rPr>
        <w:t xml:space="preserve"> </w:t>
      </w:r>
      <w:proofErr w:type="spellStart"/>
      <w:r w:rsidRPr="00112999">
        <w:rPr>
          <w:b/>
        </w:rPr>
        <w:t>Arithmetic</w:t>
      </w:r>
      <w:proofErr w:type="spellEnd"/>
      <w:r w:rsidRPr="00112999">
        <w:t xml:space="preserve">, которая выполняет арифметические или логические действия одновременно над несколькими входными величинами. Количество входных величин устанавливается </w:t>
      </w:r>
      <w:r w:rsidRPr="00112999">
        <w:rPr>
          <w:iCs/>
        </w:rPr>
        <w:t>простым</w:t>
      </w:r>
      <w:r w:rsidRPr="00112999">
        <w:rPr>
          <w:i/>
          <w:iCs/>
        </w:rPr>
        <w:t xml:space="preserve"> </w:t>
      </w:r>
      <w:r w:rsidRPr="00112999">
        <w:t xml:space="preserve">растягиванием </w:t>
      </w:r>
      <w:proofErr w:type="spellStart"/>
      <w:r w:rsidRPr="00112999">
        <w:t>иконкы</w:t>
      </w:r>
      <w:proofErr w:type="spellEnd"/>
      <w:r w:rsidRPr="00112999">
        <w:t xml:space="preserve"> функции ЛКМ в режиме </w:t>
      </w:r>
      <w:r w:rsidRPr="00112999">
        <w:rPr>
          <w:i/>
        </w:rPr>
        <w:t>выделения</w:t>
      </w:r>
      <w:r w:rsidRPr="00112999">
        <w:t xml:space="preserve">, а операция </w:t>
      </w:r>
      <w:r w:rsidRPr="00112999">
        <w:rPr>
          <w:bCs/>
        </w:rPr>
        <w:t>над данными</w:t>
      </w:r>
      <w:r w:rsidRPr="00112999">
        <w:rPr>
          <w:b/>
          <w:bCs/>
        </w:rPr>
        <w:t xml:space="preserve"> </w:t>
      </w:r>
      <w:r w:rsidRPr="00112999">
        <w:t xml:space="preserve">устанавливается опциями контекстного меню </w:t>
      </w:r>
      <w:proofErr w:type="spellStart"/>
      <w:r w:rsidRPr="00112999">
        <w:rPr>
          <w:b/>
        </w:rPr>
        <w:t>Change</w:t>
      </w:r>
      <w:proofErr w:type="spellEnd"/>
      <w:r w:rsidRPr="00112999">
        <w:rPr>
          <w:b/>
        </w:rPr>
        <w:t xml:space="preserve"> </w:t>
      </w:r>
      <w:proofErr w:type="spellStart"/>
      <w:r w:rsidRPr="00112999">
        <w:rPr>
          <w:b/>
        </w:rPr>
        <w:t>Mode</w:t>
      </w:r>
      <w:proofErr w:type="spellEnd"/>
      <w:r w:rsidRPr="00112999">
        <w:t xml:space="preserve"> (Изменить режим) и </w:t>
      </w:r>
      <w:proofErr w:type="spellStart"/>
      <w:r w:rsidRPr="00112999">
        <w:rPr>
          <w:b/>
        </w:rPr>
        <w:t>Invert</w:t>
      </w:r>
      <w:proofErr w:type="spellEnd"/>
      <w:r w:rsidRPr="00112999">
        <w:rPr>
          <w:b/>
        </w:rPr>
        <w:t xml:space="preserve"> </w:t>
      </w:r>
      <w:r w:rsidRPr="00112999">
        <w:t>(Инвертирование). Последняя опция выполняет инвертирование как входных данных, так и исходной, причем применение ее к числовым величинам эквивалентно изменению их знаку.</w:t>
      </w:r>
    </w:p>
    <w:p w14:paraId="21BF005A" w14:textId="77777777" w:rsidR="00A638F0" w:rsidRPr="00112999" w:rsidRDefault="00A638F0" w:rsidP="00A638F0">
      <w:pPr>
        <w:shd w:val="clear" w:color="auto" w:fill="FFFFFF"/>
        <w:spacing w:before="5" w:line="360" w:lineRule="auto"/>
        <w:ind w:right="2" w:firstLine="709"/>
        <w:jc w:val="both"/>
      </w:pPr>
      <w:r w:rsidRPr="00112999">
        <w:t xml:space="preserve">В </w:t>
      </w:r>
      <w:proofErr w:type="spellStart"/>
      <w:r w:rsidRPr="00112999">
        <w:t>LabVIEW</w:t>
      </w:r>
      <w:proofErr w:type="spellEnd"/>
      <w:r w:rsidRPr="00112999">
        <w:t xml:space="preserve"> имеются функции, которые работают одновременно как с данными числового типа, так и с данными булевого типа. Это функции </w:t>
      </w:r>
      <w:r w:rsidRPr="00112999">
        <w:rPr>
          <w:spacing w:val="-1"/>
        </w:rPr>
        <w:t xml:space="preserve">сравнения и коммутации данных. Они находятся в меню </w:t>
      </w:r>
      <w:proofErr w:type="spellStart"/>
      <w:r w:rsidRPr="00112999">
        <w:rPr>
          <w:b/>
          <w:bCs/>
          <w:spacing w:val="-1"/>
        </w:rPr>
        <w:t>Functions</w:t>
      </w:r>
      <w:proofErr w:type="spellEnd"/>
      <w:r w:rsidRPr="00112999">
        <w:rPr>
          <w:b/>
          <w:bCs/>
          <w:spacing w:val="-1"/>
        </w:rPr>
        <w:t xml:space="preserve"> </w:t>
      </w:r>
      <w:r w:rsidRPr="00112999">
        <w:rPr>
          <w:b/>
          <w:bCs/>
        </w:rPr>
        <w:t xml:space="preserve">» </w:t>
      </w:r>
      <w:proofErr w:type="spellStart"/>
      <w:r w:rsidRPr="00112999">
        <w:rPr>
          <w:b/>
          <w:bCs/>
        </w:rPr>
        <w:t>Comparison</w:t>
      </w:r>
      <w:proofErr w:type="spellEnd"/>
      <w:r w:rsidRPr="00112999">
        <w:rPr>
          <w:b/>
          <w:bCs/>
        </w:rPr>
        <w:t xml:space="preserve">. </w:t>
      </w:r>
      <w:r w:rsidRPr="00112999">
        <w:t xml:space="preserve">На вход функций сравнения подаются данные числового типа. Выходом функций являются логические уровни, которые </w:t>
      </w:r>
      <w:r w:rsidRPr="00112999">
        <w:rPr>
          <w:spacing w:val="-1"/>
        </w:rPr>
        <w:t xml:space="preserve">устанавливаются в зависимости от соответствия соотношения входных </w:t>
      </w:r>
      <w:r w:rsidRPr="00112999">
        <w:t xml:space="preserve">данных условию, которое проверяется функцией. Если соотношение </w:t>
      </w:r>
      <w:r w:rsidRPr="00112999">
        <w:rPr>
          <w:spacing w:val="-1"/>
        </w:rPr>
        <w:t xml:space="preserve">входных данных отвечает условию - выходом функции является значение </w:t>
      </w:r>
      <w:proofErr w:type="spellStart"/>
      <w:r w:rsidRPr="00112999">
        <w:rPr>
          <w:b/>
          <w:bCs/>
          <w:spacing w:val="-1"/>
        </w:rPr>
        <w:t>True</w:t>
      </w:r>
      <w:proofErr w:type="spellEnd"/>
      <w:r w:rsidRPr="00112999">
        <w:rPr>
          <w:b/>
          <w:bCs/>
          <w:spacing w:val="-1"/>
        </w:rPr>
        <w:t xml:space="preserve">. </w:t>
      </w:r>
      <w:r w:rsidRPr="00112999">
        <w:t xml:space="preserve">К коммутаторам данных относится функция </w:t>
      </w:r>
      <w:proofErr w:type="spellStart"/>
      <w:r w:rsidRPr="00112999">
        <w:rPr>
          <w:b/>
          <w:bCs/>
        </w:rPr>
        <w:t>Select</w:t>
      </w:r>
      <w:proofErr w:type="spellEnd"/>
      <w:r w:rsidRPr="00112999">
        <w:rPr>
          <w:b/>
          <w:bCs/>
        </w:rPr>
        <w:t xml:space="preserve"> </w:t>
      </w:r>
      <w:r w:rsidRPr="00112999">
        <w:t xml:space="preserve">(Выбор), которая переключает один из двух числовых входов к выходу в зависимости от состояния управляющего входа булевого типа. Функция </w:t>
      </w:r>
      <w:proofErr w:type="spellStart"/>
      <w:r w:rsidRPr="00112999">
        <w:rPr>
          <w:b/>
          <w:bCs/>
        </w:rPr>
        <w:t>Select</w:t>
      </w:r>
      <w:proofErr w:type="spellEnd"/>
      <w:r w:rsidRPr="00112999">
        <w:rPr>
          <w:b/>
          <w:bCs/>
        </w:rPr>
        <w:t xml:space="preserve"> </w:t>
      </w:r>
      <w:r w:rsidRPr="00112999">
        <w:rPr>
          <w:spacing w:val="-1"/>
        </w:rPr>
        <w:t xml:space="preserve">используется для переключения числовых потоков при помощи </w:t>
      </w:r>
      <w:r w:rsidRPr="00112999">
        <w:t>переключателей булевого типа.</w:t>
      </w:r>
    </w:p>
    <w:p w14:paraId="377D5124" w14:textId="77777777" w:rsidR="00A638F0" w:rsidRPr="00112999" w:rsidRDefault="00A638F0" w:rsidP="00A638F0">
      <w:pPr>
        <w:shd w:val="clear" w:color="auto" w:fill="FFFFFF"/>
        <w:spacing w:line="360" w:lineRule="auto"/>
        <w:ind w:right="2" w:firstLine="709"/>
        <w:jc w:val="both"/>
      </w:pPr>
      <w:r w:rsidRPr="00112999">
        <w:t xml:space="preserve">Кроме того, в подменю </w:t>
      </w:r>
      <w:proofErr w:type="spellStart"/>
      <w:r w:rsidRPr="00112999">
        <w:rPr>
          <w:b/>
          <w:bCs/>
        </w:rPr>
        <w:t>Comparison</w:t>
      </w:r>
      <w:proofErr w:type="spellEnd"/>
      <w:r w:rsidRPr="00112999">
        <w:rPr>
          <w:b/>
          <w:bCs/>
        </w:rPr>
        <w:t xml:space="preserve"> </w:t>
      </w:r>
      <w:r w:rsidRPr="00112999">
        <w:t xml:space="preserve">находятся полезные функции сортировки числовых данных </w:t>
      </w:r>
      <w:r w:rsidRPr="00112999">
        <w:rPr>
          <w:b/>
        </w:rPr>
        <w:t>(</w:t>
      </w:r>
      <w:proofErr w:type="spellStart"/>
      <w:r w:rsidRPr="00112999">
        <w:rPr>
          <w:b/>
        </w:rPr>
        <w:t>Мах&amp;Міп</w:t>
      </w:r>
      <w:proofErr w:type="spellEnd"/>
      <w:r w:rsidRPr="00112999">
        <w:rPr>
          <w:b/>
        </w:rPr>
        <w:t>)</w:t>
      </w:r>
      <w:r w:rsidRPr="00112999">
        <w:t xml:space="preserve"> и распознавания типа данных.</w:t>
      </w:r>
    </w:p>
    <w:p w14:paraId="5D9EA0C0" w14:textId="77777777" w:rsidR="00A638F0" w:rsidRPr="00112999" w:rsidRDefault="00A638F0" w:rsidP="00A638F0">
      <w:pPr>
        <w:shd w:val="clear" w:color="auto" w:fill="FFFFFF"/>
        <w:spacing w:line="360" w:lineRule="auto"/>
        <w:ind w:right="2" w:firstLine="709"/>
        <w:jc w:val="both"/>
        <w:rPr>
          <w:b/>
        </w:rPr>
      </w:pPr>
      <w:r w:rsidRPr="00112999">
        <w:rPr>
          <w:b/>
          <w:i/>
          <w:iCs/>
        </w:rPr>
        <w:t xml:space="preserve">Разработка ВИ в </w:t>
      </w:r>
      <w:proofErr w:type="spellStart"/>
      <w:r w:rsidRPr="00112999">
        <w:rPr>
          <w:b/>
          <w:i/>
          <w:iCs/>
        </w:rPr>
        <w:t>LabVIEW</w:t>
      </w:r>
      <w:proofErr w:type="spellEnd"/>
      <w:r w:rsidRPr="00112999">
        <w:rPr>
          <w:b/>
          <w:i/>
          <w:iCs/>
        </w:rPr>
        <w:t xml:space="preserve"> предусматривает несколько этапов:</w:t>
      </w:r>
    </w:p>
    <w:p w14:paraId="2989DB50" w14:textId="77777777" w:rsidR="00A638F0" w:rsidRPr="00112999" w:rsidRDefault="00A638F0" w:rsidP="00A638F0">
      <w:pPr>
        <w:shd w:val="clear" w:color="auto" w:fill="FFFFFF"/>
        <w:spacing w:line="360" w:lineRule="auto"/>
        <w:ind w:right="2" w:firstLine="709"/>
        <w:jc w:val="both"/>
      </w:pPr>
      <w:r w:rsidRPr="00112999">
        <w:t xml:space="preserve">- разработка передней панели, редактирование ее внешнего вида путем выбора и перенесения необходимых элементов из вспомогательной панели </w:t>
      </w:r>
      <w:proofErr w:type="spellStart"/>
      <w:r w:rsidRPr="00112999">
        <w:rPr>
          <w:b/>
        </w:rPr>
        <w:t>Controls</w:t>
      </w:r>
      <w:proofErr w:type="spellEnd"/>
      <w:r w:rsidRPr="00112999">
        <w:t>;</w:t>
      </w:r>
    </w:p>
    <w:p w14:paraId="28AF65AE" w14:textId="77777777" w:rsidR="00A638F0" w:rsidRPr="00112999" w:rsidRDefault="00A638F0" w:rsidP="00A638F0">
      <w:pPr>
        <w:shd w:val="clear" w:color="auto" w:fill="FFFFFF"/>
        <w:spacing w:line="360" w:lineRule="auto"/>
        <w:ind w:right="2" w:firstLine="709"/>
        <w:jc w:val="both"/>
      </w:pPr>
      <w:r w:rsidRPr="00112999">
        <w:t xml:space="preserve">- комплектование функциональной панели (на которой уже </w:t>
      </w:r>
      <w:r w:rsidRPr="00112999">
        <w:rPr>
          <w:spacing w:val="-1"/>
        </w:rPr>
        <w:t xml:space="preserve">находятся терминалы установленных на передней панели элементов) </w:t>
      </w:r>
      <w:r w:rsidRPr="00112999">
        <w:t xml:space="preserve">необходимыми функциональными узлами, программными модулями в виде </w:t>
      </w:r>
      <w:proofErr w:type="spellStart"/>
      <w:r w:rsidRPr="00112999">
        <w:t>иконкок</w:t>
      </w:r>
      <w:proofErr w:type="spellEnd"/>
      <w:r w:rsidRPr="00112999">
        <w:t xml:space="preserve"> при помощи панели </w:t>
      </w:r>
      <w:proofErr w:type="spellStart"/>
      <w:r w:rsidRPr="00112999">
        <w:rPr>
          <w:b/>
        </w:rPr>
        <w:t>Functions</w:t>
      </w:r>
      <w:proofErr w:type="spellEnd"/>
      <w:r w:rsidRPr="00112999">
        <w:t>;</w:t>
      </w:r>
    </w:p>
    <w:p w14:paraId="6BDC80FA" w14:textId="77777777" w:rsidR="00A638F0" w:rsidRPr="00112999" w:rsidRDefault="00A638F0" w:rsidP="00A638F0">
      <w:pPr>
        <w:shd w:val="clear" w:color="auto" w:fill="FFFFFF"/>
        <w:spacing w:line="360" w:lineRule="auto"/>
        <w:ind w:right="2" w:firstLine="709"/>
        <w:jc w:val="both"/>
      </w:pPr>
      <w:r w:rsidRPr="00112999">
        <w:t>- соединение элементов функциональной панели между собой;</w:t>
      </w:r>
    </w:p>
    <w:p w14:paraId="054CDC94" w14:textId="77777777" w:rsidR="00A638F0" w:rsidRPr="00112999" w:rsidRDefault="00A638F0" w:rsidP="00A638F0">
      <w:pPr>
        <w:shd w:val="clear" w:color="auto" w:fill="FFFFFF"/>
        <w:spacing w:line="360" w:lineRule="auto"/>
        <w:ind w:right="2" w:firstLine="709"/>
        <w:jc w:val="both"/>
      </w:pPr>
      <w:r w:rsidRPr="00112999">
        <w:t>- запуск программы на выполнение и наладку разработанного ВИ;</w:t>
      </w:r>
    </w:p>
    <w:p w14:paraId="70B6C0A7" w14:textId="77777777" w:rsidR="00A638F0" w:rsidRPr="00112999" w:rsidRDefault="00A638F0" w:rsidP="00A638F0">
      <w:pPr>
        <w:shd w:val="clear" w:color="auto" w:fill="FFFFFF"/>
        <w:spacing w:line="360" w:lineRule="auto"/>
        <w:ind w:right="2" w:firstLine="709"/>
        <w:jc w:val="both"/>
      </w:pPr>
      <w:r w:rsidRPr="00112999">
        <w:t>- сохранение разработанного ВИ для последующего использования и работы.</w:t>
      </w:r>
    </w:p>
    <w:p w14:paraId="2E09AAEC" w14:textId="77777777" w:rsidR="00A638F0" w:rsidRPr="00112999" w:rsidRDefault="00A638F0" w:rsidP="00A638F0">
      <w:pPr>
        <w:shd w:val="clear" w:color="auto" w:fill="FFFFFF"/>
        <w:spacing w:line="360" w:lineRule="auto"/>
        <w:ind w:right="2" w:firstLine="709"/>
        <w:jc w:val="both"/>
      </w:pPr>
      <w:r w:rsidRPr="00112999">
        <w:rPr>
          <w:i/>
          <w:iCs/>
        </w:rPr>
        <w:t xml:space="preserve">Редактирование </w:t>
      </w:r>
      <w:r w:rsidRPr="00112999">
        <w:t xml:space="preserve">внешнего вида элемента передней панели выполняется при наведении на него указателя мыши в режиме </w:t>
      </w:r>
      <w:r w:rsidRPr="00112999">
        <w:rPr>
          <w:i/>
          <w:iCs/>
        </w:rPr>
        <w:t xml:space="preserve">выделения. </w:t>
      </w:r>
      <w:r w:rsidRPr="00112999">
        <w:t xml:space="preserve">Нужный элемент выделяется нажатием ЛКМ. Признаком выделения является наличие пунктирной линии вокруг самого элемента и его атрибутов. Установить элемент в нужном месте можно его перетягиванием по экрану. Вместе с ним будут перетягиваться и его атрибуты. Если нужно передвинуть только </w:t>
      </w:r>
      <w:r w:rsidRPr="00112999">
        <w:rPr>
          <w:spacing w:val="-1"/>
        </w:rPr>
        <w:t xml:space="preserve">атрибут элемента, необходимо выделить именно этот атрибут и перетянуть </w:t>
      </w:r>
      <w:r w:rsidRPr="00112999">
        <w:t>его. Для изменения размера выделенного элементу достаточно навести указатель мыши на угол пунктира выделения (или на его воображаемый контур), вид указателя изменится (примет вид двух уголков), и потянуть в сторону необходимого размера. Иногда для изменения размера нужно искать и активизировать характерные влиятельные точки на изображении элемента передней панели.</w:t>
      </w:r>
    </w:p>
    <w:p w14:paraId="43EEFB12" w14:textId="77777777" w:rsidR="00A638F0" w:rsidRPr="00112999" w:rsidRDefault="00A638F0" w:rsidP="00A638F0">
      <w:pPr>
        <w:shd w:val="clear" w:color="auto" w:fill="FFFFFF"/>
        <w:spacing w:line="360" w:lineRule="auto"/>
        <w:ind w:right="2" w:firstLine="709"/>
        <w:jc w:val="both"/>
      </w:pPr>
      <w:r w:rsidRPr="00112999">
        <w:rPr>
          <w:i/>
          <w:iCs/>
        </w:rPr>
        <w:t xml:space="preserve">Изменение цвета </w:t>
      </w:r>
      <w:r w:rsidRPr="00112999">
        <w:t xml:space="preserve">деталей элементов передней панели выполняется указателем мыши в режимах </w:t>
      </w:r>
      <w:r w:rsidRPr="00112999">
        <w:rPr>
          <w:i/>
          <w:iCs/>
        </w:rPr>
        <w:t xml:space="preserve">копирования </w:t>
      </w:r>
      <w:r w:rsidRPr="00112999">
        <w:t xml:space="preserve">или </w:t>
      </w:r>
      <w:r w:rsidRPr="00112999">
        <w:rPr>
          <w:i/>
          <w:iCs/>
        </w:rPr>
        <w:t xml:space="preserve">установка цвета. </w:t>
      </w:r>
      <w:r w:rsidRPr="00112999">
        <w:t xml:space="preserve">При наведении его на нужную деталь и нажатии ПКМ или ЛКМ необходимый цвет переносится из панели </w:t>
      </w:r>
      <w:proofErr w:type="spellStart"/>
      <w:r w:rsidRPr="00112999">
        <w:rPr>
          <w:b/>
        </w:rPr>
        <w:t>Tools</w:t>
      </w:r>
      <w:proofErr w:type="spellEnd"/>
      <w:r w:rsidRPr="00112999">
        <w:t xml:space="preserve"> или цветовой палитры.</w:t>
      </w:r>
    </w:p>
    <w:p w14:paraId="4222CB7D" w14:textId="77777777" w:rsidR="00A638F0" w:rsidRPr="00112999" w:rsidRDefault="00A638F0" w:rsidP="00A638F0">
      <w:pPr>
        <w:shd w:val="clear" w:color="auto" w:fill="FFFFFF"/>
        <w:spacing w:line="360" w:lineRule="auto"/>
        <w:ind w:right="2" w:firstLine="709"/>
        <w:jc w:val="both"/>
      </w:pPr>
      <w:r w:rsidRPr="00112999">
        <w:t xml:space="preserve">Для </w:t>
      </w:r>
      <w:r w:rsidRPr="00112999">
        <w:rPr>
          <w:i/>
          <w:iCs/>
        </w:rPr>
        <w:t xml:space="preserve">соединения </w:t>
      </w:r>
      <w:r w:rsidRPr="00112999">
        <w:t xml:space="preserve">элементов функциональной панели нужно, используя указатель мыши в режиме </w:t>
      </w:r>
      <w:r w:rsidRPr="00112999">
        <w:rPr>
          <w:i/>
          <w:iCs/>
        </w:rPr>
        <w:t xml:space="preserve">соединения </w:t>
      </w:r>
      <w:r w:rsidRPr="00112999">
        <w:t xml:space="preserve">в виде катушки (устанавливается панелью </w:t>
      </w:r>
      <w:proofErr w:type="spellStart"/>
      <w:r w:rsidRPr="00112999">
        <w:rPr>
          <w:b/>
        </w:rPr>
        <w:t>Tools</w:t>
      </w:r>
      <w:proofErr w:type="spellEnd"/>
      <w:r w:rsidRPr="00112999">
        <w:t xml:space="preserve">), подвести указатель к выводу одного объекта, нажать ЛКМ и тянуть линию к выводу </w:t>
      </w:r>
      <w:r w:rsidRPr="00112999">
        <w:rPr>
          <w:spacing w:val="-1"/>
        </w:rPr>
        <w:t xml:space="preserve">другого объекта. Для изменения направления линии связи, например, в месте </w:t>
      </w:r>
      <w:r w:rsidRPr="00112999">
        <w:t xml:space="preserve">изгиба, необходимо опять нажать ЛКМ и продолжить прокладку линии дальше. Завершается прокладка щелчком ЛКМ. Удалить начатую линию можно при помощи кнопки клавиатуры </w:t>
      </w:r>
      <w:proofErr w:type="spellStart"/>
      <w:r w:rsidRPr="00112999">
        <w:rPr>
          <w:b/>
          <w:bCs/>
        </w:rPr>
        <w:t>Esc</w:t>
      </w:r>
      <w:proofErr w:type="spellEnd"/>
      <w:r w:rsidRPr="00112999">
        <w:rPr>
          <w:b/>
          <w:bCs/>
        </w:rPr>
        <w:t>.</w:t>
      </w:r>
    </w:p>
    <w:p w14:paraId="4BE54E1B" w14:textId="77777777" w:rsidR="00A638F0" w:rsidRPr="00112999" w:rsidRDefault="00A638F0" w:rsidP="00A638F0">
      <w:pPr>
        <w:shd w:val="clear" w:color="auto" w:fill="FFFFFF"/>
        <w:spacing w:before="5" w:line="360" w:lineRule="auto"/>
        <w:ind w:right="2" w:firstLine="709"/>
        <w:jc w:val="both"/>
      </w:pPr>
      <w:r w:rsidRPr="00112999">
        <w:t xml:space="preserve">Редактирование имеющихся соединений осуществляется указателем мыши в режиме </w:t>
      </w:r>
      <w:r w:rsidRPr="00112999">
        <w:rPr>
          <w:i/>
          <w:iCs/>
        </w:rPr>
        <w:t xml:space="preserve">выделения </w:t>
      </w:r>
      <w:r w:rsidRPr="00112999">
        <w:t xml:space="preserve">(стрелка). Выделение связи выполняется одинарным, двойным или тройным нажатием. Для перемещения линии связи нужно нажать ЛКМ на линии связи и потянуть. Для удаления или отмены действий над выделенной связью используются кнопки клавиатуры соответственно </w:t>
      </w:r>
      <w:proofErr w:type="spellStart"/>
      <w:r w:rsidRPr="00112999">
        <w:rPr>
          <w:b/>
          <w:bCs/>
        </w:rPr>
        <w:t>Del</w:t>
      </w:r>
      <w:proofErr w:type="spellEnd"/>
      <w:r w:rsidRPr="00112999">
        <w:rPr>
          <w:b/>
          <w:bCs/>
        </w:rPr>
        <w:t xml:space="preserve"> </w:t>
      </w:r>
      <w:r w:rsidRPr="00112999">
        <w:t xml:space="preserve">и </w:t>
      </w:r>
      <w:proofErr w:type="spellStart"/>
      <w:r w:rsidRPr="00112999">
        <w:rPr>
          <w:b/>
          <w:bCs/>
        </w:rPr>
        <w:t>Esc</w:t>
      </w:r>
      <w:proofErr w:type="spellEnd"/>
      <w:r w:rsidRPr="00112999">
        <w:rPr>
          <w:b/>
          <w:bCs/>
        </w:rPr>
        <w:t xml:space="preserve">. </w:t>
      </w:r>
      <w:r w:rsidRPr="00112999">
        <w:t xml:space="preserve">Удаление всех ненужных связей, которые отображаются пунктиром, можно осуществить опцией линейки меню панели блок-диаграмм </w:t>
      </w:r>
      <w:proofErr w:type="spellStart"/>
      <w:r w:rsidRPr="00112999">
        <w:rPr>
          <w:b/>
          <w:bCs/>
        </w:rPr>
        <w:t>Edit</w:t>
      </w:r>
      <w:proofErr w:type="spellEnd"/>
      <w:r w:rsidRPr="00112999">
        <w:rPr>
          <w:b/>
          <w:bCs/>
        </w:rPr>
        <w:t xml:space="preserve"> </w:t>
      </w:r>
      <w:r w:rsidRPr="00112999">
        <w:rPr>
          <w:b/>
          <w:bCs/>
          <w:i/>
          <w:iCs/>
        </w:rPr>
        <w:t xml:space="preserve">» </w:t>
      </w:r>
      <w:proofErr w:type="spellStart"/>
      <w:r w:rsidRPr="00112999">
        <w:rPr>
          <w:b/>
          <w:bCs/>
        </w:rPr>
        <w:t>Remove</w:t>
      </w:r>
      <w:proofErr w:type="spellEnd"/>
      <w:r w:rsidRPr="00112999">
        <w:rPr>
          <w:b/>
          <w:bCs/>
        </w:rPr>
        <w:t xml:space="preserve"> </w:t>
      </w:r>
      <w:proofErr w:type="spellStart"/>
      <w:r w:rsidRPr="00112999">
        <w:rPr>
          <w:b/>
          <w:bCs/>
        </w:rPr>
        <w:t>Broken</w:t>
      </w:r>
      <w:proofErr w:type="spellEnd"/>
      <w:r w:rsidRPr="00112999">
        <w:rPr>
          <w:b/>
          <w:bCs/>
        </w:rPr>
        <w:t xml:space="preserve"> </w:t>
      </w:r>
      <w:proofErr w:type="spellStart"/>
      <w:r w:rsidRPr="00112999">
        <w:rPr>
          <w:b/>
          <w:bCs/>
        </w:rPr>
        <w:t>Wires</w:t>
      </w:r>
      <w:proofErr w:type="spellEnd"/>
      <w:r w:rsidRPr="00112999">
        <w:rPr>
          <w:b/>
          <w:bCs/>
        </w:rPr>
        <w:t xml:space="preserve"> </w:t>
      </w:r>
      <w:r w:rsidRPr="00112999">
        <w:t>(Удалить прерванные связки).</w:t>
      </w:r>
    </w:p>
    <w:p w14:paraId="36F23787" w14:textId="77777777" w:rsidR="00A638F0" w:rsidRPr="00112999" w:rsidRDefault="00A638F0" w:rsidP="00A638F0">
      <w:pPr>
        <w:spacing w:line="360" w:lineRule="auto"/>
        <w:jc w:val="both"/>
      </w:pPr>
      <w:r w:rsidRPr="00112999">
        <w:t>Запуск, наладка и сохранение разрабатываемого ВИ выполняется кнопками линеек управления основных панелей и опциями линейки меню (смотри рис. 1,2,3).</w:t>
      </w:r>
    </w:p>
    <w:p w14:paraId="05490818" w14:textId="77777777" w:rsidR="00A638F0" w:rsidRDefault="00A638F0"/>
    <w:p w14:paraId="5DC83039" w14:textId="77777777" w:rsidR="00D2420B" w:rsidRDefault="00D2420B"/>
    <w:p w14:paraId="63EEDAB0" w14:textId="77777777" w:rsidR="00D2420B" w:rsidRPr="00A92CB0" w:rsidRDefault="00D2420B" w:rsidP="00A92CB0">
      <w:pPr>
        <w:pStyle w:val="aa"/>
        <w:numPr>
          <w:ilvl w:val="0"/>
          <w:numId w:val="5"/>
        </w:numPr>
        <w:rPr>
          <w:b/>
        </w:rPr>
      </w:pPr>
      <w:r w:rsidRPr="00A92CB0">
        <w:rPr>
          <w:b/>
        </w:rPr>
        <w:t>ИЕРАРХИЧЕСКИЕ СТРУКТУРЫ ПОСТРОЕНИЯ ВИРТУАЛЬНЫХ ИНСТРУМЕНТОВ</w:t>
      </w:r>
    </w:p>
    <w:p w14:paraId="5D4885ED" w14:textId="77777777" w:rsidR="00D2420B" w:rsidRDefault="00D2420B">
      <w:pPr>
        <w:rPr>
          <w:b/>
        </w:rPr>
      </w:pPr>
    </w:p>
    <w:p w14:paraId="4246B5D5" w14:textId="77777777" w:rsidR="00D2420B" w:rsidRDefault="00D2420B">
      <w:pPr>
        <w:rPr>
          <w:b/>
        </w:rPr>
      </w:pPr>
    </w:p>
    <w:p w14:paraId="2DBA72F6" w14:textId="77777777" w:rsidR="00D2420B" w:rsidRPr="00112999" w:rsidRDefault="00D2420B" w:rsidP="00D2420B">
      <w:pPr>
        <w:shd w:val="clear" w:color="auto" w:fill="FFFFFF"/>
        <w:spacing w:line="360" w:lineRule="auto"/>
        <w:ind w:right="2" w:firstLine="709"/>
        <w:jc w:val="both"/>
      </w:pPr>
      <w:r w:rsidRPr="00112999">
        <w:t xml:space="preserve">На базе уже разработанных ВИ в </w:t>
      </w:r>
      <w:proofErr w:type="spellStart"/>
      <w:r w:rsidRPr="00112999">
        <w:rPr>
          <w:b/>
          <w:bCs/>
        </w:rPr>
        <w:t>LabVIEW</w:t>
      </w:r>
      <w:proofErr w:type="spellEnd"/>
      <w:r w:rsidRPr="00112999">
        <w:rPr>
          <w:b/>
          <w:bCs/>
        </w:rPr>
        <w:t xml:space="preserve"> </w:t>
      </w:r>
      <w:r w:rsidRPr="00112999">
        <w:t>формируются библиотеки ПВИ, элементы которых вместе со встроенными модулями пакета активно используются для разработки новых ВИ. Это позволяет сократить время проектирования новых ВИ за счет использования библиотек уже разработанных ПВИ, а также за счет возможного распараллеливания процесса разработки отдельных ПВИ.</w:t>
      </w:r>
    </w:p>
    <w:p w14:paraId="64D92540" w14:textId="77777777" w:rsidR="00D2420B" w:rsidRPr="00112999" w:rsidRDefault="00D2420B" w:rsidP="00D2420B">
      <w:pPr>
        <w:shd w:val="clear" w:color="auto" w:fill="FFFFFF"/>
        <w:spacing w:line="360" w:lineRule="auto"/>
        <w:ind w:right="2" w:firstLine="709"/>
        <w:jc w:val="both"/>
      </w:pPr>
      <w:r w:rsidRPr="00112999">
        <w:t xml:space="preserve">Для того, чтобы разработанный ВИ можно было использовать как </w:t>
      </w:r>
      <w:r w:rsidRPr="00112999">
        <w:rPr>
          <w:bCs/>
        </w:rPr>
        <w:t>ПВИ</w:t>
      </w:r>
      <w:r w:rsidRPr="00112999">
        <w:rPr>
          <w:b/>
          <w:bCs/>
        </w:rPr>
        <w:t xml:space="preserve">, </w:t>
      </w:r>
      <w:r w:rsidRPr="00112999">
        <w:t xml:space="preserve">ему ставится в соответствие </w:t>
      </w:r>
      <w:proofErr w:type="spellStart"/>
      <w:r w:rsidRPr="00112999">
        <w:rPr>
          <w:i/>
          <w:iCs/>
        </w:rPr>
        <w:t>иконкка</w:t>
      </w:r>
      <w:proofErr w:type="spellEnd"/>
      <w:r w:rsidRPr="00112999">
        <w:rPr>
          <w:i/>
          <w:iCs/>
        </w:rPr>
        <w:t xml:space="preserve"> </w:t>
      </w:r>
      <w:r w:rsidRPr="00112999">
        <w:rPr>
          <w:iCs/>
        </w:rPr>
        <w:t>–</w:t>
      </w:r>
      <w:r w:rsidRPr="00112999">
        <w:rPr>
          <w:i/>
          <w:iCs/>
        </w:rPr>
        <w:t xml:space="preserve"> </w:t>
      </w:r>
      <w:r w:rsidRPr="00112999">
        <w:t xml:space="preserve">графическое условное обозначение, которое может содержать рисунок и надпись. </w:t>
      </w:r>
      <w:proofErr w:type="spellStart"/>
      <w:r w:rsidRPr="00112999">
        <w:t>Иконкка</w:t>
      </w:r>
      <w:proofErr w:type="spellEnd"/>
      <w:r w:rsidRPr="00112999">
        <w:t xml:space="preserve"> используется для идентификации ПВИ среди других, а также для переноса функции ПВИ на функциональную панель и соединение с другими модулями программ</w:t>
      </w:r>
      <w:r>
        <w:t>ам</w:t>
      </w:r>
      <w:r w:rsidRPr="00112999">
        <w:t>и.</w:t>
      </w:r>
    </w:p>
    <w:p w14:paraId="7976F8F0" w14:textId="77777777" w:rsidR="00D2420B" w:rsidRPr="00112999" w:rsidRDefault="00D2420B" w:rsidP="00D2420B">
      <w:pPr>
        <w:shd w:val="clear" w:color="auto" w:fill="FFFFFF"/>
        <w:spacing w:line="360" w:lineRule="auto"/>
        <w:ind w:right="2" w:firstLine="709"/>
        <w:jc w:val="both"/>
      </w:pPr>
      <w:r w:rsidRPr="00112999">
        <w:t>Разработка иконк</w:t>
      </w:r>
      <w:r>
        <w:t>и</w:t>
      </w:r>
      <w:r w:rsidRPr="00112999">
        <w:t xml:space="preserve"> ПВИ выполняется в два этапа:</w:t>
      </w:r>
    </w:p>
    <w:p w14:paraId="64391695" w14:textId="77777777" w:rsidR="00D2420B" w:rsidRPr="00112999" w:rsidRDefault="00D2420B" w:rsidP="00D2420B">
      <w:pPr>
        <w:shd w:val="clear" w:color="auto" w:fill="FFFFFF"/>
        <w:spacing w:line="360" w:lineRule="auto"/>
        <w:ind w:right="2" w:firstLine="709"/>
        <w:jc w:val="both"/>
      </w:pPr>
      <w:r>
        <w:t>- создается внешний вид иконки</w:t>
      </w:r>
      <w:r w:rsidRPr="00112999">
        <w:t>, которая отвечает основным функциям;</w:t>
      </w:r>
    </w:p>
    <w:p w14:paraId="7D2434A8" w14:textId="77777777" w:rsidR="00D2420B" w:rsidRPr="00112999" w:rsidRDefault="00D2420B" w:rsidP="00D2420B">
      <w:pPr>
        <w:shd w:val="clear" w:color="auto" w:fill="FFFFFF"/>
        <w:spacing w:line="360" w:lineRule="auto"/>
        <w:ind w:right="2" w:firstLine="709"/>
        <w:jc w:val="both"/>
      </w:pPr>
      <w:r w:rsidRPr="00112999">
        <w:t xml:space="preserve">- разрабатывается панель соединений, которая назначает входные и исходные выводы для подключения соответствующих данных к </w:t>
      </w:r>
      <w:r w:rsidRPr="00112999">
        <w:rPr>
          <w:bCs/>
        </w:rPr>
        <w:t>ПВИ</w:t>
      </w:r>
      <w:r w:rsidRPr="00112999">
        <w:rPr>
          <w:b/>
          <w:bCs/>
        </w:rPr>
        <w:t xml:space="preserve"> </w:t>
      </w:r>
      <w:r w:rsidRPr="00112999">
        <w:t>на функциональной панели.</w:t>
      </w:r>
    </w:p>
    <w:p w14:paraId="71050BC3" w14:textId="77777777" w:rsidR="00D2420B" w:rsidRPr="00112999" w:rsidRDefault="00D2420B" w:rsidP="00D2420B">
      <w:pPr>
        <w:shd w:val="clear" w:color="auto" w:fill="FFFFFF"/>
        <w:spacing w:line="360" w:lineRule="auto"/>
        <w:ind w:right="2" w:firstLine="709"/>
        <w:jc w:val="both"/>
      </w:pPr>
      <w:r>
        <w:t>Иконк</w:t>
      </w:r>
      <w:r w:rsidRPr="00112999">
        <w:t xml:space="preserve">а, которая предлагается программным обеспечением </w:t>
      </w:r>
      <w:proofErr w:type="spellStart"/>
      <w:r w:rsidRPr="00112999">
        <w:rPr>
          <w:b/>
          <w:bCs/>
        </w:rPr>
        <w:t>LabVIEW</w:t>
      </w:r>
      <w:proofErr w:type="spellEnd"/>
      <w:r w:rsidRPr="00112999">
        <w:rPr>
          <w:b/>
          <w:bCs/>
        </w:rPr>
        <w:t xml:space="preserve"> </w:t>
      </w:r>
      <w:r w:rsidRPr="00112999">
        <w:t xml:space="preserve">при разработке ВИ </w:t>
      </w:r>
      <w:proofErr w:type="spellStart"/>
      <w:r w:rsidRPr="00112999">
        <w:t>по-умолчанию</w:t>
      </w:r>
      <w:proofErr w:type="spellEnd"/>
      <w:r w:rsidRPr="00112999">
        <w:t xml:space="preserve">, расположенная в верхнем правому углу обеих основных панелей и имеет стандартный вид. Для того, чтобы ей придать вид соответствующего ПВИ, иконку нужно отредактировать. Открыть окно редактирования можно командой </w:t>
      </w:r>
      <w:proofErr w:type="spellStart"/>
      <w:r w:rsidRPr="00112999">
        <w:rPr>
          <w:b/>
          <w:bCs/>
        </w:rPr>
        <w:t>Edit</w:t>
      </w:r>
      <w:proofErr w:type="spellEnd"/>
      <w:r w:rsidRPr="00112999">
        <w:rPr>
          <w:b/>
          <w:bCs/>
        </w:rPr>
        <w:t xml:space="preserve"> </w:t>
      </w:r>
      <w:proofErr w:type="spellStart"/>
      <w:r w:rsidRPr="00112999">
        <w:rPr>
          <w:b/>
          <w:bCs/>
        </w:rPr>
        <w:t>Icon</w:t>
      </w:r>
      <w:proofErr w:type="spellEnd"/>
      <w:r w:rsidRPr="00112999">
        <w:rPr>
          <w:b/>
          <w:bCs/>
        </w:rPr>
        <w:t xml:space="preserve"> </w:t>
      </w:r>
      <w:r w:rsidRPr="00112999">
        <w:t xml:space="preserve">(Редактирование иконки) из контекстного меню иконки или двойным щелчком ЛКМ на ее изображении. Окно редактирования содержит увеличенный прототип иконки по центру, палитру инструментов слева и варианты реального изображения иконки в черно-белом и цветном форматах справа. Палитра инструментов позволяет рисовать и стирать изображение по точкам, проводить линии, фигуры, выделять и передвигать участки и </w:t>
      </w:r>
      <w:r w:rsidRPr="00112999">
        <w:rPr>
          <w:spacing w:val="-1"/>
        </w:rPr>
        <w:t xml:space="preserve">заполнять их цветом, писать текст. После завершения </w:t>
      </w:r>
      <w:r w:rsidRPr="00112999">
        <w:t xml:space="preserve">редактирования и нажатия на кнопку </w:t>
      </w:r>
      <w:r w:rsidRPr="00112999">
        <w:rPr>
          <w:b/>
        </w:rPr>
        <w:t>ОК</w:t>
      </w:r>
      <w:r w:rsidRPr="00112999">
        <w:t xml:space="preserve"> внешний вид иконки закрепляется за ПВИ.</w:t>
      </w:r>
    </w:p>
    <w:p w14:paraId="69A1260F" w14:textId="77777777" w:rsidR="00D2420B" w:rsidRPr="00112999" w:rsidRDefault="00D2420B" w:rsidP="00D2420B">
      <w:pPr>
        <w:shd w:val="clear" w:color="auto" w:fill="FFFFFF"/>
        <w:spacing w:before="24" w:line="360" w:lineRule="auto"/>
        <w:ind w:right="2" w:firstLine="709"/>
        <w:jc w:val="both"/>
      </w:pPr>
      <w:r w:rsidRPr="00112999">
        <w:t xml:space="preserve">Разработка панели соединений ПВИ выполняется только из передней панели ВИ. Из контекстного меню иконки ВИ выбирается команда </w:t>
      </w:r>
      <w:proofErr w:type="spellStart"/>
      <w:r w:rsidRPr="00112999">
        <w:rPr>
          <w:b/>
        </w:rPr>
        <w:t>Show</w:t>
      </w:r>
      <w:proofErr w:type="spellEnd"/>
      <w:r w:rsidRPr="00112999">
        <w:rPr>
          <w:b/>
        </w:rPr>
        <w:t xml:space="preserve"> </w:t>
      </w:r>
      <w:proofErr w:type="spellStart"/>
      <w:r w:rsidRPr="00112999">
        <w:rPr>
          <w:b/>
        </w:rPr>
        <w:t>Connector</w:t>
      </w:r>
      <w:proofErr w:type="spellEnd"/>
      <w:r w:rsidRPr="00112999">
        <w:t xml:space="preserve"> (Показать панель соединений). Эта команда обратного действия. </w:t>
      </w:r>
      <w:proofErr w:type="spellStart"/>
      <w:r w:rsidRPr="00112999">
        <w:rPr>
          <w:b/>
        </w:rPr>
        <w:t>LabVIEW</w:t>
      </w:r>
      <w:proofErr w:type="spellEnd"/>
      <w:r w:rsidRPr="00112999">
        <w:t xml:space="preserve"> предложит панель соединений, которая содержит входы для ПВИ слева, а выходы – справа. Количество входов и выходов отвечает количеству элементов ввода и вывода данных на передней панели. В случае потребности количество отводов и их взаимное положение можно изменить командами контекстного меню панели-иконки. Для обозначения отводов панели соединений необходимо:</w:t>
      </w:r>
    </w:p>
    <w:p w14:paraId="663DEEC7" w14:textId="77777777" w:rsidR="00D2420B" w:rsidRPr="00112999" w:rsidRDefault="00D2420B" w:rsidP="00D2420B">
      <w:pPr>
        <w:shd w:val="clear" w:color="auto" w:fill="FFFFFF"/>
        <w:spacing w:line="360" w:lineRule="auto"/>
        <w:ind w:right="2" w:firstLine="709"/>
        <w:jc w:val="both"/>
      </w:pPr>
      <w:r w:rsidRPr="00112999">
        <w:t>- выделить конкретный вывод на панели соединений щелчком мыши, при этом указатель должен принять вид катушки;</w:t>
      </w:r>
    </w:p>
    <w:p w14:paraId="70FE469F" w14:textId="77777777" w:rsidR="00D2420B" w:rsidRPr="00112999" w:rsidRDefault="00D2420B" w:rsidP="00D2420B">
      <w:pPr>
        <w:shd w:val="clear" w:color="auto" w:fill="FFFFFF"/>
        <w:spacing w:line="360" w:lineRule="auto"/>
        <w:ind w:right="2" w:firstLine="709"/>
        <w:jc w:val="both"/>
      </w:pPr>
      <w:r w:rsidRPr="00112999">
        <w:rPr>
          <w:spacing w:val="-1"/>
        </w:rPr>
        <w:t>- подвести показатель мыши в виде катушки к соответствующему элементу передней панели и зафиксировать этот выбор щелчком, при этом избранный элемент выделяется бегущим пунктиром;</w:t>
      </w:r>
    </w:p>
    <w:p w14:paraId="65E8250A" w14:textId="77777777" w:rsidR="00D2420B" w:rsidRPr="00112999" w:rsidRDefault="00D2420B" w:rsidP="00D2420B">
      <w:pPr>
        <w:shd w:val="clear" w:color="auto" w:fill="FFFFFF"/>
        <w:spacing w:line="360" w:lineRule="auto"/>
        <w:ind w:right="2" w:firstLine="709"/>
        <w:jc w:val="both"/>
      </w:pPr>
      <w:r w:rsidRPr="00112999">
        <w:t>- сделать щелчок на открытой части передней панели, при этом пунктир исчезнет, а вывод на панели соединений будет окрашен в цвет, который отвечает типу данных элемента передней панели;</w:t>
      </w:r>
    </w:p>
    <w:p w14:paraId="15E1E466" w14:textId="77777777" w:rsidR="00D2420B" w:rsidRPr="00112999" w:rsidRDefault="00D2420B" w:rsidP="00D2420B">
      <w:pPr>
        <w:shd w:val="clear" w:color="auto" w:fill="FFFFFF"/>
        <w:spacing w:before="10" w:line="360" w:lineRule="auto"/>
        <w:ind w:right="2" w:firstLine="709"/>
        <w:jc w:val="both"/>
      </w:pPr>
      <w:r w:rsidRPr="00112999">
        <w:t>- поочередно выполнить операции, приведенные выше для других отводов панели соединений и элементов передней панели.</w:t>
      </w:r>
    </w:p>
    <w:p w14:paraId="1603E8E3" w14:textId="77777777" w:rsidR="00D2420B" w:rsidRPr="00112999" w:rsidRDefault="00D2420B" w:rsidP="00D2420B">
      <w:pPr>
        <w:shd w:val="clear" w:color="auto" w:fill="FFFFFF"/>
        <w:spacing w:line="360" w:lineRule="auto"/>
        <w:ind w:right="2" w:firstLine="709"/>
        <w:jc w:val="both"/>
      </w:pPr>
      <w:r w:rsidRPr="00112999">
        <w:t xml:space="preserve">Разработанный таким образом ПВИ сохраняется в памяти ЭВМ в директории, которая будет использоваться как библиотечная. Для </w:t>
      </w:r>
      <w:r w:rsidRPr="00112999">
        <w:rPr>
          <w:spacing w:val="-1"/>
        </w:rPr>
        <w:t xml:space="preserve">использования ПВИ при разработке новых ВИ, его можно вызывать на </w:t>
      </w:r>
      <w:r w:rsidRPr="00112999">
        <w:t xml:space="preserve">функциональную панель через меню панели </w:t>
      </w:r>
      <w:proofErr w:type="spellStart"/>
      <w:r w:rsidRPr="00112999">
        <w:rPr>
          <w:b/>
        </w:rPr>
        <w:t>Functions</w:t>
      </w:r>
      <w:proofErr w:type="spellEnd"/>
      <w:r w:rsidRPr="00112999">
        <w:rPr>
          <w:b/>
        </w:rPr>
        <w:t xml:space="preserve"> » </w:t>
      </w:r>
      <w:proofErr w:type="spellStart"/>
      <w:proofErr w:type="gramStart"/>
      <w:r w:rsidRPr="00112999">
        <w:rPr>
          <w:b/>
        </w:rPr>
        <w:t>Select</w:t>
      </w:r>
      <w:proofErr w:type="spellEnd"/>
      <w:proofErr w:type="gramEnd"/>
      <w:r w:rsidRPr="00112999">
        <w:rPr>
          <w:b/>
        </w:rPr>
        <w:t xml:space="preserve"> а VI</w:t>
      </w:r>
      <w:r w:rsidRPr="00112999">
        <w:t>… из откр</w:t>
      </w:r>
      <w:r>
        <w:t>ывающе</w:t>
      </w:r>
      <w:r w:rsidRPr="00112999">
        <w:t>гося поискового окна. Нужно найти библиотечную директорию и выбрать соответствующее имя нужного ПВИ. После подтверждения выбора иконка ПВИ появится на функциональной панели.</w:t>
      </w:r>
    </w:p>
    <w:p w14:paraId="2F09F90C" w14:textId="77777777" w:rsidR="00D2420B" w:rsidRPr="00112999" w:rsidRDefault="00D2420B" w:rsidP="00D2420B">
      <w:pPr>
        <w:shd w:val="clear" w:color="auto" w:fill="FFFFFF"/>
        <w:spacing w:before="5" w:line="360" w:lineRule="auto"/>
        <w:ind w:right="2" w:firstLine="709"/>
        <w:jc w:val="both"/>
      </w:pPr>
      <w:r w:rsidRPr="00112999">
        <w:t xml:space="preserve">Назначение отводов иконки можно пересмотреть на функциональной панели, если выбрать опции </w:t>
      </w:r>
      <w:proofErr w:type="spellStart"/>
      <w:r w:rsidRPr="00112999">
        <w:rPr>
          <w:b/>
        </w:rPr>
        <w:t>Visible</w:t>
      </w:r>
      <w:proofErr w:type="spellEnd"/>
      <w:r w:rsidRPr="00112999">
        <w:rPr>
          <w:b/>
        </w:rPr>
        <w:t xml:space="preserve"> </w:t>
      </w:r>
      <w:proofErr w:type="spellStart"/>
      <w:r w:rsidRPr="00112999">
        <w:rPr>
          <w:b/>
        </w:rPr>
        <w:t>Item</w:t>
      </w:r>
      <w:proofErr w:type="spellEnd"/>
      <w:r w:rsidRPr="00112999">
        <w:rPr>
          <w:b/>
        </w:rPr>
        <w:t xml:space="preserve"> » </w:t>
      </w:r>
      <w:proofErr w:type="spellStart"/>
      <w:r w:rsidRPr="00112999">
        <w:rPr>
          <w:b/>
        </w:rPr>
        <w:t>Terminals</w:t>
      </w:r>
      <w:proofErr w:type="spellEnd"/>
      <w:r w:rsidRPr="00112999">
        <w:t xml:space="preserve"> (при наведении указателя мыши в режиме </w:t>
      </w:r>
      <w:r w:rsidRPr="00112999">
        <w:rPr>
          <w:i/>
          <w:iCs/>
        </w:rPr>
        <w:t xml:space="preserve">соединения </w:t>
      </w:r>
      <w:r w:rsidRPr="00112999">
        <w:t xml:space="preserve">на выводе) или при помощи окна контекстной помощи, которое открывается через опцию меню основной панели </w:t>
      </w:r>
      <w:proofErr w:type="spellStart"/>
      <w:r w:rsidRPr="00112999">
        <w:rPr>
          <w:b/>
        </w:rPr>
        <w:t>Window</w:t>
      </w:r>
      <w:proofErr w:type="spellEnd"/>
      <w:r w:rsidRPr="00112999">
        <w:t xml:space="preserve">. Если сделать двойной </w:t>
      </w:r>
      <w:proofErr w:type="spellStart"/>
      <w:r w:rsidRPr="00112999">
        <w:t>щелчек</w:t>
      </w:r>
      <w:proofErr w:type="spellEnd"/>
      <w:r w:rsidRPr="00112999">
        <w:t xml:space="preserve"> на иконке вызванного ПВИ, можно пересмотреть его переднюю и функциональную панели, которые отвечают основным панелям прототипа ВИ.</w:t>
      </w:r>
    </w:p>
    <w:p w14:paraId="2CA41E1F" w14:textId="77777777" w:rsidR="00D2420B" w:rsidRPr="00112999" w:rsidRDefault="00D2420B" w:rsidP="00D2420B">
      <w:pPr>
        <w:shd w:val="clear" w:color="auto" w:fill="FFFFFF"/>
        <w:spacing w:before="5" w:line="360" w:lineRule="auto"/>
        <w:ind w:right="2" w:firstLine="709"/>
        <w:jc w:val="both"/>
      </w:pPr>
      <w:r w:rsidRPr="00112999">
        <w:t xml:space="preserve">Существует еще один упрощенный способ формирования ПВИ, который </w:t>
      </w:r>
      <w:r w:rsidRPr="00112999">
        <w:rPr>
          <w:spacing w:val="-2"/>
        </w:rPr>
        <w:t xml:space="preserve">выполняется из функциональной панели. На функциональной панели ВИ </w:t>
      </w:r>
      <w:r w:rsidRPr="00112999">
        <w:t xml:space="preserve">выделяется фрагмент-прототип, который должен стать будущим ПВИ. Из меню основной панели </w:t>
      </w:r>
      <w:proofErr w:type="spellStart"/>
      <w:r w:rsidRPr="00112999">
        <w:rPr>
          <w:b/>
        </w:rPr>
        <w:t>Edit</w:t>
      </w:r>
      <w:proofErr w:type="spellEnd"/>
      <w:r w:rsidRPr="00112999">
        <w:t xml:space="preserve"> выбирается опция </w:t>
      </w:r>
      <w:proofErr w:type="spellStart"/>
      <w:r w:rsidRPr="00112999">
        <w:rPr>
          <w:b/>
        </w:rPr>
        <w:t>Create</w:t>
      </w:r>
      <w:proofErr w:type="spellEnd"/>
      <w:r w:rsidRPr="00112999">
        <w:rPr>
          <w:b/>
        </w:rPr>
        <w:t xml:space="preserve"> </w:t>
      </w:r>
      <w:proofErr w:type="spellStart"/>
      <w:r w:rsidRPr="00112999">
        <w:rPr>
          <w:b/>
        </w:rPr>
        <w:t>SubVI</w:t>
      </w:r>
      <w:proofErr w:type="spellEnd"/>
      <w:r w:rsidRPr="00112999">
        <w:t xml:space="preserve"> (Создать ПВИ). Выделенный фрагмент заменяется иконкой стандартного вида. Назначение выводов ПВИ выполняется автоматически соответственно типу данных, которые входили и выходили от выделенного фрагмента.</w:t>
      </w:r>
    </w:p>
    <w:p w14:paraId="2F246028" w14:textId="77777777" w:rsidR="00D2420B" w:rsidRPr="00112999" w:rsidRDefault="00D2420B" w:rsidP="00D2420B">
      <w:pPr>
        <w:shd w:val="clear" w:color="auto" w:fill="FFFFFF"/>
        <w:spacing w:line="360" w:lineRule="auto"/>
        <w:ind w:right="2" w:firstLine="709"/>
        <w:jc w:val="both"/>
      </w:pPr>
      <w:r w:rsidRPr="00112999">
        <w:t xml:space="preserve">Созданный таким образом ПВИ также имеет переднюю и </w:t>
      </w:r>
      <w:r w:rsidRPr="00112999">
        <w:rPr>
          <w:spacing w:val="-1"/>
        </w:rPr>
        <w:t>функциональную панели, которые открываются щелчком мыши на</w:t>
      </w:r>
      <w:r w:rsidRPr="00112999">
        <w:rPr>
          <w:iCs/>
          <w:spacing w:val="-1"/>
        </w:rPr>
        <w:t xml:space="preserve"> </w:t>
      </w:r>
      <w:r w:rsidRPr="00112999">
        <w:rPr>
          <w:spacing w:val="-1"/>
        </w:rPr>
        <w:t xml:space="preserve">иконке </w:t>
      </w:r>
      <w:r w:rsidRPr="00112999">
        <w:t xml:space="preserve">ПВИ. На передней панели ПВИ автоматически устанавливаются элементы ввода и вывода данных, которые отвечают типу входных и выходных данных, выделенного при его создании фрагмента-прототипа. Функциональная панель содержит блок-диаграмму фрагмента-прототипа, которая соединяет элементы передней панели. Иконку ПВИ нужно отредактировать способом, описанным </w:t>
      </w:r>
      <w:r w:rsidRPr="00112999">
        <w:rPr>
          <w:spacing w:val="-1"/>
        </w:rPr>
        <w:t>выше, а ПВИ присвоить имя и сохранить в библиотечной директории.</w:t>
      </w:r>
    </w:p>
    <w:p w14:paraId="2189B0A8" w14:textId="77777777" w:rsidR="00D2420B" w:rsidRPr="00112999" w:rsidRDefault="00D2420B" w:rsidP="00D2420B">
      <w:pPr>
        <w:shd w:val="clear" w:color="auto" w:fill="FFFFFF"/>
        <w:spacing w:line="360" w:lineRule="auto"/>
        <w:ind w:right="2" w:firstLine="709"/>
        <w:jc w:val="both"/>
        <w:rPr>
          <w:spacing w:val="-1"/>
        </w:rPr>
      </w:pPr>
      <w:r w:rsidRPr="00112999">
        <w:t>Созданный ПВИ, вместе с разработанными раньше, может быть использован для разработки ВИ, уровень которых выше, чем составляющие ПВИ. На базе нового ВИ также может будет создан ПВИ, который в свою очередь может встраиваться в ВИ еще более высокого уровня и так далее</w:t>
      </w:r>
      <w:r>
        <w:t xml:space="preserve">. </w:t>
      </w:r>
      <w:r w:rsidRPr="00112999">
        <w:t xml:space="preserve">Если возникает потребность пересмотреть из каких элементов складывается </w:t>
      </w:r>
      <w:r w:rsidRPr="00112999">
        <w:rPr>
          <w:spacing w:val="-4"/>
        </w:rPr>
        <w:t xml:space="preserve">окончательный ВИ, то можно просто постепенно открывать ПВИ один за </w:t>
      </w:r>
      <w:r w:rsidRPr="00112999">
        <w:t xml:space="preserve">одним. Но такая процедура громоздкая учитывая большое количество </w:t>
      </w:r>
      <w:r w:rsidRPr="00112999">
        <w:rPr>
          <w:spacing w:val="-3"/>
        </w:rPr>
        <w:t xml:space="preserve">возможных вложений одних ПВИ в другие. Для более эффективного </w:t>
      </w:r>
      <w:r w:rsidRPr="00112999">
        <w:t xml:space="preserve">пересмотра иерархической структуры ВИ, в среде </w:t>
      </w:r>
      <w:r w:rsidRPr="00112999">
        <w:rPr>
          <w:lang w:val="en-US"/>
        </w:rPr>
        <w:t>LabVIEW</w:t>
      </w:r>
      <w:r w:rsidRPr="00112999">
        <w:t xml:space="preserve"> предусмотрено окно</w:t>
      </w:r>
      <w:r w:rsidRPr="00341A22">
        <w:t xml:space="preserve"> </w:t>
      </w:r>
      <w:r w:rsidRPr="00112999">
        <w:t xml:space="preserve"> </w:t>
      </w:r>
      <w:r w:rsidRPr="00112999">
        <w:rPr>
          <w:b/>
        </w:rPr>
        <w:t xml:space="preserve">VI </w:t>
      </w:r>
      <w:proofErr w:type="spellStart"/>
      <w:r w:rsidRPr="00112999">
        <w:rPr>
          <w:b/>
        </w:rPr>
        <w:t>Hierarchy</w:t>
      </w:r>
      <w:proofErr w:type="spellEnd"/>
      <w:r w:rsidRPr="00112999">
        <w:t xml:space="preserve"> </w:t>
      </w:r>
      <w:r>
        <w:t>(</w:t>
      </w:r>
      <w:proofErr w:type="gramStart"/>
      <w:r>
        <w:rPr>
          <w:lang w:val="en-US"/>
        </w:rPr>
        <w:t>o</w:t>
      </w:r>
      <w:proofErr w:type="spellStart"/>
      <w:proofErr w:type="gramEnd"/>
      <w:r w:rsidRPr="00112999">
        <w:t>кно</w:t>
      </w:r>
      <w:proofErr w:type="spellEnd"/>
      <w:r w:rsidRPr="00112999">
        <w:t xml:space="preserve"> иерархии), которое </w:t>
      </w:r>
      <w:r w:rsidRPr="00112999">
        <w:rPr>
          <w:spacing w:val="-3"/>
        </w:rPr>
        <w:t xml:space="preserve">вызывается при помощи линейки меню основной панели </w:t>
      </w:r>
      <w:r>
        <w:rPr>
          <w:b/>
          <w:spacing w:val="-3"/>
          <w:lang w:val="en-US"/>
        </w:rPr>
        <w:t>View</w:t>
      </w:r>
      <w:r w:rsidRPr="00112999">
        <w:rPr>
          <w:b/>
          <w:spacing w:val="-3"/>
        </w:rPr>
        <w:t xml:space="preserve"> »</w:t>
      </w:r>
      <w:r w:rsidRPr="00112999">
        <w:rPr>
          <w:b/>
        </w:rPr>
        <w:t xml:space="preserve">VI </w:t>
      </w:r>
      <w:proofErr w:type="spellStart"/>
      <w:r w:rsidRPr="00112999">
        <w:rPr>
          <w:b/>
        </w:rPr>
        <w:t>Hierarchy</w:t>
      </w:r>
      <w:proofErr w:type="spellEnd"/>
      <w:r w:rsidRPr="00112999">
        <w:t xml:space="preserve">. В этом окне отображаются иконки всех ПВИ, которые входят в состав ВИ, в виде иерархической схемы с </w:t>
      </w:r>
      <w:r w:rsidRPr="00112999">
        <w:rPr>
          <w:spacing w:val="-2"/>
        </w:rPr>
        <w:t xml:space="preserve">их </w:t>
      </w:r>
      <w:r w:rsidRPr="00112999">
        <w:rPr>
          <w:spacing w:val="-1"/>
        </w:rPr>
        <w:t xml:space="preserve">распределением по уровням иерархии. Уровень иерархии определяется </w:t>
      </w:r>
      <w:r w:rsidRPr="00112999">
        <w:t xml:space="preserve">количеством вложений ПВИ друг в друга. Окно иерархии показывает какие и сколько ПВИ входят в состав ВИ, как они взаимодействуют между собой, какой их уровень иерархии. Окно также позволяет пересмотреть любой отображенный ПВИ. Вызывается ПВИ двойным щелчком мыши </w:t>
      </w:r>
      <w:r w:rsidRPr="00112999">
        <w:rPr>
          <w:spacing w:val="-1"/>
        </w:rPr>
        <w:t>на иконке в</w:t>
      </w:r>
      <w:r>
        <w:rPr>
          <w:spacing w:val="-1"/>
        </w:rPr>
        <w:t>ы</w:t>
      </w:r>
      <w:r w:rsidRPr="00112999">
        <w:rPr>
          <w:spacing w:val="-1"/>
        </w:rPr>
        <w:t>бранного ПВИ, после чего появится его передняя панель.</w:t>
      </w:r>
    </w:p>
    <w:p w14:paraId="3A4AD381" w14:textId="77777777" w:rsidR="00D2420B" w:rsidRPr="00112999" w:rsidRDefault="00D2420B" w:rsidP="00D2420B">
      <w:pPr>
        <w:spacing w:line="360" w:lineRule="auto"/>
        <w:ind w:firstLine="709"/>
        <w:jc w:val="both"/>
      </w:pPr>
      <w:r w:rsidRPr="00112999">
        <w:rPr>
          <w:b/>
          <w:i/>
        </w:rPr>
        <w:t>Наладка ВИ</w:t>
      </w:r>
      <w:r w:rsidRPr="00112999">
        <w:t>. Во время проектирования ПВИ особенное внимание необходимо уделять правильности его работы. Если в работе ПВИ будут присутствовать ошибки его функционирования, особенно скрытые, это поставит под угрозу правильность функционирования всего прибора Выявления и ликвидация ошибок выполняется на этапе наладки ВИ, который включает несколько этапов и приемов:</w:t>
      </w:r>
    </w:p>
    <w:p w14:paraId="63A0D7B9" w14:textId="77777777" w:rsidR="00D2420B" w:rsidRPr="00112999" w:rsidRDefault="00D2420B" w:rsidP="00D2420B">
      <w:pPr>
        <w:widowControl w:val="0"/>
        <w:shd w:val="clear" w:color="auto" w:fill="FFFFFF"/>
        <w:autoSpaceDE w:val="0"/>
        <w:autoSpaceDN w:val="0"/>
        <w:adjustRightInd w:val="0"/>
        <w:spacing w:line="360" w:lineRule="auto"/>
        <w:ind w:right="2" w:firstLine="709"/>
        <w:jc w:val="both"/>
      </w:pPr>
      <w:r w:rsidRPr="00112999">
        <w:t>- поиск неправильных соединений и устранение ошибок,</w:t>
      </w:r>
    </w:p>
    <w:p w14:paraId="2C80C892" w14:textId="77777777" w:rsidR="00D2420B" w:rsidRPr="00112999" w:rsidRDefault="00D2420B" w:rsidP="00D2420B">
      <w:pPr>
        <w:widowControl w:val="0"/>
        <w:shd w:val="clear" w:color="auto" w:fill="FFFFFF"/>
        <w:autoSpaceDE w:val="0"/>
        <w:autoSpaceDN w:val="0"/>
        <w:adjustRightInd w:val="0"/>
        <w:spacing w:line="360" w:lineRule="auto"/>
        <w:ind w:right="2" w:firstLine="709"/>
        <w:jc w:val="both"/>
        <w:rPr>
          <w:spacing w:val="-2"/>
        </w:rPr>
      </w:pPr>
      <w:r w:rsidRPr="00112999">
        <w:rPr>
          <w:spacing w:val="-2"/>
        </w:rPr>
        <w:t>- подсветка последовательности выполнения программы,</w:t>
      </w:r>
    </w:p>
    <w:p w14:paraId="639B663F" w14:textId="77777777" w:rsidR="00D2420B" w:rsidRPr="00112999" w:rsidRDefault="00D2420B" w:rsidP="00D2420B">
      <w:pPr>
        <w:widowControl w:val="0"/>
        <w:shd w:val="clear" w:color="auto" w:fill="FFFFFF"/>
        <w:autoSpaceDE w:val="0"/>
        <w:autoSpaceDN w:val="0"/>
        <w:adjustRightInd w:val="0"/>
        <w:spacing w:line="360" w:lineRule="auto"/>
        <w:ind w:right="2" w:firstLine="709"/>
        <w:jc w:val="both"/>
      </w:pPr>
      <w:r w:rsidRPr="00112999">
        <w:rPr>
          <w:spacing w:val="-2"/>
        </w:rPr>
        <w:t xml:space="preserve">- пошаговое </w:t>
      </w:r>
      <w:r w:rsidRPr="00112999">
        <w:t>выполнение программы,</w:t>
      </w:r>
    </w:p>
    <w:p w14:paraId="5BAE7D97" w14:textId="77777777" w:rsidR="00D2420B" w:rsidRPr="00112999" w:rsidRDefault="00D2420B" w:rsidP="00D2420B">
      <w:pPr>
        <w:widowControl w:val="0"/>
        <w:shd w:val="clear" w:color="auto" w:fill="FFFFFF"/>
        <w:autoSpaceDE w:val="0"/>
        <w:autoSpaceDN w:val="0"/>
        <w:adjustRightInd w:val="0"/>
        <w:spacing w:before="10" w:line="360" w:lineRule="auto"/>
        <w:ind w:right="2" w:firstLine="709"/>
        <w:jc w:val="both"/>
      </w:pPr>
      <w:r w:rsidRPr="00112999">
        <w:t>- контроль выполнения программ при помощи пробников,</w:t>
      </w:r>
    </w:p>
    <w:p w14:paraId="5014E99D" w14:textId="77777777" w:rsidR="00D2420B" w:rsidRPr="00112999" w:rsidRDefault="00D2420B" w:rsidP="00D2420B">
      <w:pPr>
        <w:widowControl w:val="0"/>
        <w:shd w:val="clear" w:color="auto" w:fill="FFFFFF"/>
        <w:autoSpaceDE w:val="0"/>
        <w:autoSpaceDN w:val="0"/>
        <w:adjustRightInd w:val="0"/>
        <w:spacing w:before="10" w:line="360" w:lineRule="auto"/>
        <w:ind w:right="2" w:firstLine="709"/>
        <w:jc w:val="both"/>
      </w:pPr>
      <w:r w:rsidRPr="00112999">
        <w:t>- остановку программы в отдельных точках и ее последующая наладка.</w:t>
      </w:r>
    </w:p>
    <w:p w14:paraId="4D530B1E" w14:textId="77777777" w:rsidR="00D2420B" w:rsidRPr="00112999" w:rsidRDefault="00D2420B" w:rsidP="00D2420B">
      <w:pPr>
        <w:shd w:val="clear" w:color="auto" w:fill="FFFFFF"/>
        <w:spacing w:line="360" w:lineRule="auto"/>
        <w:ind w:right="2" w:firstLine="709"/>
        <w:jc w:val="both"/>
      </w:pPr>
      <w:r w:rsidRPr="00112999">
        <w:t xml:space="preserve">При неправильном соединении элементов блок-диаграммы или отсутствия некоторых соединений программа ВИ становится невыполняемой. Программная среда выявляет ошибки, которые вызывают неопределенность данных для устройств ВИ или противоречат принципам их работы (например, соединение между собой двух и больше выходов, отсутствие отдельных входных данных, неправильное, непоследовательное управление циклическими структурами, введение текущих не сохраненных исправлений в ПВИ и т.д.). Свидетельством того, что выявлена ошибка, есть кнопка </w:t>
      </w:r>
      <w:r w:rsidRPr="00112999">
        <w:rPr>
          <w:b/>
          <w:bCs/>
        </w:rPr>
        <w:t>Пуск (</w:t>
      </w:r>
      <w:proofErr w:type="spellStart"/>
      <w:r w:rsidRPr="00112999">
        <w:rPr>
          <w:b/>
          <w:bCs/>
        </w:rPr>
        <w:t>Run</w:t>
      </w:r>
      <w:proofErr w:type="spellEnd"/>
      <w:r w:rsidRPr="00112999">
        <w:rPr>
          <w:b/>
          <w:bCs/>
        </w:rPr>
        <w:t xml:space="preserve">) </w:t>
      </w:r>
      <w:r w:rsidRPr="00112999">
        <w:t>в виде надломленной стрелки.</w:t>
      </w:r>
      <w:r w:rsidRPr="008F1269">
        <w:t xml:space="preserve"> </w:t>
      </w:r>
      <w:r>
        <w:rPr>
          <w:noProof/>
        </w:rPr>
        <w:drawing>
          <wp:inline distT="0" distB="0" distL="0" distR="0" wp14:anchorId="146E5A2E" wp14:editId="68864504">
            <wp:extent cx="361950" cy="2190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37">
                      <a:extLst>
                        <a:ext uri="{28A0092B-C50C-407E-A947-70E740481C1C}">
                          <a14:useLocalDpi xmlns:a14="http://schemas.microsoft.com/office/drawing/2010/main" val="0"/>
                        </a:ext>
                      </a:extLst>
                    </a:blip>
                    <a:srcRect l="3217" t="5879" r="93585" b="90891"/>
                    <a:stretch>
                      <a:fillRect/>
                    </a:stretch>
                  </pic:blipFill>
                  <pic:spPr bwMode="auto">
                    <a:xfrm>
                      <a:off x="0" y="0"/>
                      <a:ext cx="361950" cy="219075"/>
                    </a:xfrm>
                    <a:prstGeom prst="rect">
                      <a:avLst/>
                    </a:prstGeom>
                    <a:noFill/>
                    <a:ln>
                      <a:noFill/>
                    </a:ln>
                  </pic:spPr>
                </pic:pic>
              </a:graphicData>
            </a:graphic>
          </wp:inline>
        </w:drawing>
      </w:r>
      <w:r w:rsidRPr="00112999">
        <w:t xml:space="preserve"> При нажатии на такую кнопку вместо запуска программы появляется список ошибок с объяснением и описанием места их возникновения. При выделении отдельной ошибки нажатием ЛКМ в отдельном окне приводятся рекомендации по устранению ошибки, а при </w:t>
      </w:r>
      <w:r w:rsidRPr="00112999">
        <w:rPr>
          <w:bCs/>
        </w:rPr>
        <w:t xml:space="preserve">двойном </w:t>
      </w:r>
      <w:r w:rsidRPr="00112999">
        <w:t>нажатии ЛКМ – автоматически происходит переход к блок-диаграмме с указанием (при помощи мерцания) места возможной ошибки</w:t>
      </w:r>
      <w:r>
        <w:t>.</w:t>
      </w:r>
      <w:r w:rsidRPr="00112999">
        <w:t xml:space="preserve"> После устранения всех выявленных ошибок (синтаксических) кнопка </w:t>
      </w:r>
      <w:r w:rsidRPr="00112999">
        <w:rPr>
          <w:b/>
        </w:rPr>
        <w:t>Пуск</w:t>
      </w:r>
      <w:r w:rsidRPr="00112999">
        <w:t xml:space="preserve"> приобретает нормальный </w:t>
      </w:r>
      <w:proofErr w:type="gramStart"/>
      <w:r w:rsidRPr="00112999">
        <w:t>вид</w:t>
      </w:r>
      <w:proofErr w:type="gramEnd"/>
      <w:r w:rsidRPr="00112999">
        <w:t xml:space="preserve"> и программа ВИ может быть запущена на выполнение.</w:t>
      </w:r>
    </w:p>
    <w:p w14:paraId="05DE6AFF" w14:textId="77777777" w:rsidR="00D2420B" w:rsidRPr="00112999" w:rsidRDefault="00D2420B" w:rsidP="00D2420B">
      <w:pPr>
        <w:shd w:val="clear" w:color="auto" w:fill="FFFFFF"/>
        <w:spacing w:line="360" w:lineRule="auto"/>
        <w:ind w:right="2" w:firstLine="709"/>
        <w:jc w:val="both"/>
      </w:pPr>
      <w:r w:rsidRPr="00112999">
        <w:t>Но программная среда не выявляет всех ошибок, которые могут быть сделаны программистом, поэтому в результате выполнения программы можно не получить ожидаемого результата</w:t>
      </w:r>
      <w:r>
        <w:t>.</w:t>
      </w:r>
      <w:r w:rsidRPr="00112999">
        <w:t xml:space="preserve"> </w:t>
      </w:r>
      <w:proofErr w:type="gramStart"/>
      <w:r w:rsidRPr="00112999">
        <w:t xml:space="preserve">Для поиска ошибок используется визуализация процесса выполнения программы и порядка прохождения данных при помощи режима подсветки данных, который включается при нажатии на кнопку с изображением </w:t>
      </w:r>
      <w:r>
        <w:t xml:space="preserve">лампочки на линейке управления </w:t>
      </w:r>
      <w:r>
        <w:rPr>
          <w:noProof/>
        </w:rPr>
        <w:drawing>
          <wp:inline distT="0" distB="0" distL="0" distR="0" wp14:anchorId="0212A50A" wp14:editId="20522A68">
            <wp:extent cx="228600" cy="3048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38">
                      <a:extLst>
                        <a:ext uri="{28A0092B-C50C-407E-A947-70E740481C1C}">
                          <a14:useLocalDpi xmlns:a14="http://schemas.microsoft.com/office/drawing/2010/main" val="0"/>
                        </a:ext>
                      </a:extLst>
                    </a:blip>
                    <a:srcRect l="11276" t="5464" r="86572" b="90268"/>
                    <a:stretch>
                      <a:fillRect/>
                    </a:stretch>
                  </pic:blipFill>
                  <pic:spPr bwMode="auto">
                    <a:xfrm>
                      <a:off x="0" y="0"/>
                      <a:ext cx="228600" cy="304800"/>
                    </a:xfrm>
                    <a:prstGeom prst="rect">
                      <a:avLst/>
                    </a:prstGeom>
                    <a:noFill/>
                    <a:ln>
                      <a:noFill/>
                    </a:ln>
                  </pic:spPr>
                </pic:pic>
              </a:graphicData>
            </a:graphic>
          </wp:inline>
        </w:drawing>
      </w:r>
      <w:r w:rsidRPr="00112999">
        <w:t>. В этом случае вместе с пуском программы выполняется анимация процесса ее выполнения (прохождение данных изображается шариками, которые двигаются по проводам) с освещением промежуточных данных.</w:t>
      </w:r>
      <w:proofErr w:type="gramEnd"/>
    </w:p>
    <w:p w14:paraId="40BB7E18" w14:textId="77777777" w:rsidR="00D2420B" w:rsidRPr="00112999" w:rsidRDefault="00D2420B" w:rsidP="00D2420B">
      <w:pPr>
        <w:shd w:val="clear" w:color="auto" w:fill="FFFFFF"/>
        <w:spacing w:line="360" w:lineRule="auto"/>
        <w:ind w:right="2" w:firstLine="709"/>
        <w:jc w:val="both"/>
      </w:pPr>
      <w:r w:rsidRPr="00112999">
        <w:t xml:space="preserve">Для более детального анализа процесса выполнения программы </w:t>
      </w:r>
      <w:r w:rsidRPr="00112999">
        <w:rPr>
          <w:spacing w:val="-1"/>
        </w:rPr>
        <w:t xml:space="preserve">каждым элементом ВИ применяют ее пошаговое выполнение (с </w:t>
      </w:r>
      <w:r w:rsidRPr="00112999">
        <w:t>подсветкой или без неё). Для этого применяются три кнопки, расположенн</w:t>
      </w:r>
      <w:r>
        <w:t xml:space="preserve">ые на линейке управления </w:t>
      </w:r>
      <w:r>
        <w:rPr>
          <w:noProof/>
        </w:rPr>
        <w:drawing>
          <wp:inline distT="0" distB="0" distL="0" distR="0" wp14:anchorId="0B318CFC" wp14:editId="06FA68AE">
            <wp:extent cx="685800" cy="2381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38">
                      <a:extLst>
                        <a:ext uri="{28A0092B-C50C-407E-A947-70E740481C1C}">
                          <a14:useLocalDpi xmlns:a14="http://schemas.microsoft.com/office/drawing/2010/main" val="0"/>
                        </a:ext>
                      </a:extLst>
                    </a:blip>
                    <a:srcRect l="13309" t="6593" r="80701" b="90186"/>
                    <a:stretch>
                      <a:fillRect/>
                    </a:stretch>
                  </pic:blipFill>
                  <pic:spPr bwMode="auto">
                    <a:xfrm>
                      <a:off x="0" y="0"/>
                      <a:ext cx="685800" cy="238125"/>
                    </a:xfrm>
                    <a:prstGeom prst="rect">
                      <a:avLst/>
                    </a:prstGeom>
                    <a:noFill/>
                    <a:ln>
                      <a:noFill/>
                    </a:ln>
                  </pic:spPr>
                </pic:pic>
              </a:graphicData>
            </a:graphic>
          </wp:inline>
        </w:drawing>
      </w:r>
      <w:r w:rsidRPr="00112999">
        <w:t>, при помощи которых выполняются такие действия:</w:t>
      </w:r>
    </w:p>
    <w:p w14:paraId="73E1472A" w14:textId="77777777" w:rsidR="00D2420B" w:rsidRPr="00112999" w:rsidRDefault="00D2420B" w:rsidP="00D2420B">
      <w:pPr>
        <w:shd w:val="clear" w:color="auto" w:fill="FFFFFF"/>
        <w:spacing w:line="360" w:lineRule="auto"/>
        <w:ind w:right="2" w:firstLine="709"/>
        <w:jc w:val="both"/>
      </w:pPr>
      <w:r w:rsidRPr="00112999">
        <w:t>- шаг через элемент (в том числе с входом в ПВИ и возможным пошаговым прохождением его программы);</w:t>
      </w:r>
    </w:p>
    <w:p w14:paraId="24741E68" w14:textId="77777777" w:rsidR="00D2420B" w:rsidRPr="00112999" w:rsidRDefault="00D2420B" w:rsidP="00D2420B">
      <w:pPr>
        <w:shd w:val="clear" w:color="auto" w:fill="FFFFFF"/>
        <w:spacing w:line="360" w:lineRule="auto"/>
        <w:ind w:right="2" w:firstLine="709"/>
        <w:jc w:val="both"/>
      </w:pPr>
      <w:r w:rsidRPr="00112999">
        <w:t xml:space="preserve">- шаг, в обход элемента (данные проходят через элемент без </w:t>
      </w:r>
      <w:r w:rsidRPr="00112999">
        <w:rPr>
          <w:spacing w:val="-1"/>
        </w:rPr>
        <w:t>детализации прохождения внутри него);</w:t>
      </w:r>
    </w:p>
    <w:p w14:paraId="15BF30E9" w14:textId="77777777" w:rsidR="00D2420B" w:rsidRPr="00112999" w:rsidRDefault="00D2420B" w:rsidP="00D2420B">
      <w:pPr>
        <w:shd w:val="clear" w:color="auto" w:fill="FFFFFF"/>
        <w:spacing w:line="360" w:lineRule="auto"/>
        <w:ind w:right="2" w:firstLine="709"/>
        <w:jc w:val="both"/>
      </w:pPr>
      <w:r w:rsidRPr="00112999">
        <w:t>- шаг выхода из подпрограммы ПВИ при отсутствии необходимости детального прохождения подпрограммы.</w:t>
      </w:r>
    </w:p>
    <w:p w14:paraId="62C405CD" w14:textId="77777777" w:rsidR="00D2420B" w:rsidRPr="00112999" w:rsidRDefault="00D2420B" w:rsidP="00D2420B">
      <w:pPr>
        <w:shd w:val="clear" w:color="auto" w:fill="FFFFFF"/>
        <w:spacing w:line="360" w:lineRule="auto"/>
        <w:ind w:right="2"/>
        <w:jc w:val="center"/>
      </w:pPr>
      <w:r>
        <w:rPr>
          <w:noProof/>
        </w:rPr>
        <w:drawing>
          <wp:inline distT="0" distB="0" distL="0" distR="0" wp14:anchorId="4F8E997A" wp14:editId="2CA2B4FD">
            <wp:extent cx="1400175" cy="10858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39">
                      <a:extLst>
                        <a:ext uri="{28A0092B-C50C-407E-A947-70E740481C1C}">
                          <a14:useLocalDpi xmlns:a14="http://schemas.microsoft.com/office/drawing/2010/main" val="0"/>
                        </a:ext>
                      </a:extLst>
                    </a:blip>
                    <a:srcRect l="31178" t="12376" r="54176" b="69710"/>
                    <a:stretch>
                      <a:fillRect/>
                    </a:stretch>
                  </pic:blipFill>
                  <pic:spPr bwMode="auto">
                    <a:xfrm>
                      <a:off x="0" y="0"/>
                      <a:ext cx="1400175" cy="1085850"/>
                    </a:xfrm>
                    <a:prstGeom prst="rect">
                      <a:avLst/>
                    </a:prstGeom>
                    <a:noFill/>
                    <a:ln>
                      <a:noFill/>
                    </a:ln>
                  </pic:spPr>
                </pic:pic>
              </a:graphicData>
            </a:graphic>
          </wp:inline>
        </w:drawing>
      </w:r>
    </w:p>
    <w:p w14:paraId="151F7B4B" w14:textId="77777777" w:rsidR="00D2420B" w:rsidRPr="00112999" w:rsidRDefault="00D2420B" w:rsidP="00D2420B">
      <w:pPr>
        <w:shd w:val="clear" w:color="auto" w:fill="FFFFFF"/>
        <w:spacing w:line="360" w:lineRule="auto"/>
        <w:ind w:right="2"/>
        <w:jc w:val="center"/>
      </w:pPr>
      <w:r>
        <w:t>Рис. 1</w:t>
      </w:r>
      <w:r w:rsidRPr="00112999">
        <w:t>. Окно пробника</w:t>
      </w:r>
    </w:p>
    <w:p w14:paraId="73C99C59" w14:textId="77777777" w:rsidR="00D2420B" w:rsidRPr="00112999" w:rsidRDefault="00D2420B" w:rsidP="00D2420B">
      <w:pPr>
        <w:shd w:val="clear" w:color="auto" w:fill="FFFFFF"/>
        <w:spacing w:line="360" w:lineRule="auto"/>
        <w:ind w:right="2" w:firstLine="709"/>
        <w:jc w:val="both"/>
      </w:pPr>
      <w:r w:rsidRPr="00112999">
        <w:t xml:space="preserve">Для просмотра данных при выполнении программы в обычном или пошаговом режиме могут применяться пробники, устанавливаемые на соединителях на блок-диаграмме (рис.1). Пробники вызываются указателем мыши в режиме </w:t>
      </w:r>
      <w:r w:rsidRPr="00112999">
        <w:rPr>
          <w:i/>
          <w:iCs/>
        </w:rPr>
        <w:t xml:space="preserve">установки пробника </w:t>
      </w:r>
      <w:r w:rsidRPr="00112999">
        <w:t xml:space="preserve">(в виде круга с знаком </w:t>
      </w:r>
      <w:proofErr w:type="gramStart"/>
      <w:r w:rsidRPr="00112999">
        <w:rPr>
          <w:b/>
        </w:rPr>
        <w:t>Р</w:t>
      </w:r>
      <w:proofErr w:type="gramEnd"/>
      <w:r w:rsidRPr="00112999">
        <w:t xml:space="preserve"> на желтом фоне), который устанавливается из вспомогательной панели </w:t>
      </w:r>
      <w:r w:rsidRPr="009650FF">
        <w:rPr>
          <w:b/>
          <w:lang w:val="en-US"/>
        </w:rPr>
        <w:t>View</w:t>
      </w:r>
      <w:r w:rsidRPr="009650FF">
        <w:rPr>
          <w:b/>
        </w:rPr>
        <w:t>&gt;&gt;</w:t>
      </w:r>
      <w:proofErr w:type="spellStart"/>
      <w:r w:rsidRPr="00112999">
        <w:rPr>
          <w:b/>
        </w:rPr>
        <w:t>Tools</w:t>
      </w:r>
      <w:proofErr w:type="spellEnd"/>
      <w:r w:rsidRPr="009650FF">
        <w:rPr>
          <w:b/>
        </w:rPr>
        <w:t xml:space="preserve"> </w:t>
      </w:r>
      <w:r>
        <w:rPr>
          <w:b/>
          <w:lang w:val="en-US"/>
        </w:rPr>
        <w:t>Palette</w:t>
      </w:r>
      <w:r w:rsidRPr="00112999">
        <w:t>. При установке пробника на линии соединения появляется метка с номером этого пробника. Одновременно появляется окно пробника с тем самым номером, которое показывает тип данных и величины, которые протекают через соединение</w:t>
      </w:r>
      <w:r>
        <w:t>.</w:t>
      </w:r>
      <w:r w:rsidRPr="00112999">
        <w:t xml:space="preserve"> Особенно полезны пробники во время просмотра данных в виде массивов и кластеров. Окно пробника не связано с блок-диаграммой и остается на экране монитора при переключении на переднюю панель. Это позволяет контролировать ход данных в контролируемых точках также и из передней панели.</w:t>
      </w:r>
    </w:p>
    <w:p w14:paraId="187FF3B4" w14:textId="77777777" w:rsidR="00D2420B" w:rsidRPr="00112999" w:rsidRDefault="00D2420B" w:rsidP="00D2420B">
      <w:pPr>
        <w:shd w:val="clear" w:color="auto" w:fill="FFFFFF"/>
        <w:spacing w:line="360" w:lineRule="auto"/>
        <w:ind w:right="2" w:firstLine="709"/>
        <w:jc w:val="both"/>
      </w:pPr>
      <w:r w:rsidRPr="00112999">
        <w:rPr>
          <w:spacing w:val="-1"/>
        </w:rPr>
        <w:t xml:space="preserve">Для просмотра и наладки больших программ, начиная с </w:t>
      </w:r>
      <w:r w:rsidRPr="00112999">
        <w:t xml:space="preserve">определенного места, стоит использовать остановку программы в отдельной точке. Остановка происходит на избранном элементе блок-диаграммы. Выбор элемента выполняется при помощи указателя мыши в виде знака «Стоп» в режиме </w:t>
      </w:r>
      <w:r w:rsidRPr="00112999">
        <w:rPr>
          <w:i/>
          <w:iCs/>
        </w:rPr>
        <w:t xml:space="preserve">установки точек останова  </w:t>
      </w:r>
      <w:r w:rsidRPr="00112999">
        <w:t xml:space="preserve">(назначается при помощи панели </w:t>
      </w:r>
      <w:proofErr w:type="spellStart"/>
      <w:r w:rsidRPr="00112999">
        <w:rPr>
          <w:b/>
        </w:rPr>
        <w:t>Tools</w:t>
      </w:r>
      <w:proofErr w:type="spellEnd"/>
      <w:r w:rsidRPr="00112999">
        <w:t>). При этом избранный элемент подсвечивается красной окантовкой. При прохождении программой выбранного элемента происходит остановка в режиме паузы, включается кнопка «</w:t>
      </w:r>
      <w:r w:rsidRPr="00112999">
        <w:rPr>
          <w:b/>
        </w:rPr>
        <w:t>Пауза</w:t>
      </w:r>
      <w:r w:rsidRPr="00112999">
        <w:t>» на линейке инструментов, после чего можно продолжить выполнение программы, отключив режим паузы или в пошаговом режиме выполнение программы. Отключение точек остановки выполняется повторным щелчком указателя мыши в виде знака «Стоп».</w:t>
      </w:r>
    </w:p>
    <w:p w14:paraId="7FB4ED1F" w14:textId="77777777" w:rsidR="00D2420B" w:rsidRPr="00112999" w:rsidRDefault="00D2420B" w:rsidP="00D2420B">
      <w:pPr>
        <w:shd w:val="clear" w:color="auto" w:fill="FFFFFF"/>
        <w:spacing w:before="10" w:line="360" w:lineRule="auto"/>
        <w:ind w:right="2" w:firstLine="709"/>
        <w:jc w:val="both"/>
      </w:pPr>
      <w:r w:rsidRPr="00112999">
        <w:t>Стоит помнить, что выполнение наладочных операций значительно замедляет процесс выполнения программы и поэтому, после наладки, этот режим необходимо выключать.</w:t>
      </w:r>
    </w:p>
    <w:p w14:paraId="5AF9A8F5" w14:textId="77777777" w:rsidR="00D2420B" w:rsidRPr="00D2420B" w:rsidRDefault="00D2420B" w:rsidP="00D2420B">
      <w:pPr>
        <w:shd w:val="clear" w:color="auto" w:fill="FFFFFF"/>
        <w:spacing w:before="5" w:line="360" w:lineRule="auto"/>
        <w:ind w:right="2" w:firstLine="709"/>
        <w:jc w:val="both"/>
      </w:pPr>
      <w:r w:rsidRPr="00112999">
        <w:rPr>
          <w:b/>
          <w:i/>
          <w:iCs/>
        </w:rPr>
        <w:t>Документирование ВИ</w:t>
      </w:r>
      <w:r w:rsidRPr="00112999">
        <w:rPr>
          <w:i/>
          <w:iCs/>
        </w:rPr>
        <w:t xml:space="preserve">. </w:t>
      </w:r>
      <w:r w:rsidRPr="00112999">
        <w:t xml:space="preserve">Для объяснения функциональных особенностей разработанного ВИ или ПВИ для других пользователей (а также для самого себя спустя некоторое время) в </w:t>
      </w:r>
      <w:proofErr w:type="spellStart"/>
      <w:r w:rsidRPr="00112999">
        <w:rPr>
          <w:b/>
        </w:rPr>
        <w:t>LabVIEW</w:t>
      </w:r>
      <w:proofErr w:type="spellEnd"/>
      <w:r w:rsidRPr="00112999">
        <w:t xml:space="preserve"> имеется возможность задокументировать аннотацию на этот ВИ. Аннотация записывается в окне </w:t>
      </w:r>
      <w:r w:rsidRPr="00112999">
        <w:rPr>
          <w:b/>
        </w:rPr>
        <w:t xml:space="preserve">VI </w:t>
      </w:r>
      <w:proofErr w:type="spellStart"/>
      <w:r w:rsidRPr="00112999">
        <w:rPr>
          <w:b/>
        </w:rPr>
        <w:t>Description</w:t>
      </w:r>
      <w:proofErr w:type="spellEnd"/>
      <w:r w:rsidRPr="00112999">
        <w:t xml:space="preserve"> панели </w:t>
      </w:r>
      <w:proofErr w:type="spellStart"/>
      <w:r w:rsidRPr="00112999">
        <w:rPr>
          <w:b/>
        </w:rPr>
        <w:t>Documentation</w:t>
      </w:r>
      <w:proofErr w:type="spellEnd"/>
      <w:r w:rsidRPr="00112999">
        <w:t xml:space="preserve">. Для открытия панели </w:t>
      </w:r>
      <w:proofErr w:type="spellStart"/>
      <w:r w:rsidRPr="00112999">
        <w:rPr>
          <w:b/>
        </w:rPr>
        <w:t>Documentation</w:t>
      </w:r>
      <w:proofErr w:type="spellEnd"/>
      <w:r w:rsidRPr="00112999">
        <w:t xml:space="preserve"> сначала открывается панель </w:t>
      </w:r>
      <w:r w:rsidRPr="00112999">
        <w:rPr>
          <w:b/>
        </w:rPr>
        <w:t xml:space="preserve">VI </w:t>
      </w:r>
      <w:proofErr w:type="spellStart"/>
      <w:r w:rsidRPr="00112999">
        <w:rPr>
          <w:b/>
        </w:rPr>
        <w:t>Properties</w:t>
      </w:r>
      <w:proofErr w:type="spellEnd"/>
      <w:r w:rsidRPr="00112999">
        <w:t xml:space="preserve">... (Свойства ВИ) через меню основных панелей </w:t>
      </w:r>
      <w:proofErr w:type="spellStart"/>
      <w:r w:rsidRPr="00112999">
        <w:rPr>
          <w:b/>
        </w:rPr>
        <w:t>File</w:t>
      </w:r>
      <w:proofErr w:type="spellEnd"/>
      <w:r w:rsidRPr="00112999">
        <w:rPr>
          <w:b/>
        </w:rPr>
        <w:t xml:space="preserve"> » VI </w:t>
      </w:r>
      <w:proofErr w:type="spellStart"/>
      <w:r w:rsidRPr="00112999">
        <w:rPr>
          <w:b/>
        </w:rPr>
        <w:t>Properties</w:t>
      </w:r>
      <w:proofErr w:type="spellEnd"/>
      <w:r w:rsidRPr="00112999">
        <w:rPr>
          <w:b/>
        </w:rPr>
        <w:t>...</w:t>
      </w:r>
      <w:r w:rsidRPr="00112999">
        <w:t xml:space="preserve"> или через одноименную опцию контекстного меню иконки в верхнем правом углу основных панелей. Панель </w:t>
      </w:r>
      <w:r w:rsidRPr="00112999">
        <w:rPr>
          <w:b/>
        </w:rPr>
        <w:t xml:space="preserve">VI </w:t>
      </w:r>
      <w:proofErr w:type="spellStart"/>
      <w:r w:rsidRPr="00112999">
        <w:rPr>
          <w:b/>
        </w:rPr>
        <w:t>Properties</w:t>
      </w:r>
      <w:proofErr w:type="spellEnd"/>
      <w:r w:rsidRPr="00112999">
        <w:t xml:space="preserve">…, имеет окно </w:t>
      </w:r>
      <w:proofErr w:type="spellStart"/>
      <w:r w:rsidRPr="00112999">
        <w:rPr>
          <w:b/>
        </w:rPr>
        <w:t>Category</w:t>
      </w:r>
      <w:proofErr w:type="spellEnd"/>
      <w:r w:rsidRPr="00112999">
        <w:t xml:space="preserve"> (Категория), в котором и выбирается опция </w:t>
      </w:r>
      <w:proofErr w:type="spellStart"/>
      <w:r w:rsidRPr="00112999">
        <w:rPr>
          <w:b/>
        </w:rPr>
        <w:t>Documentation</w:t>
      </w:r>
      <w:proofErr w:type="spellEnd"/>
      <w:r w:rsidRPr="009650FF">
        <w:rPr>
          <w:b/>
        </w:rPr>
        <w:t xml:space="preserve"> </w:t>
      </w:r>
      <w:r w:rsidRPr="009650FF">
        <w:t>(рис.2).</w:t>
      </w:r>
      <w:r w:rsidRPr="00112999">
        <w:t xml:space="preserve"> Аннотация, которая записана в окне </w:t>
      </w:r>
      <w:r w:rsidRPr="00112999">
        <w:rPr>
          <w:b/>
        </w:rPr>
        <w:t xml:space="preserve">VI </w:t>
      </w:r>
      <w:proofErr w:type="spellStart"/>
      <w:r w:rsidRPr="00112999">
        <w:rPr>
          <w:b/>
        </w:rPr>
        <w:t>Description</w:t>
      </w:r>
      <w:proofErr w:type="spellEnd"/>
      <w:r w:rsidRPr="00112999">
        <w:t xml:space="preserve">, будет возникать как подсказка в окне контекстной помощи </w:t>
      </w:r>
      <w:proofErr w:type="spellStart"/>
      <w:r w:rsidRPr="00112999">
        <w:rPr>
          <w:b/>
        </w:rPr>
        <w:t>Context</w:t>
      </w:r>
      <w:proofErr w:type="spellEnd"/>
      <w:r w:rsidRPr="00112999">
        <w:rPr>
          <w:b/>
        </w:rPr>
        <w:t xml:space="preserve"> </w:t>
      </w:r>
      <w:proofErr w:type="spellStart"/>
      <w:r w:rsidRPr="00112999">
        <w:rPr>
          <w:b/>
        </w:rPr>
        <w:t>Help</w:t>
      </w:r>
      <w:proofErr w:type="spellEnd"/>
      <w:r w:rsidRPr="00112999">
        <w:t xml:space="preserve"> при приведении указателя мыши на иконку ВИ или ПВИ на основных панелях </w:t>
      </w:r>
      <w:proofErr w:type="spellStart"/>
      <w:r w:rsidRPr="00112999">
        <w:rPr>
          <w:b/>
        </w:rPr>
        <w:t>Lab</w:t>
      </w:r>
      <w:proofErr w:type="spellEnd"/>
      <w:r w:rsidRPr="00112999">
        <w:rPr>
          <w:b/>
        </w:rPr>
        <w:t xml:space="preserve"> VIEW</w:t>
      </w:r>
      <w:r w:rsidRPr="00112999">
        <w:t>.</w:t>
      </w:r>
    </w:p>
    <w:p w14:paraId="36D3B205" w14:textId="77777777" w:rsidR="00D2420B" w:rsidRDefault="00D2420B" w:rsidP="00D2420B">
      <w:pPr>
        <w:shd w:val="clear" w:color="auto" w:fill="FFFFFF"/>
        <w:spacing w:before="5" w:line="360" w:lineRule="auto"/>
        <w:ind w:right="2" w:firstLine="709"/>
        <w:jc w:val="center"/>
      </w:pPr>
      <w:r w:rsidRPr="009064C2">
        <w:rPr>
          <w:noProof/>
        </w:rPr>
        <w:drawing>
          <wp:inline distT="0" distB="0" distL="0" distR="0" wp14:anchorId="79061550" wp14:editId="796CA23C">
            <wp:extent cx="2628900" cy="16097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40">
                      <a:extLst>
                        <a:ext uri="{28A0092B-C50C-407E-A947-70E740481C1C}">
                          <a14:useLocalDpi xmlns:a14="http://schemas.microsoft.com/office/drawing/2010/main" val="0"/>
                        </a:ext>
                      </a:extLst>
                    </a:blip>
                    <a:srcRect l="30089" t="31119" r="29201" b="29361"/>
                    <a:stretch>
                      <a:fillRect/>
                    </a:stretch>
                  </pic:blipFill>
                  <pic:spPr bwMode="auto">
                    <a:xfrm>
                      <a:off x="0" y="0"/>
                      <a:ext cx="2628900" cy="1609725"/>
                    </a:xfrm>
                    <a:prstGeom prst="rect">
                      <a:avLst/>
                    </a:prstGeom>
                    <a:noFill/>
                    <a:ln>
                      <a:noFill/>
                    </a:ln>
                  </pic:spPr>
                </pic:pic>
              </a:graphicData>
            </a:graphic>
          </wp:inline>
        </w:drawing>
      </w:r>
    </w:p>
    <w:p w14:paraId="72613CAF" w14:textId="77777777" w:rsidR="00D2420B" w:rsidRPr="009650FF" w:rsidRDefault="00D2420B" w:rsidP="00D2420B">
      <w:pPr>
        <w:shd w:val="clear" w:color="auto" w:fill="FFFFFF"/>
        <w:spacing w:before="5" w:line="360" w:lineRule="auto"/>
        <w:ind w:right="2" w:firstLine="709"/>
        <w:jc w:val="center"/>
      </w:pPr>
      <w:r>
        <w:t>Рисунок 2</w:t>
      </w:r>
    </w:p>
    <w:p w14:paraId="176201BC" w14:textId="77777777" w:rsidR="00D2420B" w:rsidRPr="00112999" w:rsidRDefault="00D2420B" w:rsidP="00D2420B">
      <w:pPr>
        <w:shd w:val="clear" w:color="auto" w:fill="FFFFFF"/>
        <w:spacing w:before="5" w:line="360" w:lineRule="auto"/>
        <w:ind w:right="2" w:firstLine="709"/>
        <w:jc w:val="both"/>
      </w:pPr>
      <w:r w:rsidRPr="00112999">
        <w:rPr>
          <w:spacing w:val="-1"/>
        </w:rPr>
        <w:t>Самым простым способом аннотирования</w:t>
      </w:r>
      <w:r w:rsidRPr="00112999">
        <w:t xml:space="preserve"> функциональных </w:t>
      </w:r>
      <w:r w:rsidRPr="00112999">
        <w:rPr>
          <w:spacing w:val="-1"/>
        </w:rPr>
        <w:t>возможностей ВИ является создание объясняющих за</w:t>
      </w:r>
      <w:r>
        <w:rPr>
          <w:spacing w:val="-1"/>
        </w:rPr>
        <w:t>писей непосредственно на основны</w:t>
      </w:r>
      <w:r w:rsidRPr="00112999">
        <w:rPr>
          <w:spacing w:val="-1"/>
        </w:rPr>
        <w:t xml:space="preserve">х </w:t>
      </w:r>
      <w:r w:rsidRPr="00112999">
        <w:t xml:space="preserve">панелях, использованием указателя мыши в режиме </w:t>
      </w:r>
      <w:r w:rsidRPr="00112999">
        <w:rPr>
          <w:i/>
          <w:iCs/>
        </w:rPr>
        <w:t xml:space="preserve">редактирования </w:t>
      </w:r>
      <w:r w:rsidRPr="00112999">
        <w:t>текста. Щелчком указателя мыши устанавливается свободное место на панели, куда и вводится текст при помощи клавиатуры.</w:t>
      </w:r>
    </w:p>
    <w:p w14:paraId="25E93C06" w14:textId="77777777" w:rsidR="00D2420B" w:rsidRPr="00112999" w:rsidRDefault="00D2420B" w:rsidP="00D2420B">
      <w:pPr>
        <w:shd w:val="clear" w:color="auto" w:fill="FFFFFF"/>
        <w:spacing w:before="5" w:line="360" w:lineRule="auto"/>
        <w:ind w:right="2" w:firstLine="709"/>
        <w:jc w:val="both"/>
      </w:pPr>
      <w:r w:rsidRPr="00112999">
        <w:t xml:space="preserve">Для оформления отчетов передняя панель разработанного ВИ (или ПВИ), его блок-диаграмма та иерархическая схема могут быть задокументированы </w:t>
      </w:r>
      <w:proofErr w:type="spellStart"/>
      <w:r w:rsidRPr="00112999">
        <w:t>одиним</w:t>
      </w:r>
      <w:proofErr w:type="spellEnd"/>
      <w:r w:rsidRPr="00112999">
        <w:t xml:space="preserve"> из способов, предусмотренных в ЭВМ. Документирование вызывается из линейки меню основной панели </w:t>
      </w:r>
      <w:proofErr w:type="spellStart"/>
      <w:r w:rsidRPr="00112999">
        <w:rPr>
          <w:b/>
        </w:rPr>
        <w:t>File</w:t>
      </w:r>
      <w:proofErr w:type="spellEnd"/>
      <w:r w:rsidRPr="00112999">
        <w:rPr>
          <w:b/>
        </w:rPr>
        <w:t xml:space="preserve"> » </w:t>
      </w:r>
      <w:proofErr w:type="spellStart"/>
      <w:r w:rsidRPr="00112999">
        <w:rPr>
          <w:b/>
        </w:rPr>
        <w:t>Print</w:t>
      </w:r>
      <w:proofErr w:type="spellEnd"/>
      <w:r w:rsidRPr="00112999">
        <w:t xml:space="preserve">. Появляется окно с тем же названием </w:t>
      </w:r>
      <w:proofErr w:type="spellStart"/>
      <w:r w:rsidRPr="00112999">
        <w:rPr>
          <w:b/>
        </w:rPr>
        <w:t>Print</w:t>
      </w:r>
      <w:proofErr w:type="spellEnd"/>
      <w:r w:rsidRPr="00112999">
        <w:t xml:space="preserve">, которая имеет несколько страниц-анкет, при помощи которых возможно задокументировать результаты разработки ВИ в полном или в сокращенном объеме (отдельно передняя и функциональная панели, иерархическая схема, иконка и т.д. или комбинации этих элементов по выбору). Вид документов может быть предварительно пересмотрен опцией </w:t>
      </w:r>
      <w:proofErr w:type="spellStart"/>
      <w:r w:rsidRPr="00112999">
        <w:rPr>
          <w:b/>
          <w:bCs/>
        </w:rPr>
        <w:t>Preview</w:t>
      </w:r>
      <w:proofErr w:type="spellEnd"/>
      <w:r w:rsidRPr="00112999">
        <w:rPr>
          <w:b/>
          <w:bCs/>
        </w:rPr>
        <w:t>...</w:t>
      </w:r>
      <w:r w:rsidRPr="00112999">
        <w:t xml:space="preserve">(Просмотр). На последних страницах окна </w:t>
      </w:r>
      <w:proofErr w:type="spellStart"/>
      <w:r w:rsidRPr="00112999">
        <w:rPr>
          <w:b/>
          <w:bCs/>
        </w:rPr>
        <w:t>Print</w:t>
      </w:r>
      <w:proofErr w:type="spellEnd"/>
      <w:r w:rsidRPr="00112999">
        <w:rPr>
          <w:b/>
          <w:bCs/>
        </w:rPr>
        <w:t xml:space="preserve"> </w:t>
      </w:r>
      <w:r w:rsidRPr="00112999">
        <w:t xml:space="preserve">предлагается выбрать печать результатов разработки ВИ на принтер или их сохранение в файлах разного формата на диске, а также предлагается выбрать параметры этого документирования. Сохранение в файлах других форматов (HTML или </w:t>
      </w:r>
      <w:proofErr w:type="spellStart"/>
      <w:r w:rsidRPr="00112999">
        <w:t>Word</w:t>
      </w:r>
      <w:proofErr w:type="spellEnd"/>
      <w:r w:rsidRPr="00112999">
        <w:t xml:space="preserve">), в отличие от принятых в среде </w:t>
      </w:r>
      <w:proofErr w:type="spellStart"/>
      <w:r w:rsidRPr="00112999">
        <w:t>LabVIEW</w:t>
      </w:r>
      <w:proofErr w:type="spellEnd"/>
      <w:r w:rsidRPr="00112999">
        <w:t xml:space="preserve">, позволяет выполнить печать в соответствующей среде в дальнейшем. Например, сохранение в формате RTF позволяет выполнить печать в приложениях </w:t>
      </w:r>
      <w:proofErr w:type="spellStart"/>
      <w:r w:rsidRPr="00112999">
        <w:rPr>
          <w:b/>
        </w:rPr>
        <w:t>Word</w:t>
      </w:r>
      <w:proofErr w:type="spellEnd"/>
      <w:r w:rsidRPr="00112999">
        <w:t>.</w:t>
      </w:r>
    </w:p>
    <w:p w14:paraId="7FB08AE4" w14:textId="77777777" w:rsidR="00D2420B" w:rsidRPr="00112999" w:rsidRDefault="00D2420B" w:rsidP="00D2420B">
      <w:pPr>
        <w:shd w:val="clear" w:color="auto" w:fill="FFFFFF"/>
        <w:spacing w:line="360" w:lineRule="auto"/>
        <w:ind w:right="2" w:firstLine="709"/>
        <w:jc w:val="both"/>
      </w:pPr>
      <w:r w:rsidRPr="00112999">
        <w:t xml:space="preserve">В среде </w:t>
      </w:r>
      <w:proofErr w:type="spellStart"/>
      <w:r w:rsidRPr="00112999">
        <w:rPr>
          <w:b/>
        </w:rPr>
        <w:t>LabVIEW</w:t>
      </w:r>
      <w:proofErr w:type="spellEnd"/>
      <w:r w:rsidRPr="00112999">
        <w:t xml:space="preserve"> предусмотрена еще и оперативная печать содержания основных панелей, а также содержания иерархического окна. Для этого достаточно воспользоваться опцией линейки меню </w:t>
      </w:r>
      <w:proofErr w:type="spellStart"/>
      <w:r w:rsidRPr="00112999">
        <w:rPr>
          <w:b/>
          <w:bCs/>
        </w:rPr>
        <w:t>File</w:t>
      </w:r>
      <w:proofErr w:type="spellEnd"/>
      <w:r w:rsidRPr="00112999">
        <w:rPr>
          <w:b/>
          <w:bCs/>
        </w:rPr>
        <w:t xml:space="preserve"> » </w:t>
      </w:r>
      <w:proofErr w:type="spellStart"/>
      <w:r w:rsidRPr="00112999">
        <w:rPr>
          <w:b/>
          <w:bCs/>
        </w:rPr>
        <w:t>Print</w:t>
      </w:r>
      <w:proofErr w:type="spellEnd"/>
      <w:r w:rsidRPr="00112999">
        <w:rPr>
          <w:b/>
          <w:bCs/>
        </w:rPr>
        <w:t xml:space="preserve"> </w:t>
      </w:r>
      <w:proofErr w:type="spellStart"/>
      <w:r w:rsidRPr="00112999">
        <w:rPr>
          <w:b/>
          <w:bCs/>
        </w:rPr>
        <w:t>Window</w:t>
      </w:r>
      <w:proofErr w:type="spellEnd"/>
      <w:r w:rsidRPr="00112999">
        <w:rPr>
          <w:b/>
          <w:bCs/>
        </w:rPr>
        <w:t xml:space="preserve"> </w:t>
      </w:r>
      <w:r w:rsidRPr="00112999">
        <w:t>(Печать окна). Особенно это полезно при печати передней панели, которая может содержать и результаты выполнения программ.</w:t>
      </w:r>
    </w:p>
    <w:p w14:paraId="32CD4F6E" w14:textId="77777777" w:rsidR="00D2420B" w:rsidRDefault="00D2420B" w:rsidP="00D2420B">
      <w:pPr>
        <w:shd w:val="clear" w:color="auto" w:fill="FFFFFF"/>
        <w:spacing w:line="360" w:lineRule="auto"/>
        <w:ind w:right="2" w:firstLine="709"/>
        <w:jc w:val="both"/>
      </w:pPr>
    </w:p>
    <w:p w14:paraId="096CF985" w14:textId="77777777" w:rsidR="00D2420B" w:rsidRDefault="00D2420B">
      <w:pPr>
        <w:rPr>
          <w:b/>
        </w:rPr>
      </w:pPr>
    </w:p>
    <w:p w14:paraId="34AD0C87" w14:textId="77777777" w:rsidR="00D2420B" w:rsidRPr="00A92CB0" w:rsidRDefault="00D2420B" w:rsidP="00A92CB0">
      <w:pPr>
        <w:pStyle w:val="aa"/>
        <w:numPr>
          <w:ilvl w:val="0"/>
          <w:numId w:val="5"/>
        </w:numPr>
        <w:rPr>
          <w:b/>
          <w:sz w:val="28"/>
          <w:szCs w:val="28"/>
        </w:rPr>
      </w:pPr>
      <w:r w:rsidRPr="00A92CB0">
        <w:rPr>
          <w:b/>
          <w:sz w:val="28"/>
          <w:szCs w:val="28"/>
        </w:rPr>
        <w:t>СТРУКТУРНЫЕ ЭЛЕМЕНТЫ</w:t>
      </w:r>
    </w:p>
    <w:p w14:paraId="6DC66D22" w14:textId="77777777" w:rsidR="00D2420B" w:rsidRDefault="00D2420B">
      <w:pPr>
        <w:rPr>
          <w:b/>
          <w:sz w:val="28"/>
          <w:szCs w:val="28"/>
        </w:rPr>
      </w:pPr>
    </w:p>
    <w:p w14:paraId="7055A63D" w14:textId="77777777" w:rsidR="00D2420B" w:rsidRDefault="00D2420B">
      <w:pPr>
        <w:rPr>
          <w:b/>
          <w:sz w:val="28"/>
          <w:szCs w:val="28"/>
        </w:rPr>
      </w:pPr>
    </w:p>
    <w:p w14:paraId="20D759CA"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Структурные элементы применяются для организации вычислительного процесса, управления последовательностью выполнения программ, организации переходов, проведения отдельных вычислительных операций. Структурные элементы вызываются на функциональную панель с помощью панели </w:t>
      </w:r>
      <w:r w:rsidRPr="00195DC4">
        <w:rPr>
          <w:b/>
          <w:color w:val="000000"/>
          <w:sz w:val="28"/>
          <w:szCs w:val="28"/>
          <w:lang w:val="en-US"/>
        </w:rPr>
        <w:t>Functions</w:t>
      </w:r>
      <w:r w:rsidRPr="00FF7D78">
        <w:rPr>
          <w:b/>
          <w:color w:val="000000"/>
          <w:sz w:val="28"/>
          <w:szCs w:val="28"/>
        </w:rPr>
        <w:t xml:space="preserve"> » </w:t>
      </w:r>
      <w:r w:rsidRPr="00195DC4">
        <w:rPr>
          <w:b/>
          <w:color w:val="000000"/>
          <w:sz w:val="28"/>
          <w:szCs w:val="28"/>
          <w:lang w:val="en-US"/>
        </w:rPr>
        <w:t>Structures</w:t>
      </w:r>
      <w:r w:rsidRPr="00A203D0">
        <w:rPr>
          <w:color w:val="000000"/>
          <w:sz w:val="28"/>
          <w:szCs w:val="28"/>
        </w:rPr>
        <w:t xml:space="preserve">. Из меню выбирается соответствующая структура, перетягивается на функциональную панель, увеличивается до размеров, необходимых для размещения в ней всех нужных функциональных элементов. Размещение элементов выполняется путем их перетягивания из вспомогательной панели </w:t>
      </w:r>
      <w:r w:rsidRPr="00195DC4">
        <w:rPr>
          <w:b/>
          <w:color w:val="000000"/>
          <w:sz w:val="28"/>
          <w:szCs w:val="28"/>
          <w:lang w:val="en-US"/>
        </w:rPr>
        <w:t>Functions</w:t>
      </w:r>
      <w:r w:rsidRPr="00A203D0">
        <w:rPr>
          <w:color w:val="000000"/>
          <w:sz w:val="28"/>
          <w:szCs w:val="28"/>
        </w:rPr>
        <w:t xml:space="preserve"> или самой функциональной панели.</w:t>
      </w:r>
    </w:p>
    <w:p w14:paraId="009C55F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Так же, как в традиционных языках текстового программирования, в </w:t>
      </w:r>
      <w:r w:rsidRPr="00195DC4">
        <w:rPr>
          <w:color w:val="000000"/>
          <w:sz w:val="28"/>
          <w:szCs w:val="28"/>
          <w:lang w:val="en-US"/>
        </w:rPr>
        <w:t>LabVIEW</w:t>
      </w:r>
      <w:r w:rsidRPr="00FF7D78">
        <w:rPr>
          <w:color w:val="000000"/>
          <w:sz w:val="28"/>
          <w:szCs w:val="28"/>
        </w:rPr>
        <w:t xml:space="preserve"> </w:t>
      </w:r>
      <w:r w:rsidRPr="00A203D0">
        <w:rPr>
          <w:color w:val="000000"/>
          <w:sz w:val="28"/>
          <w:szCs w:val="28"/>
        </w:rPr>
        <w:t>применяются циклические структуры для организации многократно повторяемых операций исчисления. Это сокращает объем программы, уменьшает занимаемый объем памяти и упрощает процесс разработки программ.</w:t>
      </w:r>
    </w:p>
    <w:p w14:paraId="089A34A1"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Простейшей циклической структурой является безусловный цикл </w:t>
      </w:r>
      <w:r w:rsidRPr="00FF7D78">
        <w:rPr>
          <w:color w:val="000000"/>
          <w:sz w:val="28"/>
          <w:szCs w:val="28"/>
        </w:rPr>
        <w:t>(</w:t>
      </w:r>
      <w:r w:rsidRPr="00195DC4">
        <w:rPr>
          <w:b/>
          <w:i/>
          <w:color w:val="000000"/>
          <w:sz w:val="28"/>
          <w:szCs w:val="28"/>
          <w:lang w:val="en-US"/>
        </w:rPr>
        <w:t>For</w:t>
      </w:r>
      <w:r w:rsidRPr="00FF7D78">
        <w:rPr>
          <w:b/>
          <w:i/>
          <w:color w:val="000000"/>
          <w:sz w:val="28"/>
          <w:szCs w:val="28"/>
        </w:rPr>
        <w:t xml:space="preserve"> </w:t>
      </w:r>
      <w:r w:rsidRPr="00195DC4">
        <w:rPr>
          <w:b/>
          <w:i/>
          <w:color w:val="000000"/>
          <w:sz w:val="28"/>
          <w:szCs w:val="28"/>
          <w:lang w:val="en-US"/>
        </w:rPr>
        <w:t>Loop</w:t>
      </w:r>
      <w:r>
        <w:rPr>
          <w:color w:val="000000"/>
          <w:sz w:val="28"/>
          <w:szCs w:val="28"/>
        </w:rPr>
        <w:t>), изображенный на рис. 1</w:t>
      </w:r>
      <w:r w:rsidRPr="00A203D0">
        <w:rPr>
          <w:color w:val="000000"/>
          <w:sz w:val="28"/>
          <w:szCs w:val="28"/>
        </w:rPr>
        <w:t xml:space="preserve">. Эта структура работает аналогично оператору цикла с заданным числом итераций (шагов) </w:t>
      </w:r>
      <w:r w:rsidRPr="00A203D0">
        <w:rPr>
          <w:i/>
          <w:color w:val="000000"/>
          <w:sz w:val="28"/>
          <w:szCs w:val="28"/>
        </w:rPr>
        <w:t>N</w:t>
      </w:r>
      <w:r w:rsidRPr="00A203D0">
        <w:rPr>
          <w:color w:val="000000"/>
          <w:sz w:val="28"/>
          <w:szCs w:val="28"/>
        </w:rPr>
        <w:t>, записанном в виде:</w:t>
      </w:r>
    </w:p>
    <w:p w14:paraId="1EE1C6CE" w14:textId="77777777" w:rsidR="00D2420B" w:rsidRPr="00A203D0" w:rsidRDefault="00D2420B" w:rsidP="00D2420B">
      <w:pPr>
        <w:spacing w:line="360" w:lineRule="auto"/>
        <w:ind w:firstLine="720"/>
        <w:jc w:val="center"/>
        <w:rPr>
          <w:color w:val="000000"/>
          <w:sz w:val="28"/>
          <w:szCs w:val="28"/>
        </w:rPr>
      </w:pPr>
      <w:r w:rsidRPr="00A203D0">
        <w:rPr>
          <w:color w:val="000000"/>
          <w:position w:val="-6"/>
          <w:sz w:val="28"/>
          <w:szCs w:val="28"/>
        </w:rPr>
        <w:object w:dxaOrig="2520" w:dyaOrig="300" w14:anchorId="5798C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5pt" o:ole="">
            <v:imagedata r:id="rId41" o:title=""/>
          </v:shape>
          <o:OLEObject Type="Embed" ProgID="Equation.3" ShapeID="_x0000_i1025" DrawAspect="Content" ObjectID="_1527659541" r:id="rId42"/>
        </w:object>
      </w:r>
    </w:p>
    <w:p w14:paraId="5694824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Структура безусловного цикла </w:t>
      </w:r>
      <w:r w:rsidRPr="00195DC4">
        <w:rPr>
          <w:b/>
          <w:i/>
          <w:color w:val="000000"/>
          <w:sz w:val="28"/>
          <w:szCs w:val="28"/>
          <w:lang w:val="en-US"/>
        </w:rPr>
        <w:t>For</w:t>
      </w:r>
      <w:r w:rsidRPr="00FF7D78">
        <w:rPr>
          <w:b/>
          <w:i/>
          <w:color w:val="000000"/>
          <w:sz w:val="28"/>
          <w:szCs w:val="28"/>
        </w:rPr>
        <w:t xml:space="preserve"> </w:t>
      </w:r>
      <w:r w:rsidRPr="00195DC4">
        <w:rPr>
          <w:b/>
          <w:i/>
          <w:color w:val="000000"/>
          <w:sz w:val="28"/>
          <w:szCs w:val="28"/>
          <w:lang w:val="en-US"/>
        </w:rPr>
        <w:t>Loop</w:t>
      </w:r>
      <w:r w:rsidRPr="00FF7D78">
        <w:rPr>
          <w:color w:val="000000"/>
          <w:sz w:val="28"/>
          <w:szCs w:val="28"/>
        </w:rPr>
        <w:t xml:space="preserve"> </w:t>
      </w:r>
      <w:r w:rsidRPr="00A203D0">
        <w:rPr>
          <w:color w:val="000000"/>
          <w:sz w:val="28"/>
          <w:szCs w:val="28"/>
        </w:rPr>
        <w:t xml:space="preserve">имеет два обязательных терминала: терминал количества итераций </w:t>
      </w:r>
      <w:r w:rsidRPr="00A203D0">
        <w:rPr>
          <w:i/>
          <w:color w:val="000000"/>
          <w:sz w:val="28"/>
          <w:szCs w:val="28"/>
        </w:rPr>
        <w:t>N</w:t>
      </w:r>
      <w:r w:rsidRPr="00A203D0">
        <w:rPr>
          <w:color w:val="000000"/>
          <w:sz w:val="28"/>
          <w:szCs w:val="28"/>
        </w:rPr>
        <w:t xml:space="preserve"> (входной терминал) и терминал итераций </w:t>
      </w:r>
      <w:proofErr w:type="spellStart"/>
      <w:r w:rsidRPr="00A203D0">
        <w:rPr>
          <w:i/>
          <w:color w:val="000000"/>
          <w:sz w:val="28"/>
          <w:szCs w:val="28"/>
          <w:lang w:val="en-US"/>
        </w:rPr>
        <w:t>i</w:t>
      </w:r>
      <w:proofErr w:type="spellEnd"/>
      <w:r w:rsidRPr="00A203D0">
        <w:rPr>
          <w:color w:val="000000"/>
          <w:sz w:val="28"/>
          <w:szCs w:val="28"/>
        </w:rPr>
        <w:t xml:space="preserve"> (или текущего номера итераций, исходный терминал)</w:t>
      </w:r>
    </w:p>
    <w:p w14:paraId="1A577B4F" w14:textId="77777777" w:rsidR="00D2420B" w:rsidRPr="00245AFF" w:rsidRDefault="00D2420B" w:rsidP="00D2420B">
      <w:pPr>
        <w:spacing w:line="360" w:lineRule="auto"/>
        <w:jc w:val="center"/>
        <w:rPr>
          <w:color w:val="000000"/>
          <w:sz w:val="28"/>
          <w:szCs w:val="28"/>
        </w:rPr>
      </w:pPr>
      <w:r w:rsidRPr="00245AFF">
        <w:rPr>
          <w:noProof/>
          <w:color w:val="000000"/>
          <w:sz w:val="28"/>
          <w:szCs w:val="28"/>
        </w:rPr>
        <w:drawing>
          <wp:inline distT="0" distB="0" distL="0" distR="0" wp14:anchorId="1A44F08C" wp14:editId="61CCED8B">
            <wp:extent cx="3457575" cy="296227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7575" cy="2962275"/>
                    </a:xfrm>
                    <a:prstGeom prst="rect">
                      <a:avLst/>
                    </a:prstGeom>
                    <a:noFill/>
                    <a:ln>
                      <a:noFill/>
                    </a:ln>
                  </pic:spPr>
                </pic:pic>
              </a:graphicData>
            </a:graphic>
          </wp:inline>
        </w:drawing>
      </w:r>
    </w:p>
    <w:p w14:paraId="292251D4" w14:textId="77777777" w:rsidR="00D2420B" w:rsidRPr="00A203D0" w:rsidRDefault="00D2420B" w:rsidP="00D2420B">
      <w:pPr>
        <w:spacing w:line="360" w:lineRule="auto"/>
        <w:jc w:val="center"/>
        <w:rPr>
          <w:color w:val="000000"/>
          <w:sz w:val="28"/>
          <w:szCs w:val="28"/>
        </w:rPr>
      </w:pPr>
      <w:r>
        <w:rPr>
          <w:color w:val="000000"/>
          <w:sz w:val="28"/>
          <w:szCs w:val="28"/>
        </w:rPr>
        <w:t>Рис. 1</w:t>
      </w:r>
      <w:r w:rsidRPr="00A203D0">
        <w:rPr>
          <w:color w:val="000000"/>
          <w:sz w:val="28"/>
          <w:szCs w:val="28"/>
        </w:rPr>
        <w:t>. Безусловный цикл</w:t>
      </w:r>
    </w:p>
    <w:p w14:paraId="24A9FA79" w14:textId="77777777" w:rsidR="00D2420B" w:rsidRPr="00A203D0" w:rsidRDefault="00D2420B" w:rsidP="00D2420B">
      <w:pPr>
        <w:spacing w:line="360" w:lineRule="auto"/>
        <w:jc w:val="center"/>
        <w:rPr>
          <w:color w:val="000000"/>
          <w:sz w:val="28"/>
          <w:szCs w:val="28"/>
        </w:rPr>
      </w:pPr>
    </w:p>
    <w:p w14:paraId="27FAC03C" w14:textId="77777777" w:rsidR="00D2420B" w:rsidRPr="00D2420B" w:rsidRDefault="00D2420B" w:rsidP="00D2420B">
      <w:pPr>
        <w:spacing w:line="360" w:lineRule="auto"/>
        <w:ind w:firstLine="720"/>
        <w:jc w:val="both"/>
        <w:rPr>
          <w:color w:val="000000"/>
          <w:sz w:val="28"/>
          <w:szCs w:val="28"/>
        </w:rPr>
      </w:pPr>
      <w:r w:rsidRPr="00A203D0">
        <w:rPr>
          <w:color w:val="000000"/>
          <w:sz w:val="28"/>
          <w:szCs w:val="28"/>
        </w:rPr>
        <w:t>Оба терминала содержат данные целого типа и окрашен</w:t>
      </w:r>
      <w:r>
        <w:rPr>
          <w:color w:val="000000"/>
          <w:sz w:val="28"/>
          <w:szCs w:val="28"/>
        </w:rPr>
        <w:t>ы</w:t>
      </w:r>
      <w:r w:rsidRPr="00A203D0">
        <w:rPr>
          <w:color w:val="000000"/>
          <w:sz w:val="28"/>
          <w:szCs w:val="28"/>
        </w:rPr>
        <w:t xml:space="preserve"> в синий цвет. Перед выполнением структуры цикла должно быть определено значение </w:t>
      </w:r>
      <w:r w:rsidRPr="00A203D0">
        <w:rPr>
          <w:i/>
          <w:color w:val="000000"/>
          <w:sz w:val="28"/>
          <w:szCs w:val="28"/>
        </w:rPr>
        <w:t>N</w:t>
      </w:r>
      <w:r>
        <w:rPr>
          <w:color w:val="000000"/>
          <w:sz w:val="28"/>
          <w:szCs w:val="28"/>
        </w:rPr>
        <w:t xml:space="preserve"> (на рис.1</w:t>
      </w:r>
      <w:r w:rsidRPr="00A203D0">
        <w:rPr>
          <w:color w:val="000000"/>
          <w:sz w:val="28"/>
          <w:szCs w:val="28"/>
        </w:rPr>
        <w:t xml:space="preserve"> </w:t>
      </w:r>
      <w:r w:rsidRPr="00A203D0">
        <w:rPr>
          <w:i/>
          <w:color w:val="000000"/>
          <w:sz w:val="28"/>
          <w:szCs w:val="28"/>
        </w:rPr>
        <w:t>N=100</w:t>
      </w:r>
      <w:r w:rsidRPr="00A203D0">
        <w:rPr>
          <w:color w:val="000000"/>
          <w:sz w:val="28"/>
          <w:szCs w:val="28"/>
        </w:rPr>
        <w:t xml:space="preserve"> и задано числовой константой). После запуска, программа, находящаяся внутри цикла выполняется N раз, после чего управление передается следующему программному модулю. Значение терминала текущего номера итерации </w:t>
      </w:r>
      <w:proofErr w:type="spellStart"/>
      <w:r w:rsidRPr="00A203D0">
        <w:rPr>
          <w:i/>
          <w:color w:val="000000"/>
          <w:sz w:val="28"/>
          <w:szCs w:val="28"/>
          <w:lang w:val="en-US"/>
        </w:rPr>
        <w:t>i</w:t>
      </w:r>
      <w:proofErr w:type="spellEnd"/>
      <w:r w:rsidRPr="00A203D0">
        <w:rPr>
          <w:color w:val="000000"/>
          <w:sz w:val="28"/>
          <w:szCs w:val="28"/>
        </w:rPr>
        <w:t xml:space="preserve"> изменяется от </w:t>
      </w:r>
      <w:r w:rsidRPr="00A203D0">
        <w:rPr>
          <w:i/>
          <w:color w:val="000000"/>
          <w:sz w:val="28"/>
          <w:szCs w:val="28"/>
        </w:rPr>
        <w:t>0</w:t>
      </w:r>
      <w:r w:rsidRPr="00A203D0">
        <w:rPr>
          <w:color w:val="000000"/>
          <w:sz w:val="28"/>
          <w:szCs w:val="28"/>
        </w:rPr>
        <w:t xml:space="preserve"> в начале выполнения итераций безусловного цикла до </w:t>
      </w:r>
      <w:r w:rsidRPr="00A203D0">
        <w:rPr>
          <w:i/>
          <w:color w:val="000000"/>
          <w:sz w:val="28"/>
          <w:szCs w:val="28"/>
        </w:rPr>
        <w:t>N-1</w:t>
      </w:r>
      <w:r w:rsidRPr="00A203D0">
        <w:rPr>
          <w:color w:val="000000"/>
          <w:sz w:val="28"/>
          <w:szCs w:val="28"/>
        </w:rPr>
        <w:t xml:space="preserve"> в конце. Это значение может быть прочитано из терминала итераций и использовано в процессе программирования. Простейший способ подключения приборов числового типа к указанным терминалам − использование их контекстного меню (опция </w:t>
      </w:r>
      <w:r w:rsidRPr="00195DC4">
        <w:rPr>
          <w:b/>
          <w:i/>
          <w:color w:val="000000"/>
          <w:sz w:val="28"/>
          <w:szCs w:val="28"/>
          <w:lang w:val="en-US"/>
        </w:rPr>
        <w:t>Create</w:t>
      </w:r>
      <w:r w:rsidRPr="00D2420B">
        <w:rPr>
          <w:color w:val="000000"/>
          <w:sz w:val="28"/>
          <w:szCs w:val="28"/>
        </w:rPr>
        <w:t>).</w:t>
      </w:r>
    </w:p>
    <w:p w14:paraId="59AD9430"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Структура безусловного цикла также имеет свое контекстное меню, который вызывается щелчком ПКМ на ее рамке. Меню имеет опции, аналогичные опциям цифровых приборов. Исключением является опция </w:t>
      </w:r>
      <w:r w:rsidRPr="00195DC4">
        <w:rPr>
          <w:b/>
          <w:i/>
          <w:color w:val="000000"/>
          <w:sz w:val="28"/>
          <w:szCs w:val="28"/>
          <w:lang w:val="en-US"/>
        </w:rPr>
        <w:t>Add</w:t>
      </w:r>
      <w:r w:rsidRPr="00FF7D78">
        <w:rPr>
          <w:b/>
          <w:i/>
          <w:color w:val="000000"/>
          <w:sz w:val="28"/>
          <w:szCs w:val="28"/>
        </w:rPr>
        <w:t xml:space="preserve"> </w:t>
      </w:r>
      <w:r w:rsidRPr="00195DC4">
        <w:rPr>
          <w:b/>
          <w:i/>
          <w:color w:val="000000"/>
          <w:sz w:val="28"/>
          <w:szCs w:val="28"/>
          <w:lang w:val="en-US"/>
        </w:rPr>
        <w:t>Shift</w:t>
      </w:r>
      <w:r w:rsidRPr="00FF7D78">
        <w:rPr>
          <w:b/>
          <w:i/>
          <w:color w:val="000000"/>
          <w:sz w:val="28"/>
          <w:szCs w:val="28"/>
        </w:rPr>
        <w:t xml:space="preserve"> </w:t>
      </w:r>
      <w:r w:rsidRPr="00195DC4">
        <w:rPr>
          <w:b/>
          <w:i/>
          <w:color w:val="000000"/>
          <w:sz w:val="28"/>
          <w:szCs w:val="28"/>
          <w:lang w:val="en-US"/>
        </w:rPr>
        <w:t>Register</w:t>
      </w:r>
      <w:r w:rsidRPr="00FF7D78">
        <w:rPr>
          <w:color w:val="000000"/>
          <w:sz w:val="28"/>
          <w:szCs w:val="28"/>
        </w:rPr>
        <w:t xml:space="preserve"> </w:t>
      </w:r>
      <w:r w:rsidRPr="00A203D0">
        <w:rPr>
          <w:color w:val="000000"/>
          <w:sz w:val="28"/>
          <w:szCs w:val="28"/>
        </w:rPr>
        <w:t>(Прибавить регистр сдвига), которая будет рассмотрена дальше.</w:t>
      </w:r>
    </w:p>
    <w:p w14:paraId="731ADFD5"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Ввод и вывод данных в программу цикла может выполняться в середине структуры из терминалов передней панели, а также из внешних модулей. При подключении внешних устройств, данные в структуру цикла поступают через терминалы ввода и вывода самой структуры, получившие название соответственно входных и выходных туннелей. Туннели создаются, где бы то ни было на рамке структуры безусловного цикла автоматически при соединении внешних терминалов с терминалами внутри структуры и имеют вид квадратиков (рис. 13).</w:t>
      </w:r>
    </w:p>
    <w:p w14:paraId="6909EBE2"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Через туннели можно передавать данные разного типа: числовые, </w:t>
      </w:r>
      <w:proofErr w:type="spellStart"/>
      <w:r w:rsidRPr="00A203D0">
        <w:rPr>
          <w:color w:val="000000"/>
          <w:sz w:val="28"/>
          <w:szCs w:val="28"/>
        </w:rPr>
        <w:t>булевые</w:t>
      </w:r>
      <w:proofErr w:type="spellEnd"/>
      <w:r w:rsidRPr="00A203D0">
        <w:rPr>
          <w:color w:val="000000"/>
          <w:sz w:val="28"/>
          <w:szCs w:val="28"/>
        </w:rPr>
        <w:t xml:space="preserve">, строковые, массивы и кластеры. При передаче скалярных данных туннели имеют только затушеванный вид. При передаче массивов (группы данных) туннели могут работать в двух режимах: с </w:t>
      </w:r>
      <w:proofErr w:type="spellStart"/>
      <w:r w:rsidRPr="00A203D0">
        <w:rPr>
          <w:color w:val="000000"/>
          <w:sz w:val="28"/>
          <w:szCs w:val="28"/>
        </w:rPr>
        <w:t>автоиндексированием</w:t>
      </w:r>
      <w:proofErr w:type="spellEnd"/>
      <w:r w:rsidRPr="00A203D0">
        <w:rPr>
          <w:color w:val="000000"/>
          <w:sz w:val="28"/>
          <w:szCs w:val="28"/>
        </w:rPr>
        <w:t xml:space="preserve"> </w:t>
      </w:r>
      <w:r w:rsidRPr="00195DC4">
        <w:rPr>
          <w:b/>
          <w:i/>
          <w:color w:val="000000"/>
          <w:sz w:val="28"/>
          <w:szCs w:val="28"/>
          <w:lang w:val="en-US"/>
        </w:rPr>
        <w:t>Enable</w:t>
      </w:r>
      <w:r w:rsidRPr="00FF7D78">
        <w:rPr>
          <w:b/>
          <w:i/>
          <w:color w:val="000000"/>
          <w:sz w:val="28"/>
          <w:szCs w:val="28"/>
        </w:rPr>
        <w:t xml:space="preserve"> </w:t>
      </w:r>
      <w:r w:rsidRPr="00195DC4">
        <w:rPr>
          <w:b/>
          <w:i/>
          <w:color w:val="000000"/>
          <w:sz w:val="28"/>
          <w:szCs w:val="28"/>
          <w:lang w:val="en-US"/>
        </w:rPr>
        <w:t>Indexing</w:t>
      </w:r>
      <w:r w:rsidRPr="00FF7D78">
        <w:rPr>
          <w:color w:val="000000"/>
          <w:sz w:val="28"/>
          <w:szCs w:val="28"/>
        </w:rPr>
        <w:t xml:space="preserve"> </w:t>
      </w:r>
      <w:r w:rsidRPr="00A203D0">
        <w:rPr>
          <w:color w:val="000000"/>
          <w:sz w:val="28"/>
          <w:szCs w:val="28"/>
        </w:rPr>
        <w:t xml:space="preserve">(Включено индексирование) и без </w:t>
      </w:r>
      <w:proofErr w:type="spellStart"/>
      <w:r w:rsidRPr="00A203D0">
        <w:rPr>
          <w:color w:val="000000"/>
          <w:sz w:val="28"/>
          <w:szCs w:val="28"/>
        </w:rPr>
        <w:t>автоиндексирования</w:t>
      </w:r>
      <w:proofErr w:type="spellEnd"/>
      <w:r w:rsidRPr="00A203D0">
        <w:rPr>
          <w:color w:val="000000"/>
          <w:sz w:val="28"/>
          <w:szCs w:val="28"/>
        </w:rPr>
        <w:t xml:space="preserve"> </w:t>
      </w:r>
      <w:r w:rsidRPr="00195DC4">
        <w:rPr>
          <w:b/>
          <w:i/>
          <w:color w:val="000000"/>
          <w:sz w:val="28"/>
          <w:szCs w:val="28"/>
          <w:lang w:val="en-US"/>
        </w:rPr>
        <w:t>Disable</w:t>
      </w:r>
      <w:r w:rsidRPr="00FF7D78">
        <w:rPr>
          <w:b/>
          <w:i/>
          <w:color w:val="000000"/>
          <w:sz w:val="28"/>
          <w:szCs w:val="28"/>
        </w:rPr>
        <w:t xml:space="preserve"> </w:t>
      </w:r>
      <w:r w:rsidRPr="00195DC4">
        <w:rPr>
          <w:b/>
          <w:i/>
          <w:color w:val="000000"/>
          <w:sz w:val="28"/>
          <w:szCs w:val="28"/>
          <w:lang w:val="en-US"/>
        </w:rPr>
        <w:t>Indexing</w:t>
      </w:r>
      <w:r w:rsidRPr="00FF7D78">
        <w:rPr>
          <w:color w:val="000000"/>
          <w:sz w:val="28"/>
          <w:szCs w:val="28"/>
        </w:rPr>
        <w:t xml:space="preserve"> </w:t>
      </w:r>
      <w:r w:rsidRPr="00A203D0">
        <w:rPr>
          <w:color w:val="000000"/>
          <w:sz w:val="28"/>
          <w:szCs w:val="28"/>
        </w:rPr>
        <w:t>(Отключено индексирование). В зависимости от режима работы туннел</w:t>
      </w:r>
      <w:r>
        <w:rPr>
          <w:color w:val="000000"/>
          <w:sz w:val="28"/>
          <w:szCs w:val="28"/>
        </w:rPr>
        <w:t>я он изменяет свой вид</w:t>
      </w:r>
      <w:r w:rsidRPr="00A203D0">
        <w:rPr>
          <w:color w:val="000000"/>
          <w:sz w:val="28"/>
          <w:szCs w:val="28"/>
        </w:rPr>
        <w:t xml:space="preserve">. В режиме </w:t>
      </w:r>
      <w:r w:rsidRPr="00195DC4">
        <w:rPr>
          <w:b/>
          <w:i/>
          <w:color w:val="000000"/>
          <w:sz w:val="28"/>
          <w:szCs w:val="28"/>
          <w:lang w:val="en-US"/>
        </w:rPr>
        <w:t>Disable</w:t>
      </w:r>
      <w:r w:rsidRPr="00FF7D78">
        <w:rPr>
          <w:b/>
          <w:i/>
          <w:color w:val="000000"/>
          <w:sz w:val="28"/>
          <w:szCs w:val="28"/>
        </w:rPr>
        <w:t xml:space="preserve"> </w:t>
      </w:r>
      <w:r w:rsidRPr="00195DC4">
        <w:rPr>
          <w:b/>
          <w:i/>
          <w:color w:val="000000"/>
          <w:sz w:val="28"/>
          <w:szCs w:val="28"/>
          <w:lang w:val="en-US"/>
        </w:rPr>
        <w:t>Indexing</w:t>
      </w:r>
      <w:r w:rsidRPr="00FF7D78">
        <w:rPr>
          <w:color w:val="000000"/>
          <w:sz w:val="28"/>
          <w:szCs w:val="28"/>
        </w:rPr>
        <w:t xml:space="preserve"> </w:t>
      </w:r>
      <w:r w:rsidRPr="00A203D0">
        <w:rPr>
          <w:color w:val="000000"/>
          <w:sz w:val="28"/>
          <w:szCs w:val="28"/>
        </w:rPr>
        <w:t xml:space="preserve">туннель имеет затушеванный вид, а в режиме </w:t>
      </w:r>
      <w:r w:rsidRPr="00195DC4">
        <w:rPr>
          <w:b/>
          <w:i/>
          <w:color w:val="000000"/>
          <w:sz w:val="28"/>
          <w:szCs w:val="28"/>
          <w:lang w:val="en-US"/>
        </w:rPr>
        <w:t>Enable</w:t>
      </w:r>
      <w:r w:rsidRPr="00FF7D78">
        <w:rPr>
          <w:b/>
          <w:i/>
          <w:color w:val="000000"/>
          <w:sz w:val="28"/>
          <w:szCs w:val="28"/>
        </w:rPr>
        <w:t xml:space="preserve"> </w:t>
      </w:r>
      <w:r w:rsidRPr="00195DC4">
        <w:rPr>
          <w:b/>
          <w:i/>
          <w:color w:val="000000"/>
          <w:sz w:val="28"/>
          <w:szCs w:val="28"/>
          <w:lang w:val="en-US"/>
        </w:rPr>
        <w:t>Indexing</w:t>
      </w:r>
      <w:r w:rsidRPr="00FF7D78">
        <w:rPr>
          <w:color w:val="000000"/>
          <w:sz w:val="28"/>
          <w:szCs w:val="28"/>
        </w:rPr>
        <w:t xml:space="preserve"> </w:t>
      </w:r>
      <w:r w:rsidRPr="00A203D0">
        <w:rPr>
          <w:color w:val="000000"/>
          <w:sz w:val="28"/>
          <w:szCs w:val="28"/>
        </w:rPr>
        <w:t>− имеет вид не затушеванного квадратика, да еще и с квадратными скобками в середине. Переключение режима работы туннеля выполняется с помощью контекстного меню туннеля, которое содержит соответствующие одноименные опции.</w:t>
      </w:r>
    </w:p>
    <w:p w14:paraId="3CAB2088"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Соответственно режиму работы туннеля, введение массива может выполняться двумя способами: </w:t>
      </w:r>
      <w:proofErr w:type="spellStart"/>
      <w:r w:rsidRPr="00A203D0">
        <w:rPr>
          <w:color w:val="000000"/>
          <w:sz w:val="28"/>
          <w:szCs w:val="28"/>
        </w:rPr>
        <w:t>поелементно</w:t>
      </w:r>
      <w:proofErr w:type="spellEnd"/>
      <w:r w:rsidRPr="00A203D0">
        <w:rPr>
          <w:color w:val="000000"/>
          <w:sz w:val="28"/>
          <w:szCs w:val="28"/>
        </w:rPr>
        <w:t xml:space="preserve">, или всего массива в целом. Введение всего массива в целом выполняется только в первой итерации выполнения цикла через туннель ввода, работающий в режиме </w:t>
      </w:r>
      <w:r w:rsidRPr="00195DC4">
        <w:rPr>
          <w:b/>
          <w:i/>
          <w:color w:val="000000"/>
          <w:sz w:val="28"/>
          <w:szCs w:val="28"/>
          <w:lang w:val="en-US"/>
        </w:rPr>
        <w:t>Disable</w:t>
      </w:r>
      <w:r w:rsidRPr="00FF7D78">
        <w:rPr>
          <w:b/>
          <w:i/>
          <w:color w:val="000000"/>
          <w:sz w:val="28"/>
          <w:szCs w:val="28"/>
        </w:rPr>
        <w:t xml:space="preserve"> </w:t>
      </w:r>
      <w:r w:rsidRPr="00195DC4">
        <w:rPr>
          <w:b/>
          <w:i/>
          <w:color w:val="000000"/>
          <w:sz w:val="28"/>
          <w:szCs w:val="28"/>
          <w:lang w:val="en-US"/>
        </w:rPr>
        <w:t>Ind</w:t>
      </w:r>
      <w:r w:rsidRPr="00C316F8">
        <w:rPr>
          <w:b/>
          <w:i/>
          <w:color w:val="000000"/>
          <w:sz w:val="28"/>
          <w:szCs w:val="28"/>
          <w:lang w:val="en-US"/>
        </w:rPr>
        <w:t>exing</w:t>
      </w:r>
      <w:r w:rsidRPr="00A203D0">
        <w:rPr>
          <w:color w:val="000000"/>
          <w:sz w:val="28"/>
          <w:szCs w:val="28"/>
        </w:rPr>
        <w:t xml:space="preserve"> (Отключено индексирование) и имеет затушеванный вид. Поэлементный ввод массива (последовательно по одном элементу на каждую итерацию) выполняется, если терминал ввода работает в режиме </w:t>
      </w:r>
      <w:r w:rsidRPr="00195DC4">
        <w:rPr>
          <w:b/>
          <w:i/>
          <w:color w:val="000000"/>
          <w:sz w:val="28"/>
          <w:szCs w:val="28"/>
          <w:lang w:val="en-US"/>
        </w:rPr>
        <w:t>Enable</w:t>
      </w:r>
      <w:r w:rsidRPr="00FF7D78">
        <w:rPr>
          <w:b/>
          <w:i/>
          <w:color w:val="000000"/>
          <w:sz w:val="28"/>
          <w:szCs w:val="28"/>
        </w:rPr>
        <w:t xml:space="preserve"> </w:t>
      </w:r>
      <w:r w:rsidRPr="00195DC4">
        <w:rPr>
          <w:b/>
          <w:i/>
          <w:color w:val="000000"/>
          <w:sz w:val="28"/>
          <w:szCs w:val="28"/>
          <w:lang w:val="en-US"/>
        </w:rPr>
        <w:t>Indexing</w:t>
      </w:r>
      <w:r w:rsidRPr="00FF7D78">
        <w:rPr>
          <w:color w:val="000000"/>
          <w:sz w:val="28"/>
          <w:szCs w:val="28"/>
        </w:rPr>
        <w:t xml:space="preserve"> </w:t>
      </w:r>
      <w:r w:rsidRPr="00A203D0">
        <w:rPr>
          <w:color w:val="000000"/>
          <w:sz w:val="28"/>
          <w:szCs w:val="28"/>
        </w:rPr>
        <w:t xml:space="preserve">(Включено индексирование) и имеет вид не затушеванного квадратика с квадратными скобками в середине. Причем размерность вводимых элементов на единицу меньше размерности входного массива. Например, если подается </w:t>
      </w:r>
      <w:proofErr w:type="spellStart"/>
      <w:r w:rsidRPr="00A203D0">
        <w:rPr>
          <w:color w:val="000000"/>
          <w:sz w:val="28"/>
          <w:szCs w:val="28"/>
        </w:rPr>
        <w:t>одноизмеримый</w:t>
      </w:r>
      <w:proofErr w:type="spellEnd"/>
      <w:r w:rsidRPr="00A203D0">
        <w:rPr>
          <w:color w:val="000000"/>
          <w:sz w:val="28"/>
          <w:szCs w:val="28"/>
        </w:rPr>
        <w:t xml:space="preserve"> массив (размерностью 1D), то вводятся скалярные величины, если 2D − каждую итерацию вводят под массивы размерностью 1D и так далее.</w:t>
      </w:r>
    </w:p>
    <w:p w14:paraId="0C0BDCA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При выводе данных через туннель, работающий в режиме </w:t>
      </w:r>
      <w:r w:rsidRPr="00195DC4">
        <w:rPr>
          <w:b/>
          <w:i/>
          <w:color w:val="000000"/>
          <w:sz w:val="28"/>
          <w:szCs w:val="28"/>
          <w:lang w:val="en-US"/>
        </w:rPr>
        <w:t>Disable</w:t>
      </w:r>
      <w:r w:rsidRPr="00FF7D78">
        <w:rPr>
          <w:b/>
          <w:i/>
          <w:color w:val="000000"/>
          <w:sz w:val="28"/>
          <w:szCs w:val="28"/>
        </w:rPr>
        <w:t xml:space="preserve"> </w:t>
      </w:r>
      <w:r w:rsidRPr="00195DC4">
        <w:rPr>
          <w:b/>
          <w:i/>
          <w:color w:val="000000"/>
          <w:sz w:val="28"/>
          <w:szCs w:val="28"/>
          <w:lang w:val="en-US"/>
        </w:rPr>
        <w:t>Indexing</w:t>
      </w:r>
      <w:r w:rsidRPr="00A203D0">
        <w:rPr>
          <w:color w:val="000000"/>
          <w:sz w:val="28"/>
          <w:szCs w:val="28"/>
        </w:rPr>
        <w:t xml:space="preserve">, данные на выходе терминала подают результат выполнения последней итерации цикла. Режим </w:t>
      </w:r>
      <w:r w:rsidRPr="00195DC4">
        <w:rPr>
          <w:b/>
          <w:i/>
          <w:color w:val="000000"/>
          <w:sz w:val="28"/>
          <w:szCs w:val="28"/>
          <w:lang w:val="en-US"/>
        </w:rPr>
        <w:t>Enable</w:t>
      </w:r>
      <w:r w:rsidRPr="00FF7D78">
        <w:rPr>
          <w:b/>
          <w:i/>
          <w:color w:val="000000"/>
          <w:sz w:val="28"/>
          <w:szCs w:val="28"/>
        </w:rPr>
        <w:t xml:space="preserve"> </w:t>
      </w:r>
      <w:r w:rsidRPr="00195DC4">
        <w:rPr>
          <w:b/>
          <w:i/>
          <w:color w:val="000000"/>
          <w:sz w:val="28"/>
          <w:szCs w:val="28"/>
          <w:lang w:val="en-US"/>
        </w:rPr>
        <w:t>Indexing</w:t>
      </w:r>
      <w:r w:rsidRPr="00FF7D78">
        <w:rPr>
          <w:color w:val="000000"/>
          <w:sz w:val="28"/>
          <w:szCs w:val="28"/>
        </w:rPr>
        <w:t xml:space="preserve"> </w:t>
      </w:r>
      <w:r w:rsidRPr="00A203D0">
        <w:rPr>
          <w:color w:val="000000"/>
          <w:sz w:val="28"/>
          <w:szCs w:val="28"/>
        </w:rPr>
        <w:t>разрешает сформировать исходный массив из элементов, которые исчисляются на каждой итерации цикла. Причем размерность исходного массива на единицу выше размерности элементов на выходе каждой итерации. В об</w:t>
      </w:r>
      <w:r>
        <w:rPr>
          <w:color w:val="000000"/>
          <w:sz w:val="28"/>
          <w:szCs w:val="28"/>
        </w:rPr>
        <w:t>о</w:t>
      </w:r>
      <w:r w:rsidRPr="00A203D0">
        <w:rPr>
          <w:color w:val="000000"/>
          <w:sz w:val="28"/>
          <w:szCs w:val="28"/>
        </w:rPr>
        <w:t>их режимах вывода данных через туннель выполняется только после завершения выполнения программы цикла.</w:t>
      </w:r>
    </w:p>
    <w:p w14:paraId="3E1D6F1A" w14:textId="77777777" w:rsidR="00D2420B" w:rsidRDefault="00D2420B" w:rsidP="00D2420B">
      <w:pPr>
        <w:spacing w:line="360" w:lineRule="auto"/>
        <w:ind w:firstLine="720"/>
        <w:jc w:val="both"/>
        <w:rPr>
          <w:color w:val="000000"/>
          <w:sz w:val="28"/>
          <w:szCs w:val="28"/>
        </w:rPr>
      </w:pPr>
      <w:r w:rsidRPr="00A203D0">
        <w:rPr>
          <w:color w:val="000000"/>
          <w:sz w:val="28"/>
          <w:szCs w:val="28"/>
        </w:rPr>
        <w:t>Количество итераций выполняемого безусловного цикла может быть задан</w:t>
      </w:r>
      <w:r>
        <w:rPr>
          <w:color w:val="000000"/>
          <w:sz w:val="28"/>
          <w:szCs w:val="28"/>
        </w:rPr>
        <w:t>о</w:t>
      </w:r>
      <w:r w:rsidRPr="00A203D0">
        <w:rPr>
          <w:color w:val="000000"/>
          <w:sz w:val="28"/>
          <w:szCs w:val="28"/>
        </w:rPr>
        <w:t xml:space="preserve"> не только числом на входе терминала количества итераций циклической структуры, но и количеством элементов входного массива при поэлементном его вводе в режиме с индексированием </w:t>
      </w:r>
      <w:r w:rsidRPr="00195DC4">
        <w:rPr>
          <w:b/>
          <w:i/>
          <w:color w:val="000000"/>
          <w:sz w:val="28"/>
          <w:szCs w:val="28"/>
          <w:lang w:val="en-US"/>
        </w:rPr>
        <w:t>Enable</w:t>
      </w:r>
      <w:r w:rsidRPr="00FF7D78">
        <w:rPr>
          <w:b/>
          <w:i/>
          <w:color w:val="000000"/>
          <w:sz w:val="28"/>
          <w:szCs w:val="28"/>
        </w:rPr>
        <w:t xml:space="preserve"> </w:t>
      </w:r>
      <w:r w:rsidRPr="00195DC4">
        <w:rPr>
          <w:b/>
          <w:i/>
          <w:color w:val="000000"/>
          <w:sz w:val="28"/>
          <w:szCs w:val="28"/>
          <w:lang w:val="en-US"/>
        </w:rPr>
        <w:t>Indexing</w:t>
      </w:r>
      <w:r w:rsidRPr="00A203D0">
        <w:rPr>
          <w:color w:val="000000"/>
          <w:sz w:val="28"/>
          <w:szCs w:val="28"/>
        </w:rPr>
        <w:t xml:space="preserve">. </w:t>
      </w:r>
    </w:p>
    <w:p w14:paraId="0A3C104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Причем количество итераций безусловного цикла задается количеством элементов входного массива только при условии отсутствия числа на входе терминала количества итераций цикла, или если это число больше числа элементов массива (т.е. количество итераций задается наименьшим числом).</w:t>
      </w:r>
    </w:p>
    <w:p w14:paraId="3D48AFA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Безусловный цикл может иметь регистры сдвига (</w:t>
      </w:r>
      <w:r w:rsidRPr="00195DC4">
        <w:rPr>
          <w:b/>
          <w:i/>
          <w:color w:val="000000"/>
          <w:sz w:val="28"/>
          <w:szCs w:val="28"/>
          <w:lang w:val="en-US"/>
        </w:rPr>
        <w:t>Shift</w:t>
      </w:r>
      <w:r w:rsidRPr="00FF7D78">
        <w:rPr>
          <w:b/>
          <w:i/>
          <w:color w:val="000000"/>
          <w:sz w:val="28"/>
          <w:szCs w:val="28"/>
        </w:rPr>
        <w:t xml:space="preserve"> </w:t>
      </w:r>
      <w:r w:rsidRPr="00195DC4">
        <w:rPr>
          <w:b/>
          <w:i/>
          <w:color w:val="000000"/>
          <w:sz w:val="28"/>
          <w:szCs w:val="28"/>
          <w:lang w:val="en-US"/>
        </w:rPr>
        <w:t>Register</w:t>
      </w:r>
      <w:r w:rsidRPr="00A203D0">
        <w:rPr>
          <w:color w:val="000000"/>
          <w:sz w:val="28"/>
          <w:szCs w:val="28"/>
        </w:rPr>
        <w:t>), что обозначаются квадратиками жел</w:t>
      </w:r>
      <w:r>
        <w:rPr>
          <w:color w:val="000000"/>
          <w:sz w:val="28"/>
          <w:szCs w:val="28"/>
        </w:rPr>
        <w:t>того цвета со стрелками (рис.1</w:t>
      </w:r>
      <w:r w:rsidRPr="00A203D0">
        <w:rPr>
          <w:color w:val="000000"/>
          <w:sz w:val="28"/>
          <w:szCs w:val="28"/>
        </w:rPr>
        <w:t xml:space="preserve">). Будем называть их </w:t>
      </w:r>
      <w:proofErr w:type="spellStart"/>
      <w:r w:rsidRPr="00A203D0">
        <w:rPr>
          <w:color w:val="000000"/>
          <w:sz w:val="28"/>
          <w:szCs w:val="28"/>
        </w:rPr>
        <w:t>шифтами</w:t>
      </w:r>
      <w:proofErr w:type="spellEnd"/>
      <w:r w:rsidRPr="00A203D0">
        <w:rPr>
          <w:color w:val="000000"/>
          <w:sz w:val="28"/>
          <w:szCs w:val="28"/>
        </w:rPr>
        <w:t xml:space="preserve">. </w:t>
      </w:r>
      <w:proofErr w:type="spellStart"/>
      <w:r w:rsidRPr="00A203D0">
        <w:rPr>
          <w:color w:val="000000"/>
          <w:sz w:val="28"/>
          <w:szCs w:val="28"/>
        </w:rPr>
        <w:t>Шифт</w:t>
      </w:r>
      <w:r>
        <w:rPr>
          <w:color w:val="000000"/>
          <w:sz w:val="28"/>
          <w:szCs w:val="28"/>
        </w:rPr>
        <w:t>ы</w:t>
      </w:r>
      <w:proofErr w:type="spellEnd"/>
      <w:r w:rsidRPr="00A203D0">
        <w:rPr>
          <w:color w:val="000000"/>
          <w:sz w:val="28"/>
          <w:szCs w:val="28"/>
        </w:rPr>
        <w:t xml:space="preserve"> используются для передачи результатов вычисления от текущей итерации к следующей или следующим, что эквивалентно наличия обратной связи в схемном представлении. Треугольник в обозначении </w:t>
      </w:r>
      <w:proofErr w:type="spellStart"/>
      <w:r w:rsidRPr="00A203D0">
        <w:rPr>
          <w:color w:val="000000"/>
          <w:sz w:val="28"/>
          <w:szCs w:val="28"/>
        </w:rPr>
        <w:t>шифт</w:t>
      </w:r>
      <w:r>
        <w:rPr>
          <w:color w:val="000000"/>
          <w:sz w:val="28"/>
          <w:szCs w:val="28"/>
        </w:rPr>
        <w:t>о</w:t>
      </w:r>
      <w:r w:rsidRPr="00A203D0">
        <w:rPr>
          <w:color w:val="000000"/>
          <w:sz w:val="28"/>
          <w:szCs w:val="28"/>
        </w:rPr>
        <w:t>в</w:t>
      </w:r>
      <w:proofErr w:type="spellEnd"/>
      <w:r w:rsidRPr="00A203D0">
        <w:rPr>
          <w:color w:val="000000"/>
          <w:sz w:val="28"/>
          <w:szCs w:val="28"/>
        </w:rPr>
        <w:t xml:space="preserve"> играет роль стрелки, которая указывает направление передачи результатов: от правого до левого. Появление </w:t>
      </w:r>
      <w:proofErr w:type="spellStart"/>
      <w:r w:rsidRPr="00A203D0">
        <w:rPr>
          <w:color w:val="000000"/>
          <w:sz w:val="28"/>
          <w:szCs w:val="28"/>
        </w:rPr>
        <w:t>шифтов</w:t>
      </w:r>
      <w:proofErr w:type="spellEnd"/>
      <w:r w:rsidRPr="00A203D0">
        <w:rPr>
          <w:color w:val="000000"/>
          <w:sz w:val="28"/>
          <w:szCs w:val="28"/>
        </w:rPr>
        <w:t xml:space="preserve"> вызывается нажатием ПКМ на правой или левой границе структуры. В в</w:t>
      </w:r>
      <w:r>
        <w:rPr>
          <w:color w:val="000000"/>
          <w:sz w:val="28"/>
          <w:szCs w:val="28"/>
        </w:rPr>
        <w:t>ы</w:t>
      </w:r>
      <w:r w:rsidRPr="00A203D0">
        <w:rPr>
          <w:color w:val="000000"/>
          <w:sz w:val="28"/>
          <w:szCs w:val="28"/>
        </w:rPr>
        <w:t xml:space="preserve">падающем контекстном меню структуры выбирают опцию </w:t>
      </w:r>
      <w:r w:rsidRPr="00195DC4">
        <w:rPr>
          <w:b/>
          <w:i/>
          <w:color w:val="000000"/>
          <w:sz w:val="28"/>
          <w:szCs w:val="28"/>
          <w:lang w:val="en-US"/>
        </w:rPr>
        <w:t>Add</w:t>
      </w:r>
      <w:r w:rsidRPr="00FF7D78">
        <w:rPr>
          <w:b/>
          <w:i/>
          <w:color w:val="000000"/>
          <w:sz w:val="28"/>
          <w:szCs w:val="28"/>
        </w:rPr>
        <w:t xml:space="preserve"> </w:t>
      </w:r>
      <w:r w:rsidRPr="00195DC4">
        <w:rPr>
          <w:b/>
          <w:i/>
          <w:color w:val="000000"/>
          <w:sz w:val="28"/>
          <w:szCs w:val="28"/>
          <w:lang w:val="en-US"/>
        </w:rPr>
        <w:t>Shift</w:t>
      </w:r>
      <w:r w:rsidRPr="00FF7D78">
        <w:rPr>
          <w:b/>
          <w:i/>
          <w:color w:val="000000"/>
          <w:sz w:val="28"/>
          <w:szCs w:val="28"/>
        </w:rPr>
        <w:t xml:space="preserve"> </w:t>
      </w:r>
      <w:r w:rsidRPr="00195DC4">
        <w:rPr>
          <w:b/>
          <w:i/>
          <w:color w:val="000000"/>
          <w:sz w:val="28"/>
          <w:szCs w:val="28"/>
          <w:lang w:val="en-US"/>
        </w:rPr>
        <w:t>Register</w:t>
      </w:r>
      <w:r w:rsidRPr="00A203D0">
        <w:rPr>
          <w:color w:val="000000"/>
          <w:sz w:val="28"/>
          <w:szCs w:val="28"/>
        </w:rPr>
        <w:t xml:space="preserve">. После этого появляется пара </w:t>
      </w:r>
      <w:proofErr w:type="spellStart"/>
      <w:r w:rsidRPr="00A203D0">
        <w:rPr>
          <w:color w:val="000000"/>
          <w:sz w:val="28"/>
          <w:szCs w:val="28"/>
        </w:rPr>
        <w:t>шифтов</w:t>
      </w:r>
      <w:proofErr w:type="spellEnd"/>
      <w:r w:rsidRPr="00A203D0">
        <w:rPr>
          <w:color w:val="000000"/>
          <w:sz w:val="28"/>
          <w:szCs w:val="28"/>
        </w:rPr>
        <w:t xml:space="preserve"> (по</w:t>
      </w:r>
      <w:r>
        <w:rPr>
          <w:color w:val="000000"/>
          <w:sz w:val="28"/>
          <w:szCs w:val="28"/>
        </w:rPr>
        <w:t xml:space="preserve"> </w:t>
      </w:r>
      <w:r w:rsidRPr="00A203D0">
        <w:rPr>
          <w:color w:val="000000"/>
          <w:sz w:val="28"/>
          <w:szCs w:val="28"/>
        </w:rPr>
        <w:t xml:space="preserve">одному на правой и левой границах). Количество пар </w:t>
      </w:r>
      <w:proofErr w:type="spellStart"/>
      <w:r w:rsidRPr="00A203D0">
        <w:rPr>
          <w:color w:val="000000"/>
          <w:sz w:val="28"/>
          <w:szCs w:val="28"/>
        </w:rPr>
        <w:t>шифтов</w:t>
      </w:r>
      <w:proofErr w:type="spellEnd"/>
      <w:r w:rsidRPr="00A203D0">
        <w:rPr>
          <w:color w:val="000000"/>
          <w:sz w:val="28"/>
          <w:szCs w:val="28"/>
        </w:rPr>
        <w:t xml:space="preserve"> может быть значительным.</w:t>
      </w:r>
    </w:p>
    <w:p w14:paraId="2888A225"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Если нажать ПКМ на имеющемся </w:t>
      </w:r>
      <w:proofErr w:type="spellStart"/>
      <w:r w:rsidRPr="00A203D0">
        <w:rPr>
          <w:color w:val="000000"/>
          <w:sz w:val="28"/>
          <w:szCs w:val="28"/>
        </w:rPr>
        <w:t>шифте</w:t>
      </w:r>
      <w:proofErr w:type="spellEnd"/>
      <w:r w:rsidRPr="00A203D0">
        <w:rPr>
          <w:color w:val="000000"/>
          <w:sz w:val="28"/>
          <w:szCs w:val="28"/>
        </w:rPr>
        <w:t xml:space="preserve"> (один из пары) и в контекстном меню </w:t>
      </w:r>
      <w:proofErr w:type="spellStart"/>
      <w:r w:rsidRPr="00A203D0">
        <w:rPr>
          <w:color w:val="000000"/>
          <w:sz w:val="28"/>
          <w:szCs w:val="28"/>
        </w:rPr>
        <w:t>шифта</w:t>
      </w:r>
      <w:proofErr w:type="spellEnd"/>
      <w:r w:rsidRPr="00A203D0">
        <w:rPr>
          <w:color w:val="000000"/>
          <w:sz w:val="28"/>
          <w:szCs w:val="28"/>
        </w:rPr>
        <w:t xml:space="preserve"> выбрать опцию </w:t>
      </w:r>
      <w:r w:rsidRPr="00195DC4">
        <w:rPr>
          <w:b/>
          <w:i/>
          <w:color w:val="000000"/>
          <w:sz w:val="28"/>
          <w:szCs w:val="28"/>
          <w:lang w:val="en-US"/>
        </w:rPr>
        <w:t>Add</w:t>
      </w:r>
      <w:r w:rsidRPr="00FF7D78">
        <w:rPr>
          <w:b/>
          <w:i/>
          <w:color w:val="000000"/>
          <w:sz w:val="28"/>
          <w:szCs w:val="28"/>
        </w:rPr>
        <w:t xml:space="preserve"> </w:t>
      </w:r>
      <w:r w:rsidRPr="00195DC4">
        <w:rPr>
          <w:b/>
          <w:i/>
          <w:color w:val="000000"/>
          <w:sz w:val="28"/>
          <w:szCs w:val="28"/>
          <w:lang w:val="en-US"/>
        </w:rPr>
        <w:t>Element</w:t>
      </w:r>
      <w:r w:rsidRPr="00A203D0">
        <w:rPr>
          <w:color w:val="000000"/>
          <w:sz w:val="28"/>
          <w:szCs w:val="28"/>
        </w:rPr>
        <w:t xml:space="preserve">, то к существующей паре можно добавлять </w:t>
      </w:r>
      <w:proofErr w:type="spellStart"/>
      <w:r w:rsidRPr="00A203D0">
        <w:rPr>
          <w:color w:val="000000"/>
          <w:sz w:val="28"/>
          <w:szCs w:val="28"/>
        </w:rPr>
        <w:t>шифт</w:t>
      </w:r>
      <w:r>
        <w:rPr>
          <w:color w:val="000000"/>
          <w:sz w:val="28"/>
          <w:szCs w:val="28"/>
        </w:rPr>
        <w:t>ы</w:t>
      </w:r>
      <w:proofErr w:type="spellEnd"/>
      <w:r w:rsidRPr="00A203D0">
        <w:rPr>
          <w:color w:val="000000"/>
          <w:sz w:val="28"/>
          <w:szCs w:val="28"/>
        </w:rPr>
        <w:t xml:space="preserve">, но только на левой стороне структуры. Количество дополнительных </w:t>
      </w:r>
      <w:proofErr w:type="spellStart"/>
      <w:r w:rsidRPr="00A203D0">
        <w:rPr>
          <w:color w:val="000000"/>
          <w:sz w:val="28"/>
          <w:szCs w:val="28"/>
        </w:rPr>
        <w:t>шифтов</w:t>
      </w:r>
      <w:proofErr w:type="spellEnd"/>
      <w:r w:rsidRPr="00A203D0">
        <w:rPr>
          <w:color w:val="000000"/>
          <w:sz w:val="28"/>
          <w:szCs w:val="28"/>
        </w:rPr>
        <w:t xml:space="preserve"> на левой стороне практически не ограничено, и все они связаны с начальной парой. Из </w:t>
      </w:r>
      <w:proofErr w:type="spellStart"/>
      <w:r w:rsidRPr="00A203D0">
        <w:rPr>
          <w:color w:val="000000"/>
          <w:sz w:val="28"/>
          <w:szCs w:val="28"/>
        </w:rPr>
        <w:t>шифтов</w:t>
      </w:r>
      <w:proofErr w:type="spellEnd"/>
      <w:r w:rsidRPr="00A203D0">
        <w:rPr>
          <w:color w:val="000000"/>
          <w:sz w:val="28"/>
          <w:szCs w:val="28"/>
        </w:rPr>
        <w:t xml:space="preserve"> на левой стороне в текущей итерации </w:t>
      </w:r>
      <w:proofErr w:type="spellStart"/>
      <w:r w:rsidRPr="00A203D0">
        <w:rPr>
          <w:i/>
          <w:color w:val="000000"/>
          <w:sz w:val="28"/>
          <w:szCs w:val="28"/>
          <w:lang w:val="en-US"/>
        </w:rPr>
        <w:t>i</w:t>
      </w:r>
      <w:proofErr w:type="spellEnd"/>
      <w:r w:rsidRPr="00A203D0">
        <w:rPr>
          <w:color w:val="000000"/>
          <w:sz w:val="28"/>
          <w:szCs w:val="28"/>
        </w:rPr>
        <w:t xml:space="preserve"> можно получить данные, вычисленные на предыдущих итерациях </w:t>
      </w:r>
      <w:proofErr w:type="spellStart"/>
      <w:r w:rsidRPr="00A203D0">
        <w:rPr>
          <w:i/>
          <w:color w:val="000000"/>
          <w:sz w:val="28"/>
          <w:szCs w:val="28"/>
          <w:lang w:val="en-US"/>
        </w:rPr>
        <w:t>i</w:t>
      </w:r>
      <w:proofErr w:type="spellEnd"/>
      <w:r w:rsidRPr="00A203D0">
        <w:rPr>
          <w:i/>
          <w:color w:val="000000"/>
          <w:sz w:val="28"/>
          <w:szCs w:val="28"/>
        </w:rPr>
        <w:t>-1</w:t>
      </w:r>
      <w:r w:rsidRPr="00A203D0">
        <w:rPr>
          <w:color w:val="000000"/>
          <w:sz w:val="28"/>
          <w:szCs w:val="28"/>
        </w:rPr>
        <w:t xml:space="preserve">, </w:t>
      </w:r>
      <w:proofErr w:type="spellStart"/>
      <w:r w:rsidRPr="00A203D0">
        <w:rPr>
          <w:i/>
          <w:color w:val="000000"/>
          <w:sz w:val="28"/>
          <w:szCs w:val="28"/>
          <w:lang w:val="en-US"/>
        </w:rPr>
        <w:t>i</w:t>
      </w:r>
      <w:proofErr w:type="spellEnd"/>
      <w:r w:rsidRPr="00A203D0">
        <w:rPr>
          <w:i/>
          <w:color w:val="000000"/>
          <w:sz w:val="28"/>
          <w:szCs w:val="28"/>
        </w:rPr>
        <w:t>-2</w:t>
      </w:r>
      <w:r w:rsidRPr="00A203D0">
        <w:rPr>
          <w:color w:val="000000"/>
          <w:sz w:val="28"/>
          <w:szCs w:val="28"/>
        </w:rPr>
        <w:t xml:space="preserve">... и раннее переданных через правый </w:t>
      </w:r>
      <w:proofErr w:type="spellStart"/>
      <w:r w:rsidRPr="00A203D0">
        <w:rPr>
          <w:color w:val="000000"/>
          <w:sz w:val="28"/>
          <w:szCs w:val="28"/>
        </w:rPr>
        <w:t>шифт</w:t>
      </w:r>
      <w:proofErr w:type="spellEnd"/>
      <w:r w:rsidRPr="00A203D0">
        <w:rPr>
          <w:color w:val="000000"/>
          <w:sz w:val="28"/>
          <w:szCs w:val="28"/>
        </w:rPr>
        <w:t xml:space="preserve">. Удаление </w:t>
      </w:r>
      <w:proofErr w:type="spellStart"/>
      <w:r w:rsidRPr="00A203D0">
        <w:rPr>
          <w:color w:val="000000"/>
          <w:sz w:val="28"/>
          <w:szCs w:val="28"/>
        </w:rPr>
        <w:t>шифтов</w:t>
      </w:r>
      <w:proofErr w:type="spellEnd"/>
      <w:r w:rsidRPr="00A203D0">
        <w:rPr>
          <w:color w:val="000000"/>
          <w:sz w:val="28"/>
          <w:szCs w:val="28"/>
        </w:rPr>
        <w:t xml:space="preserve"> выполняется ПКМ на избранном </w:t>
      </w:r>
      <w:proofErr w:type="spellStart"/>
      <w:r w:rsidRPr="00A203D0">
        <w:rPr>
          <w:color w:val="000000"/>
          <w:sz w:val="28"/>
          <w:szCs w:val="28"/>
        </w:rPr>
        <w:t>шифте</w:t>
      </w:r>
      <w:proofErr w:type="spellEnd"/>
      <w:r w:rsidRPr="00A203D0">
        <w:rPr>
          <w:color w:val="000000"/>
          <w:sz w:val="28"/>
          <w:szCs w:val="28"/>
        </w:rPr>
        <w:t xml:space="preserve"> опцией удаления одного элемента</w:t>
      </w:r>
      <w:r w:rsidRPr="00FF7D78">
        <w:rPr>
          <w:color w:val="000000"/>
          <w:sz w:val="28"/>
          <w:szCs w:val="28"/>
        </w:rPr>
        <w:t xml:space="preserve"> </w:t>
      </w:r>
      <w:r w:rsidRPr="00195DC4">
        <w:rPr>
          <w:b/>
          <w:i/>
          <w:color w:val="000000"/>
          <w:sz w:val="28"/>
          <w:szCs w:val="28"/>
          <w:lang w:val="en-US"/>
        </w:rPr>
        <w:t>Remove</w:t>
      </w:r>
      <w:r w:rsidRPr="00FF7D78">
        <w:rPr>
          <w:b/>
          <w:i/>
          <w:color w:val="000000"/>
          <w:sz w:val="28"/>
          <w:szCs w:val="28"/>
        </w:rPr>
        <w:t xml:space="preserve"> </w:t>
      </w:r>
      <w:r w:rsidRPr="00195DC4">
        <w:rPr>
          <w:b/>
          <w:i/>
          <w:color w:val="000000"/>
          <w:sz w:val="28"/>
          <w:szCs w:val="28"/>
          <w:lang w:val="en-US"/>
        </w:rPr>
        <w:t>Element</w:t>
      </w:r>
      <w:r w:rsidRPr="00FF7D78">
        <w:rPr>
          <w:color w:val="000000"/>
          <w:sz w:val="28"/>
          <w:szCs w:val="28"/>
        </w:rPr>
        <w:t xml:space="preserve"> </w:t>
      </w:r>
      <w:r w:rsidRPr="00A203D0">
        <w:rPr>
          <w:color w:val="000000"/>
          <w:sz w:val="28"/>
          <w:szCs w:val="28"/>
        </w:rPr>
        <w:t xml:space="preserve">или всей группы </w:t>
      </w:r>
      <w:r w:rsidRPr="00195DC4">
        <w:rPr>
          <w:b/>
          <w:i/>
          <w:color w:val="000000"/>
          <w:sz w:val="28"/>
          <w:szCs w:val="28"/>
          <w:lang w:val="en-US"/>
        </w:rPr>
        <w:t>Remove</w:t>
      </w:r>
      <w:r w:rsidRPr="00A203D0">
        <w:rPr>
          <w:b/>
          <w:i/>
          <w:color w:val="000000"/>
          <w:sz w:val="28"/>
          <w:szCs w:val="28"/>
        </w:rPr>
        <w:t xml:space="preserve"> </w:t>
      </w:r>
      <w:r w:rsidRPr="00195DC4">
        <w:rPr>
          <w:b/>
          <w:i/>
          <w:color w:val="000000"/>
          <w:sz w:val="28"/>
          <w:szCs w:val="28"/>
          <w:lang w:val="en-US"/>
        </w:rPr>
        <w:t>All</w:t>
      </w:r>
      <w:r w:rsidRPr="00FF7D78">
        <w:rPr>
          <w:color w:val="000000"/>
          <w:sz w:val="28"/>
          <w:szCs w:val="28"/>
        </w:rPr>
        <w:t>.</w:t>
      </w:r>
      <w:r w:rsidRPr="00A203D0">
        <w:rPr>
          <w:color w:val="000000"/>
          <w:sz w:val="28"/>
          <w:szCs w:val="28"/>
        </w:rPr>
        <w:t xml:space="preserve"> Примером применения </w:t>
      </w:r>
      <w:proofErr w:type="spellStart"/>
      <w:r w:rsidRPr="00A203D0">
        <w:rPr>
          <w:color w:val="000000"/>
          <w:sz w:val="28"/>
          <w:szCs w:val="28"/>
        </w:rPr>
        <w:t>шифтов</w:t>
      </w:r>
      <w:proofErr w:type="spellEnd"/>
      <w:r w:rsidRPr="00A203D0">
        <w:rPr>
          <w:color w:val="000000"/>
          <w:sz w:val="28"/>
          <w:szCs w:val="28"/>
        </w:rPr>
        <w:t xml:space="preserve"> может быть выполнение в каждой итерации текущего (скользящего) усреднения за </w:t>
      </w:r>
      <w:r w:rsidRPr="00A203D0">
        <w:rPr>
          <w:i/>
          <w:color w:val="000000"/>
          <w:sz w:val="28"/>
          <w:szCs w:val="28"/>
        </w:rPr>
        <w:t>М</w:t>
      </w:r>
      <w:r w:rsidRPr="00A203D0">
        <w:rPr>
          <w:color w:val="000000"/>
          <w:sz w:val="28"/>
          <w:szCs w:val="28"/>
        </w:rPr>
        <w:t xml:space="preserve"> последних результатов вычислений. Тогда число </w:t>
      </w:r>
      <w:proofErr w:type="spellStart"/>
      <w:r w:rsidRPr="00A203D0">
        <w:rPr>
          <w:color w:val="000000"/>
          <w:sz w:val="28"/>
          <w:szCs w:val="28"/>
        </w:rPr>
        <w:t>шифтов</w:t>
      </w:r>
      <w:proofErr w:type="spellEnd"/>
      <w:r w:rsidRPr="00A203D0">
        <w:rPr>
          <w:color w:val="000000"/>
          <w:sz w:val="28"/>
          <w:szCs w:val="28"/>
        </w:rPr>
        <w:t xml:space="preserve"> на левой стороне структуры должно равняться </w:t>
      </w:r>
      <w:r w:rsidRPr="00A203D0">
        <w:rPr>
          <w:i/>
          <w:color w:val="000000"/>
          <w:sz w:val="28"/>
          <w:szCs w:val="28"/>
        </w:rPr>
        <w:t>М</w:t>
      </w:r>
      <w:r>
        <w:rPr>
          <w:color w:val="000000"/>
          <w:sz w:val="28"/>
          <w:szCs w:val="28"/>
        </w:rPr>
        <w:t>. На рис.1</w:t>
      </w:r>
      <w:r w:rsidRPr="00A203D0">
        <w:rPr>
          <w:color w:val="000000"/>
          <w:sz w:val="28"/>
          <w:szCs w:val="28"/>
        </w:rPr>
        <w:t xml:space="preserve"> приведен пример текущего усреднения по трем значениям (</w:t>
      </w:r>
      <w:r w:rsidRPr="00A203D0">
        <w:rPr>
          <w:i/>
          <w:color w:val="000000"/>
          <w:sz w:val="28"/>
          <w:szCs w:val="28"/>
        </w:rPr>
        <w:t>М=3</w:t>
      </w:r>
      <w:r w:rsidRPr="00A203D0">
        <w:rPr>
          <w:color w:val="000000"/>
          <w:sz w:val="28"/>
          <w:szCs w:val="28"/>
        </w:rPr>
        <w:t xml:space="preserve">), которые были получены в последних трех итерациях из генератора случайных чисел </w:t>
      </w:r>
      <w:r w:rsidRPr="00195DC4">
        <w:rPr>
          <w:b/>
          <w:i/>
          <w:color w:val="000000"/>
          <w:sz w:val="28"/>
          <w:szCs w:val="28"/>
          <w:lang w:val="en-US"/>
        </w:rPr>
        <w:t>Random</w:t>
      </w:r>
      <w:r w:rsidRPr="00FF7D78">
        <w:rPr>
          <w:b/>
          <w:i/>
          <w:color w:val="000000"/>
          <w:sz w:val="28"/>
          <w:szCs w:val="28"/>
        </w:rPr>
        <w:t xml:space="preserve"> </w:t>
      </w:r>
      <w:r w:rsidRPr="00195DC4">
        <w:rPr>
          <w:b/>
          <w:i/>
          <w:color w:val="000000"/>
          <w:sz w:val="28"/>
          <w:szCs w:val="28"/>
          <w:lang w:val="en-US"/>
        </w:rPr>
        <w:t>Number</w:t>
      </w:r>
      <w:r w:rsidRPr="00FF7D78">
        <w:rPr>
          <w:b/>
          <w:i/>
          <w:color w:val="000000"/>
          <w:sz w:val="28"/>
          <w:szCs w:val="28"/>
        </w:rPr>
        <w:t xml:space="preserve"> (0-1)</w:t>
      </w:r>
      <w:r w:rsidRPr="00FF7D78">
        <w:rPr>
          <w:color w:val="000000"/>
          <w:sz w:val="28"/>
          <w:szCs w:val="28"/>
        </w:rPr>
        <w:t>.</w:t>
      </w:r>
    </w:p>
    <w:p w14:paraId="1CC1298E"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К </w:t>
      </w:r>
      <w:proofErr w:type="spellStart"/>
      <w:r w:rsidRPr="00A203D0">
        <w:rPr>
          <w:color w:val="000000"/>
          <w:sz w:val="28"/>
          <w:szCs w:val="28"/>
        </w:rPr>
        <w:t>шифтам</w:t>
      </w:r>
      <w:proofErr w:type="spellEnd"/>
      <w:r w:rsidRPr="00A203D0">
        <w:rPr>
          <w:color w:val="000000"/>
          <w:sz w:val="28"/>
          <w:szCs w:val="28"/>
        </w:rPr>
        <w:t xml:space="preserve"> слева можно подключить за пределами структуры числовые устройства ввода, которые инициализируют </w:t>
      </w:r>
      <w:proofErr w:type="spellStart"/>
      <w:r w:rsidRPr="00A203D0">
        <w:rPr>
          <w:color w:val="000000"/>
          <w:sz w:val="28"/>
          <w:szCs w:val="28"/>
        </w:rPr>
        <w:t>шифты</w:t>
      </w:r>
      <w:proofErr w:type="spellEnd"/>
      <w:r w:rsidRPr="00A203D0">
        <w:rPr>
          <w:color w:val="000000"/>
          <w:sz w:val="28"/>
          <w:szCs w:val="28"/>
        </w:rPr>
        <w:t xml:space="preserve"> в начале выполнения цикла в первой итерации. Если не произвести такую инициализацию, то при повторном запуске структуры при выполнении в </w:t>
      </w:r>
      <w:proofErr w:type="spellStart"/>
      <w:r w:rsidRPr="00A203D0">
        <w:rPr>
          <w:color w:val="000000"/>
          <w:sz w:val="28"/>
          <w:szCs w:val="28"/>
        </w:rPr>
        <w:t>шифтах</w:t>
      </w:r>
      <w:proofErr w:type="spellEnd"/>
      <w:r w:rsidRPr="00A203D0">
        <w:rPr>
          <w:color w:val="000000"/>
          <w:sz w:val="28"/>
          <w:szCs w:val="28"/>
        </w:rPr>
        <w:t xml:space="preserve"> будут значение, оставшиеся от предыдущей работы цикла. К </w:t>
      </w:r>
      <w:proofErr w:type="spellStart"/>
      <w:r w:rsidRPr="00A203D0">
        <w:rPr>
          <w:color w:val="000000"/>
          <w:sz w:val="28"/>
          <w:szCs w:val="28"/>
        </w:rPr>
        <w:t>шифтам</w:t>
      </w:r>
      <w:proofErr w:type="spellEnd"/>
      <w:r w:rsidRPr="00A203D0">
        <w:rPr>
          <w:color w:val="000000"/>
          <w:sz w:val="28"/>
          <w:szCs w:val="28"/>
        </w:rPr>
        <w:t xml:space="preserve"> справа можно подключить устройства вывода (также за пределами структуры). После завершения работы цикла устройства вывода получат данные, вычисленные на последней итерации выполнения цикла.</w:t>
      </w:r>
    </w:p>
    <w:p w14:paraId="3963E455"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Условный цикл (</w:t>
      </w:r>
      <w:r w:rsidRPr="00195DC4">
        <w:rPr>
          <w:b/>
          <w:i/>
          <w:color w:val="000000"/>
          <w:sz w:val="28"/>
          <w:szCs w:val="28"/>
          <w:lang w:val="en-US"/>
        </w:rPr>
        <w:t>While</w:t>
      </w:r>
      <w:r w:rsidRPr="00FF7D78">
        <w:rPr>
          <w:b/>
          <w:i/>
          <w:color w:val="000000"/>
          <w:sz w:val="28"/>
          <w:szCs w:val="28"/>
        </w:rPr>
        <w:t xml:space="preserve"> </w:t>
      </w:r>
      <w:r w:rsidRPr="00195DC4">
        <w:rPr>
          <w:b/>
          <w:i/>
          <w:color w:val="000000"/>
          <w:sz w:val="28"/>
          <w:szCs w:val="28"/>
          <w:lang w:val="en-US"/>
        </w:rPr>
        <w:t>Loop</w:t>
      </w:r>
      <w:r w:rsidRPr="00A203D0">
        <w:rPr>
          <w:color w:val="000000"/>
          <w:sz w:val="28"/>
          <w:szCs w:val="28"/>
        </w:rPr>
        <w:t xml:space="preserve">) по своему действием аналогичен условному оператору цикла. Он выполняется до тех пор, пока заданная </w:t>
      </w:r>
      <w:proofErr w:type="spellStart"/>
      <w:r w:rsidRPr="00A203D0">
        <w:rPr>
          <w:color w:val="000000"/>
          <w:sz w:val="28"/>
          <w:szCs w:val="28"/>
        </w:rPr>
        <w:t>булевая</w:t>
      </w:r>
      <w:proofErr w:type="spellEnd"/>
      <w:r w:rsidRPr="00A203D0">
        <w:rPr>
          <w:color w:val="000000"/>
          <w:sz w:val="28"/>
          <w:szCs w:val="28"/>
        </w:rPr>
        <w:t xml:space="preserve"> переменная не примет значения FALSE или TRUE (</w:t>
      </w:r>
      <w:r>
        <w:rPr>
          <w:color w:val="000000"/>
          <w:sz w:val="28"/>
          <w:szCs w:val="28"/>
        </w:rPr>
        <w:t>рис.2</w:t>
      </w:r>
      <w:r w:rsidRPr="00A203D0">
        <w:rPr>
          <w:color w:val="000000"/>
          <w:sz w:val="28"/>
          <w:szCs w:val="28"/>
        </w:rPr>
        <w:t xml:space="preserve">). Структура вызывается из панели </w:t>
      </w:r>
      <w:r w:rsidRPr="00195DC4">
        <w:rPr>
          <w:b/>
          <w:i/>
          <w:color w:val="000000"/>
          <w:sz w:val="28"/>
          <w:szCs w:val="28"/>
          <w:lang w:val="en-US"/>
        </w:rPr>
        <w:t>Functions</w:t>
      </w:r>
      <w:r w:rsidRPr="00FF7D78">
        <w:rPr>
          <w:b/>
          <w:i/>
          <w:color w:val="000000"/>
          <w:sz w:val="28"/>
          <w:szCs w:val="28"/>
        </w:rPr>
        <w:t xml:space="preserve"> » </w:t>
      </w:r>
      <w:r w:rsidRPr="00195DC4">
        <w:rPr>
          <w:b/>
          <w:i/>
          <w:color w:val="000000"/>
          <w:sz w:val="28"/>
          <w:szCs w:val="28"/>
          <w:lang w:val="en-US"/>
        </w:rPr>
        <w:t>Structures</w:t>
      </w:r>
      <w:r w:rsidRPr="00FF7D78">
        <w:rPr>
          <w:b/>
          <w:i/>
          <w:color w:val="000000"/>
          <w:sz w:val="28"/>
          <w:szCs w:val="28"/>
        </w:rPr>
        <w:t xml:space="preserve"> » </w:t>
      </w:r>
      <w:r w:rsidRPr="00195DC4">
        <w:rPr>
          <w:b/>
          <w:i/>
          <w:color w:val="000000"/>
          <w:sz w:val="28"/>
          <w:szCs w:val="28"/>
          <w:lang w:val="en-US"/>
        </w:rPr>
        <w:t>While</w:t>
      </w:r>
      <w:r w:rsidRPr="00FF7D78">
        <w:rPr>
          <w:b/>
          <w:i/>
          <w:color w:val="000000"/>
          <w:sz w:val="28"/>
          <w:szCs w:val="28"/>
        </w:rPr>
        <w:t xml:space="preserve"> </w:t>
      </w:r>
      <w:r w:rsidRPr="00195DC4">
        <w:rPr>
          <w:b/>
          <w:i/>
          <w:color w:val="000000"/>
          <w:sz w:val="28"/>
          <w:szCs w:val="28"/>
          <w:lang w:val="en-US"/>
        </w:rPr>
        <w:t>Loop</w:t>
      </w:r>
      <w:r w:rsidRPr="00A203D0">
        <w:rPr>
          <w:color w:val="000000"/>
          <w:sz w:val="28"/>
          <w:szCs w:val="28"/>
        </w:rPr>
        <w:t xml:space="preserve">. В середине петли циклической структуры располагается терминал итерации </w:t>
      </w:r>
      <w:proofErr w:type="spellStart"/>
      <w:r w:rsidRPr="00A203D0">
        <w:rPr>
          <w:i/>
          <w:color w:val="000000"/>
          <w:sz w:val="28"/>
          <w:szCs w:val="28"/>
          <w:lang w:val="en-US"/>
        </w:rPr>
        <w:t>i</w:t>
      </w:r>
      <w:proofErr w:type="spellEnd"/>
      <w:r w:rsidRPr="00A203D0">
        <w:rPr>
          <w:color w:val="000000"/>
          <w:sz w:val="28"/>
          <w:szCs w:val="28"/>
        </w:rPr>
        <w:t xml:space="preserve"> и устройство, которое проверяет состояние переменной булевого типа для выхода из цикла − терминал выхода (находится в правом нижнем углу структуры). Терминал выхода имеет два состояния. По умолчанию при вызове структуры состояние терминала </w:t>
      </w:r>
      <w:r w:rsidRPr="00195DC4">
        <w:rPr>
          <w:b/>
          <w:i/>
          <w:color w:val="000000"/>
          <w:sz w:val="28"/>
          <w:szCs w:val="28"/>
          <w:lang w:val="en-US"/>
        </w:rPr>
        <w:t>Continue</w:t>
      </w:r>
      <w:r w:rsidRPr="00A203D0">
        <w:rPr>
          <w:b/>
          <w:i/>
          <w:color w:val="000000"/>
          <w:sz w:val="28"/>
          <w:szCs w:val="28"/>
        </w:rPr>
        <w:t xml:space="preserve"> </w:t>
      </w:r>
      <w:r w:rsidRPr="00195DC4">
        <w:rPr>
          <w:b/>
          <w:i/>
          <w:color w:val="000000"/>
          <w:sz w:val="28"/>
          <w:szCs w:val="28"/>
          <w:lang w:val="en-US"/>
        </w:rPr>
        <w:t>IF</w:t>
      </w:r>
      <w:r w:rsidRPr="00FF7D78">
        <w:rPr>
          <w:b/>
          <w:i/>
          <w:color w:val="000000"/>
          <w:sz w:val="28"/>
          <w:szCs w:val="28"/>
        </w:rPr>
        <w:t xml:space="preserve"> </w:t>
      </w:r>
      <w:r w:rsidRPr="00195DC4">
        <w:rPr>
          <w:b/>
          <w:i/>
          <w:color w:val="000000"/>
          <w:sz w:val="28"/>
          <w:szCs w:val="28"/>
          <w:lang w:val="en-US"/>
        </w:rPr>
        <w:t>True</w:t>
      </w:r>
      <w:r w:rsidRPr="00A203D0">
        <w:rPr>
          <w:color w:val="000000"/>
          <w:sz w:val="28"/>
          <w:szCs w:val="28"/>
        </w:rPr>
        <w:t xml:space="preserve"> (Продолжать, если </w:t>
      </w:r>
      <w:r w:rsidRPr="00195DC4">
        <w:rPr>
          <w:b/>
          <w:i/>
          <w:color w:val="000000"/>
          <w:sz w:val="28"/>
          <w:szCs w:val="28"/>
          <w:lang w:val="en-US"/>
        </w:rPr>
        <w:t>True</w:t>
      </w:r>
      <w:r w:rsidRPr="00FF7D78">
        <w:rPr>
          <w:color w:val="000000"/>
          <w:sz w:val="28"/>
          <w:szCs w:val="28"/>
        </w:rPr>
        <w:t>,</w:t>
      </w:r>
      <w:r>
        <w:rPr>
          <w:color w:val="000000"/>
          <w:sz w:val="28"/>
          <w:szCs w:val="28"/>
        </w:rPr>
        <w:t xml:space="preserve"> рис. 2</w:t>
      </w:r>
      <w:r w:rsidRPr="00A203D0">
        <w:rPr>
          <w:color w:val="000000"/>
          <w:sz w:val="28"/>
          <w:szCs w:val="28"/>
        </w:rPr>
        <w:t xml:space="preserve">). Это означает следующее: если на входе терминала значения булевой переменной </w:t>
      </w:r>
      <w:r w:rsidRPr="00195DC4">
        <w:rPr>
          <w:b/>
          <w:i/>
          <w:color w:val="000000"/>
          <w:sz w:val="28"/>
          <w:szCs w:val="28"/>
          <w:lang w:val="en-US"/>
        </w:rPr>
        <w:t>True</w:t>
      </w:r>
      <w:r w:rsidRPr="00A203D0">
        <w:rPr>
          <w:color w:val="000000"/>
          <w:sz w:val="28"/>
          <w:szCs w:val="28"/>
        </w:rPr>
        <w:t xml:space="preserve">, то цикл продолжает свою работу, а для его останова на вход нужно подать значение </w:t>
      </w:r>
      <w:r w:rsidRPr="00195DC4">
        <w:rPr>
          <w:b/>
          <w:i/>
          <w:color w:val="000000"/>
          <w:sz w:val="28"/>
          <w:szCs w:val="28"/>
          <w:lang w:val="en-US"/>
        </w:rPr>
        <w:t>False</w:t>
      </w:r>
      <w:r w:rsidRPr="00FF7D78">
        <w:rPr>
          <w:color w:val="000000"/>
          <w:sz w:val="28"/>
          <w:szCs w:val="28"/>
        </w:rPr>
        <w:t>.</w:t>
      </w:r>
      <w:r w:rsidRPr="00A203D0">
        <w:rPr>
          <w:color w:val="000000"/>
          <w:sz w:val="28"/>
          <w:szCs w:val="28"/>
        </w:rPr>
        <w:t xml:space="preserve"> С помощью ПКМ или через контекстное меню терминала можно перевести его в состояние </w:t>
      </w:r>
      <w:r w:rsidRPr="00195DC4">
        <w:rPr>
          <w:b/>
          <w:i/>
          <w:color w:val="000000"/>
          <w:sz w:val="28"/>
          <w:szCs w:val="28"/>
          <w:lang w:val="en-US"/>
        </w:rPr>
        <w:t>Stop</w:t>
      </w:r>
      <w:r w:rsidRPr="00FF7D78">
        <w:rPr>
          <w:b/>
          <w:i/>
          <w:color w:val="000000"/>
          <w:sz w:val="28"/>
          <w:szCs w:val="28"/>
        </w:rPr>
        <w:t xml:space="preserve"> </w:t>
      </w:r>
      <w:r w:rsidRPr="00195DC4">
        <w:rPr>
          <w:b/>
          <w:i/>
          <w:color w:val="000000"/>
          <w:sz w:val="28"/>
          <w:szCs w:val="28"/>
          <w:lang w:val="en-US"/>
        </w:rPr>
        <w:t>IF</w:t>
      </w:r>
      <w:r w:rsidRPr="00FF7D78">
        <w:rPr>
          <w:b/>
          <w:i/>
          <w:color w:val="000000"/>
          <w:sz w:val="28"/>
          <w:szCs w:val="28"/>
        </w:rPr>
        <w:t xml:space="preserve"> </w:t>
      </w:r>
      <w:r w:rsidRPr="00195DC4">
        <w:rPr>
          <w:b/>
          <w:i/>
          <w:color w:val="000000"/>
          <w:sz w:val="28"/>
          <w:szCs w:val="28"/>
          <w:lang w:val="en-US"/>
        </w:rPr>
        <w:t>True</w:t>
      </w:r>
      <w:r w:rsidRPr="00A203D0">
        <w:rPr>
          <w:color w:val="000000"/>
          <w:sz w:val="28"/>
          <w:szCs w:val="28"/>
        </w:rPr>
        <w:t xml:space="preserve"> (Остановить, если </w:t>
      </w:r>
      <w:r w:rsidRPr="00195DC4">
        <w:rPr>
          <w:b/>
          <w:i/>
          <w:color w:val="000000"/>
          <w:sz w:val="28"/>
          <w:szCs w:val="28"/>
          <w:lang w:val="en-US"/>
        </w:rPr>
        <w:t>True</w:t>
      </w:r>
      <w:r w:rsidRPr="00A203D0">
        <w:rPr>
          <w:color w:val="000000"/>
          <w:sz w:val="28"/>
          <w:szCs w:val="28"/>
        </w:rPr>
        <w:t xml:space="preserve">), что означает остановка выполнения цикла при подаче на вход терминала значения </w:t>
      </w:r>
      <w:r w:rsidRPr="00195DC4">
        <w:rPr>
          <w:b/>
          <w:i/>
          <w:color w:val="000000"/>
          <w:sz w:val="28"/>
          <w:szCs w:val="28"/>
          <w:lang w:val="en-US"/>
        </w:rPr>
        <w:t>True</w:t>
      </w:r>
      <w:r w:rsidRPr="00FF7D78">
        <w:rPr>
          <w:color w:val="000000"/>
          <w:sz w:val="28"/>
          <w:szCs w:val="28"/>
        </w:rPr>
        <w:t>.</w:t>
      </w:r>
      <w:r w:rsidRPr="00A203D0">
        <w:rPr>
          <w:color w:val="000000"/>
          <w:sz w:val="28"/>
          <w:szCs w:val="28"/>
        </w:rPr>
        <w:t xml:space="preserve"> Таким образом, внутри структуры располагается подпрограмма и выполняется до тех пор, пока не выполнится условие выхода из цикла.</w:t>
      </w:r>
      <w:r>
        <w:rPr>
          <w:color w:val="000000"/>
          <w:sz w:val="28"/>
          <w:szCs w:val="28"/>
        </w:rPr>
        <w:t xml:space="preserve"> </w:t>
      </w:r>
      <w:r w:rsidRPr="00A203D0">
        <w:rPr>
          <w:color w:val="000000"/>
          <w:sz w:val="28"/>
          <w:szCs w:val="28"/>
        </w:rPr>
        <w:t xml:space="preserve">Присутствие булевой переменной на входе терминала выхода обязательна. Также как и в предыдущей структуре, здесь могут применяться </w:t>
      </w:r>
      <w:proofErr w:type="spellStart"/>
      <w:r w:rsidRPr="00A203D0">
        <w:rPr>
          <w:color w:val="000000"/>
          <w:sz w:val="28"/>
          <w:szCs w:val="28"/>
        </w:rPr>
        <w:t>шифт</w:t>
      </w:r>
      <w:r>
        <w:rPr>
          <w:color w:val="000000"/>
          <w:sz w:val="28"/>
          <w:szCs w:val="28"/>
        </w:rPr>
        <w:t>ы</w:t>
      </w:r>
      <w:proofErr w:type="spellEnd"/>
      <w:r w:rsidRPr="00A203D0">
        <w:rPr>
          <w:color w:val="000000"/>
          <w:sz w:val="28"/>
          <w:szCs w:val="28"/>
        </w:rPr>
        <w:t xml:space="preserve"> и туннели ввода/вывода данных.</w:t>
      </w:r>
    </w:p>
    <w:p w14:paraId="483B701D" w14:textId="77777777" w:rsidR="00D2420B" w:rsidRPr="00AD4D31" w:rsidRDefault="00D2420B" w:rsidP="00D2420B">
      <w:pPr>
        <w:spacing w:line="360" w:lineRule="auto"/>
        <w:jc w:val="center"/>
        <w:rPr>
          <w:color w:val="000000"/>
          <w:sz w:val="28"/>
          <w:szCs w:val="28"/>
        </w:rPr>
      </w:pPr>
      <w:r w:rsidRPr="00AD4D31">
        <w:rPr>
          <w:noProof/>
          <w:color w:val="000000"/>
          <w:sz w:val="28"/>
          <w:szCs w:val="28"/>
        </w:rPr>
        <w:drawing>
          <wp:inline distT="0" distB="0" distL="0" distR="0" wp14:anchorId="0DC1E0AA" wp14:editId="61D49433">
            <wp:extent cx="3609975" cy="22479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9975" cy="2247900"/>
                    </a:xfrm>
                    <a:prstGeom prst="rect">
                      <a:avLst/>
                    </a:prstGeom>
                    <a:noFill/>
                    <a:ln>
                      <a:noFill/>
                    </a:ln>
                  </pic:spPr>
                </pic:pic>
              </a:graphicData>
            </a:graphic>
          </wp:inline>
        </w:drawing>
      </w:r>
    </w:p>
    <w:p w14:paraId="2B48DD35" w14:textId="77777777" w:rsidR="00D2420B" w:rsidRPr="00A203D0" w:rsidRDefault="00D2420B" w:rsidP="00D2420B">
      <w:pPr>
        <w:spacing w:line="360" w:lineRule="auto"/>
        <w:jc w:val="center"/>
        <w:rPr>
          <w:color w:val="000000"/>
          <w:sz w:val="28"/>
          <w:szCs w:val="28"/>
        </w:rPr>
      </w:pPr>
      <w:r>
        <w:rPr>
          <w:color w:val="000000"/>
          <w:sz w:val="28"/>
          <w:szCs w:val="28"/>
        </w:rPr>
        <w:t>Рис. 2</w:t>
      </w:r>
      <w:r w:rsidRPr="00A203D0">
        <w:rPr>
          <w:color w:val="000000"/>
          <w:sz w:val="28"/>
          <w:szCs w:val="28"/>
        </w:rPr>
        <w:t>. Условный цикл</w:t>
      </w:r>
    </w:p>
    <w:p w14:paraId="255AF779" w14:textId="77777777" w:rsidR="00D2420B" w:rsidRPr="00A203D0" w:rsidRDefault="00D2420B" w:rsidP="00D2420B">
      <w:pPr>
        <w:spacing w:line="360" w:lineRule="auto"/>
        <w:jc w:val="center"/>
        <w:rPr>
          <w:color w:val="000000"/>
          <w:sz w:val="28"/>
          <w:szCs w:val="28"/>
        </w:rPr>
      </w:pPr>
    </w:p>
    <w:p w14:paraId="2DD49FCB" w14:textId="77777777" w:rsidR="00D2420B" w:rsidRPr="00A203D0" w:rsidRDefault="00D2420B" w:rsidP="00D2420B">
      <w:pPr>
        <w:spacing w:line="360" w:lineRule="auto"/>
        <w:ind w:firstLine="720"/>
        <w:jc w:val="both"/>
        <w:rPr>
          <w:color w:val="000000"/>
          <w:sz w:val="28"/>
          <w:szCs w:val="28"/>
        </w:rPr>
      </w:pPr>
      <w:r w:rsidRPr="00A203D0">
        <w:rPr>
          <w:b/>
          <w:i/>
          <w:color w:val="000000"/>
          <w:sz w:val="28"/>
          <w:szCs w:val="28"/>
        </w:rPr>
        <w:t>Последовательная структура</w:t>
      </w:r>
      <w:r w:rsidRPr="00A203D0">
        <w:rPr>
          <w:color w:val="000000"/>
          <w:sz w:val="28"/>
          <w:szCs w:val="28"/>
        </w:rPr>
        <w:t xml:space="preserve"> </w:t>
      </w:r>
      <w:r w:rsidRPr="00A203D0">
        <w:rPr>
          <w:b/>
          <w:i/>
          <w:color w:val="000000"/>
          <w:sz w:val="28"/>
          <w:szCs w:val="28"/>
        </w:rPr>
        <w:t>(</w:t>
      </w:r>
      <w:r w:rsidRPr="00195DC4">
        <w:rPr>
          <w:b/>
          <w:i/>
          <w:color w:val="000000"/>
          <w:sz w:val="28"/>
          <w:szCs w:val="28"/>
          <w:lang w:val="en-US"/>
        </w:rPr>
        <w:t>Sequence</w:t>
      </w:r>
      <w:r w:rsidRPr="00A203D0">
        <w:rPr>
          <w:b/>
          <w:i/>
          <w:color w:val="000000"/>
          <w:sz w:val="28"/>
          <w:szCs w:val="28"/>
        </w:rPr>
        <w:t>)</w:t>
      </w:r>
      <w:r w:rsidRPr="00A203D0">
        <w:rPr>
          <w:color w:val="000000"/>
          <w:sz w:val="28"/>
          <w:szCs w:val="28"/>
        </w:rPr>
        <w:t xml:space="preserve"> разрешает организовать логическую последовательность выполнения отдельных частей программы (подпрограмм). Подпрограмма записывается на отдельную страницу или совокупность страниц (кадров) структуры. Ви</w:t>
      </w:r>
      <w:r>
        <w:rPr>
          <w:color w:val="000000"/>
          <w:sz w:val="28"/>
          <w:szCs w:val="28"/>
        </w:rPr>
        <w:t>д структуры изображен на рис.3</w:t>
      </w:r>
      <w:r w:rsidRPr="00A203D0">
        <w:rPr>
          <w:color w:val="000000"/>
          <w:sz w:val="28"/>
          <w:szCs w:val="28"/>
        </w:rPr>
        <w:t xml:space="preserve"> и напоминает кадр фотопленки. Вызов структуры осуществляется из панели </w:t>
      </w:r>
      <w:r w:rsidRPr="00195DC4">
        <w:rPr>
          <w:b/>
          <w:i/>
          <w:color w:val="000000"/>
          <w:sz w:val="28"/>
          <w:szCs w:val="28"/>
          <w:lang w:val="en-US"/>
        </w:rPr>
        <w:t>Functions</w:t>
      </w:r>
      <w:r w:rsidRPr="00A203D0">
        <w:rPr>
          <w:b/>
          <w:i/>
          <w:color w:val="000000"/>
          <w:sz w:val="28"/>
          <w:szCs w:val="28"/>
        </w:rPr>
        <w:t xml:space="preserve"> </w:t>
      </w:r>
      <w:r w:rsidRPr="00FF7D78">
        <w:rPr>
          <w:b/>
          <w:i/>
          <w:color w:val="000000"/>
          <w:sz w:val="28"/>
          <w:szCs w:val="28"/>
        </w:rPr>
        <w:t xml:space="preserve">» </w:t>
      </w:r>
      <w:r w:rsidRPr="00195DC4">
        <w:rPr>
          <w:b/>
          <w:i/>
          <w:color w:val="000000"/>
          <w:sz w:val="28"/>
          <w:szCs w:val="28"/>
          <w:lang w:val="en-US"/>
        </w:rPr>
        <w:t>Structures</w:t>
      </w:r>
      <w:r w:rsidRPr="00FF7D78">
        <w:rPr>
          <w:b/>
          <w:i/>
          <w:color w:val="000000"/>
          <w:sz w:val="28"/>
          <w:szCs w:val="28"/>
        </w:rPr>
        <w:t xml:space="preserve"> » </w:t>
      </w:r>
      <w:r w:rsidRPr="00195DC4">
        <w:rPr>
          <w:b/>
          <w:i/>
          <w:color w:val="000000"/>
          <w:sz w:val="28"/>
          <w:szCs w:val="28"/>
          <w:lang w:val="en-US"/>
        </w:rPr>
        <w:t>Sequence</w:t>
      </w:r>
      <w:r w:rsidRPr="00A203D0">
        <w:rPr>
          <w:color w:val="000000"/>
          <w:sz w:val="28"/>
          <w:szCs w:val="28"/>
        </w:rPr>
        <w:t>. Меню структуры вызывается, как и в предыдущих структурах ПКМ на рамке структуры. С помощью этого меню можно добавить кадр программы до (</w:t>
      </w:r>
      <w:r w:rsidRPr="00195DC4">
        <w:rPr>
          <w:b/>
          <w:i/>
          <w:color w:val="000000"/>
          <w:sz w:val="28"/>
          <w:szCs w:val="28"/>
          <w:lang w:val="en-US"/>
        </w:rPr>
        <w:t>Add</w:t>
      </w:r>
      <w:r w:rsidRPr="00FF7D78">
        <w:rPr>
          <w:b/>
          <w:i/>
          <w:color w:val="000000"/>
          <w:sz w:val="28"/>
          <w:szCs w:val="28"/>
        </w:rPr>
        <w:t xml:space="preserve"> </w:t>
      </w:r>
      <w:r w:rsidRPr="00195DC4">
        <w:rPr>
          <w:b/>
          <w:i/>
          <w:color w:val="000000"/>
          <w:sz w:val="28"/>
          <w:szCs w:val="28"/>
          <w:lang w:val="en-US"/>
        </w:rPr>
        <w:t>Frame</w:t>
      </w:r>
      <w:r w:rsidRPr="00FF7D78">
        <w:rPr>
          <w:b/>
          <w:i/>
          <w:color w:val="000000"/>
          <w:sz w:val="28"/>
          <w:szCs w:val="28"/>
        </w:rPr>
        <w:t xml:space="preserve"> </w:t>
      </w:r>
      <w:r w:rsidRPr="00195DC4">
        <w:rPr>
          <w:b/>
          <w:i/>
          <w:color w:val="000000"/>
          <w:sz w:val="28"/>
          <w:szCs w:val="28"/>
          <w:lang w:val="en-US"/>
        </w:rPr>
        <w:t>Before</w:t>
      </w:r>
      <w:r w:rsidRPr="00A203D0">
        <w:rPr>
          <w:color w:val="000000"/>
          <w:sz w:val="28"/>
          <w:szCs w:val="28"/>
        </w:rPr>
        <w:t>) либо после (</w:t>
      </w:r>
      <w:r w:rsidRPr="00195DC4">
        <w:rPr>
          <w:b/>
          <w:i/>
          <w:color w:val="000000"/>
          <w:sz w:val="28"/>
          <w:szCs w:val="28"/>
          <w:lang w:val="en-US"/>
        </w:rPr>
        <w:t>Add</w:t>
      </w:r>
      <w:r w:rsidRPr="00FF7D78">
        <w:rPr>
          <w:b/>
          <w:i/>
          <w:color w:val="000000"/>
          <w:sz w:val="28"/>
          <w:szCs w:val="28"/>
        </w:rPr>
        <w:t xml:space="preserve"> </w:t>
      </w:r>
      <w:r w:rsidRPr="00195DC4">
        <w:rPr>
          <w:b/>
          <w:i/>
          <w:color w:val="000000"/>
          <w:sz w:val="28"/>
          <w:szCs w:val="28"/>
          <w:lang w:val="en-US"/>
        </w:rPr>
        <w:t>Frame</w:t>
      </w:r>
      <w:r w:rsidRPr="00FF7D78">
        <w:rPr>
          <w:b/>
          <w:i/>
          <w:color w:val="000000"/>
          <w:sz w:val="28"/>
          <w:szCs w:val="28"/>
        </w:rPr>
        <w:t xml:space="preserve"> </w:t>
      </w:r>
      <w:r w:rsidRPr="00195DC4">
        <w:rPr>
          <w:b/>
          <w:i/>
          <w:color w:val="000000"/>
          <w:sz w:val="28"/>
          <w:szCs w:val="28"/>
          <w:lang w:val="en-US"/>
        </w:rPr>
        <w:t>After</w:t>
      </w:r>
      <w:r w:rsidRPr="00FF7D78">
        <w:rPr>
          <w:color w:val="000000"/>
          <w:sz w:val="28"/>
          <w:szCs w:val="28"/>
        </w:rPr>
        <w:t>)</w:t>
      </w:r>
      <w:r w:rsidRPr="00A203D0">
        <w:rPr>
          <w:color w:val="000000"/>
          <w:sz w:val="28"/>
          <w:szCs w:val="28"/>
        </w:rPr>
        <w:t xml:space="preserve"> уже существующего кадра. Команды добавления кадров поворотного действия. После добавления кадров сверху текущего кадра указывается его номер и диапазон номеров всех кадров структуры.</w:t>
      </w:r>
    </w:p>
    <w:p w14:paraId="5103097C" w14:textId="77777777" w:rsidR="00D2420B" w:rsidRPr="0034754F" w:rsidRDefault="00D2420B" w:rsidP="00D2420B">
      <w:pPr>
        <w:spacing w:line="360" w:lineRule="auto"/>
        <w:jc w:val="center"/>
        <w:rPr>
          <w:color w:val="000000"/>
          <w:sz w:val="28"/>
          <w:szCs w:val="28"/>
        </w:rPr>
      </w:pPr>
      <w:r w:rsidRPr="00053B1F">
        <w:rPr>
          <w:noProof/>
          <w:color w:val="000000"/>
          <w:sz w:val="28"/>
          <w:szCs w:val="28"/>
        </w:rPr>
        <w:drawing>
          <wp:inline distT="0" distB="0" distL="0" distR="0" wp14:anchorId="33465C71" wp14:editId="2D5534D1">
            <wp:extent cx="6000750" cy="18192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750" cy="1819275"/>
                    </a:xfrm>
                    <a:prstGeom prst="rect">
                      <a:avLst/>
                    </a:prstGeom>
                    <a:noFill/>
                    <a:ln>
                      <a:noFill/>
                    </a:ln>
                  </pic:spPr>
                </pic:pic>
              </a:graphicData>
            </a:graphic>
          </wp:inline>
        </w:drawing>
      </w:r>
    </w:p>
    <w:p w14:paraId="7C8FB29C" w14:textId="77777777" w:rsidR="00D2420B" w:rsidRPr="00A203D0" w:rsidRDefault="00D2420B" w:rsidP="00D2420B">
      <w:pPr>
        <w:spacing w:line="360" w:lineRule="auto"/>
        <w:jc w:val="center"/>
        <w:rPr>
          <w:color w:val="000000"/>
          <w:sz w:val="28"/>
          <w:szCs w:val="28"/>
        </w:rPr>
      </w:pPr>
      <w:r>
        <w:rPr>
          <w:color w:val="000000"/>
          <w:sz w:val="28"/>
          <w:szCs w:val="28"/>
        </w:rPr>
        <w:t>Рис. 3</w:t>
      </w:r>
      <w:r w:rsidRPr="00A203D0">
        <w:rPr>
          <w:color w:val="000000"/>
          <w:sz w:val="28"/>
          <w:szCs w:val="28"/>
        </w:rPr>
        <w:t>. Последовательная структура</w:t>
      </w:r>
    </w:p>
    <w:p w14:paraId="2FC3FF56" w14:textId="77777777" w:rsidR="00D2420B" w:rsidRPr="00A203D0" w:rsidRDefault="00D2420B" w:rsidP="00D2420B">
      <w:pPr>
        <w:spacing w:line="360" w:lineRule="auto"/>
        <w:jc w:val="both"/>
        <w:rPr>
          <w:color w:val="000000"/>
          <w:sz w:val="28"/>
          <w:szCs w:val="28"/>
        </w:rPr>
      </w:pPr>
    </w:p>
    <w:p w14:paraId="0D27590B"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Просмотреть кадры можно с помощью левой или правой стрелки возле индикатора, или с помощью ЛКМ, отредактировав номер кадра. Можно выбрать нужный кадр с помощью контекстного меню и опции </w:t>
      </w:r>
      <w:r w:rsidRPr="00195DC4">
        <w:rPr>
          <w:b/>
          <w:i/>
          <w:color w:val="000000"/>
          <w:sz w:val="28"/>
          <w:szCs w:val="28"/>
          <w:lang w:val="en-US"/>
        </w:rPr>
        <w:t>Show</w:t>
      </w:r>
      <w:r w:rsidRPr="00FF7D78">
        <w:rPr>
          <w:b/>
          <w:i/>
          <w:color w:val="000000"/>
          <w:sz w:val="28"/>
          <w:szCs w:val="28"/>
        </w:rPr>
        <w:t xml:space="preserve"> </w:t>
      </w:r>
      <w:r w:rsidRPr="00195DC4">
        <w:rPr>
          <w:b/>
          <w:i/>
          <w:color w:val="000000"/>
          <w:sz w:val="28"/>
          <w:szCs w:val="28"/>
          <w:lang w:val="en-US"/>
        </w:rPr>
        <w:t>Frame</w:t>
      </w:r>
      <w:r w:rsidRPr="00A203D0">
        <w:rPr>
          <w:color w:val="000000"/>
          <w:sz w:val="28"/>
          <w:szCs w:val="28"/>
        </w:rPr>
        <w:t>.</w:t>
      </w:r>
    </w:p>
    <w:p w14:paraId="398FA375"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В каждом кадре создается своя схема (подпрограмма), не связанная (или связанная) со схемами на других кадрах. Связь с внешними объектами осуществляется посредством «туннелей» на рамке структуры. Туннель имеет вид черного прямоугольника, если соединение сделано правильно. Белые туннели сигнализируют о неправильном соединении. Туннель образовывается на рамке естественным способом при соединении внешнего и внутреннего элементов катушкой.</w:t>
      </w:r>
    </w:p>
    <w:p w14:paraId="567E9CA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Туннель также образовывается в любом месте рамки, если соединить внешний или внутренний элемент схемы с местом будущего расположения туннеля на рамке. Туннели последовательной структуры действуют на всех кадрах. Тем не менее, к входному туннелю можно подключаться на всех кадрах, а к выходному − только на одном. Информация из выходных туннелей выводится только после окончания выполнения последнего кадра структуры.</w:t>
      </w:r>
    </w:p>
    <w:p w14:paraId="524C10F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Связь внутренних объектов, расположенных на разных кадрах, осуществляется с помощью локального перехода </w:t>
      </w:r>
      <w:r w:rsidRPr="00195DC4">
        <w:rPr>
          <w:b/>
          <w:i/>
          <w:color w:val="000000"/>
          <w:sz w:val="28"/>
          <w:szCs w:val="28"/>
          <w:lang w:val="en-US"/>
        </w:rPr>
        <w:t>Sequence</w:t>
      </w:r>
      <w:r w:rsidRPr="00FF7D78">
        <w:rPr>
          <w:b/>
          <w:i/>
          <w:color w:val="000000"/>
          <w:sz w:val="28"/>
          <w:szCs w:val="28"/>
        </w:rPr>
        <w:t xml:space="preserve"> </w:t>
      </w:r>
      <w:r w:rsidRPr="00195DC4">
        <w:rPr>
          <w:b/>
          <w:i/>
          <w:color w:val="000000"/>
          <w:sz w:val="28"/>
          <w:szCs w:val="28"/>
          <w:lang w:val="en-US"/>
        </w:rPr>
        <w:t>Local</w:t>
      </w:r>
      <w:r w:rsidRPr="00A203D0">
        <w:rPr>
          <w:color w:val="000000"/>
          <w:sz w:val="28"/>
          <w:szCs w:val="28"/>
        </w:rPr>
        <w:t xml:space="preserve">, что вызывается ПКМ с помощью опции контекстного меню структуры </w:t>
      </w:r>
      <w:r w:rsidRPr="00195DC4">
        <w:rPr>
          <w:b/>
          <w:i/>
          <w:color w:val="000000"/>
          <w:sz w:val="28"/>
          <w:szCs w:val="28"/>
          <w:lang w:val="en-US"/>
        </w:rPr>
        <w:t>Add</w:t>
      </w:r>
      <w:r w:rsidRPr="00FF7D78">
        <w:rPr>
          <w:b/>
          <w:i/>
          <w:color w:val="000000"/>
          <w:sz w:val="28"/>
          <w:szCs w:val="28"/>
        </w:rPr>
        <w:t xml:space="preserve"> </w:t>
      </w:r>
      <w:r w:rsidRPr="00195DC4">
        <w:rPr>
          <w:b/>
          <w:i/>
          <w:color w:val="000000"/>
          <w:sz w:val="28"/>
          <w:szCs w:val="28"/>
          <w:lang w:val="en-US"/>
        </w:rPr>
        <w:t>Sequence</w:t>
      </w:r>
      <w:r w:rsidRPr="00FF7D78">
        <w:rPr>
          <w:b/>
          <w:i/>
          <w:color w:val="000000"/>
          <w:sz w:val="28"/>
          <w:szCs w:val="28"/>
        </w:rPr>
        <w:t xml:space="preserve"> </w:t>
      </w:r>
      <w:r w:rsidRPr="00195DC4">
        <w:rPr>
          <w:b/>
          <w:i/>
          <w:color w:val="000000"/>
          <w:sz w:val="28"/>
          <w:szCs w:val="28"/>
          <w:lang w:val="en-US"/>
        </w:rPr>
        <w:t>Local</w:t>
      </w:r>
      <w:r w:rsidRPr="00A203D0">
        <w:rPr>
          <w:color w:val="000000"/>
          <w:sz w:val="28"/>
          <w:szCs w:val="28"/>
        </w:rPr>
        <w:t xml:space="preserve"> (добавить локальный переход). Локальный переход в виде желтого квадратика появляется с внутренней стороны рамки возле того места, на которое направлен</w:t>
      </w:r>
      <w:r>
        <w:rPr>
          <w:color w:val="000000"/>
          <w:sz w:val="28"/>
          <w:szCs w:val="28"/>
        </w:rPr>
        <w:t xml:space="preserve"> указатель мыши (рис. 3</w:t>
      </w:r>
      <w:r w:rsidRPr="00A203D0">
        <w:rPr>
          <w:color w:val="000000"/>
          <w:sz w:val="28"/>
          <w:szCs w:val="28"/>
        </w:rPr>
        <w:t>, снизу). Соединение «локальный переход» пронизывает все кадры структуры, но на предыдущие кадры не распространяется. Поэтому к конкретному локальному переходу можно подключаться только на кадре, из которого он вызван, и на следующих кадрах. Локальный переход имеет однонаправленный характер передачи данных в направлении увеличения номеров кадров. Рекомендуется сначала подключить к локальному переходу источник сигнала. После этого на нем появляется стрелка, указывающая направление передачи данных на всех кадрах</w:t>
      </w:r>
      <w:r>
        <w:rPr>
          <w:color w:val="000000"/>
          <w:sz w:val="28"/>
          <w:szCs w:val="28"/>
        </w:rPr>
        <w:t>, где действует переход (рис.3</w:t>
      </w:r>
      <w:r w:rsidRPr="00A203D0">
        <w:rPr>
          <w:color w:val="000000"/>
          <w:sz w:val="28"/>
          <w:szCs w:val="28"/>
        </w:rPr>
        <w:t>).</w:t>
      </w:r>
    </w:p>
    <w:p w14:paraId="4B331E28" w14:textId="77777777" w:rsidR="00D2420B" w:rsidRPr="00A203D0" w:rsidRDefault="00D2420B" w:rsidP="00D2420B">
      <w:pPr>
        <w:spacing w:line="360" w:lineRule="auto"/>
        <w:ind w:firstLine="720"/>
        <w:jc w:val="both"/>
        <w:rPr>
          <w:color w:val="000000"/>
          <w:sz w:val="28"/>
          <w:szCs w:val="28"/>
        </w:rPr>
      </w:pPr>
      <w:r w:rsidRPr="00A203D0">
        <w:rPr>
          <w:b/>
          <w:i/>
          <w:color w:val="000000"/>
          <w:sz w:val="28"/>
          <w:szCs w:val="28"/>
        </w:rPr>
        <w:t>Кассетная структура (</w:t>
      </w:r>
      <w:r w:rsidRPr="00195DC4">
        <w:rPr>
          <w:b/>
          <w:i/>
          <w:color w:val="000000"/>
          <w:sz w:val="28"/>
          <w:szCs w:val="28"/>
          <w:lang w:val="en-US"/>
        </w:rPr>
        <w:t>Case</w:t>
      </w:r>
      <w:r w:rsidRPr="00FF7D78">
        <w:rPr>
          <w:b/>
          <w:i/>
          <w:color w:val="000000"/>
          <w:sz w:val="28"/>
          <w:szCs w:val="28"/>
        </w:rPr>
        <w:t xml:space="preserve"> </w:t>
      </w:r>
      <w:r w:rsidRPr="00195DC4">
        <w:rPr>
          <w:b/>
          <w:i/>
          <w:color w:val="000000"/>
          <w:sz w:val="28"/>
          <w:szCs w:val="28"/>
          <w:lang w:val="en-US"/>
        </w:rPr>
        <w:t>Structure</w:t>
      </w:r>
      <w:r w:rsidRPr="00A203D0">
        <w:rPr>
          <w:b/>
          <w:i/>
          <w:color w:val="000000"/>
          <w:sz w:val="28"/>
          <w:szCs w:val="28"/>
        </w:rPr>
        <w:t>)</w:t>
      </w:r>
      <w:r w:rsidRPr="00A203D0">
        <w:rPr>
          <w:color w:val="000000"/>
          <w:sz w:val="28"/>
          <w:szCs w:val="28"/>
        </w:rPr>
        <w:t xml:space="preserve"> представляется многослойной управляемой структурой, отдельные фрагменты которой выбираются и выполняются по условию. Путь к структуре </w:t>
      </w:r>
      <w:r w:rsidRPr="00195DC4">
        <w:rPr>
          <w:b/>
          <w:i/>
          <w:color w:val="000000"/>
          <w:sz w:val="28"/>
          <w:szCs w:val="28"/>
          <w:lang w:val="en-US"/>
        </w:rPr>
        <w:t>Functions</w:t>
      </w:r>
      <w:r w:rsidRPr="00FF7D78">
        <w:rPr>
          <w:b/>
          <w:i/>
          <w:color w:val="000000"/>
          <w:sz w:val="28"/>
          <w:szCs w:val="28"/>
        </w:rPr>
        <w:t xml:space="preserve"> » </w:t>
      </w:r>
      <w:r w:rsidRPr="00195DC4">
        <w:rPr>
          <w:b/>
          <w:i/>
          <w:color w:val="000000"/>
          <w:sz w:val="28"/>
          <w:szCs w:val="28"/>
          <w:lang w:val="en-US"/>
        </w:rPr>
        <w:t>Structures</w:t>
      </w:r>
      <w:r w:rsidRPr="00FF7D78">
        <w:rPr>
          <w:b/>
          <w:i/>
          <w:color w:val="000000"/>
          <w:sz w:val="28"/>
          <w:szCs w:val="28"/>
        </w:rPr>
        <w:t xml:space="preserve"> » </w:t>
      </w:r>
      <w:r w:rsidRPr="00195DC4">
        <w:rPr>
          <w:b/>
          <w:i/>
          <w:color w:val="000000"/>
          <w:sz w:val="28"/>
          <w:szCs w:val="28"/>
          <w:lang w:val="en-US"/>
        </w:rPr>
        <w:t>Case</w:t>
      </w:r>
      <w:r w:rsidRPr="00A203D0">
        <w:rPr>
          <w:color w:val="000000"/>
          <w:sz w:val="28"/>
          <w:szCs w:val="28"/>
        </w:rPr>
        <w:t>. Ее в</w:t>
      </w:r>
      <w:r>
        <w:rPr>
          <w:color w:val="000000"/>
          <w:sz w:val="28"/>
          <w:szCs w:val="28"/>
        </w:rPr>
        <w:t>ид изображен на рис.4</w:t>
      </w:r>
      <w:r w:rsidRPr="00A203D0">
        <w:rPr>
          <w:color w:val="000000"/>
          <w:sz w:val="28"/>
          <w:szCs w:val="28"/>
        </w:rPr>
        <w:t xml:space="preserve">. Структура имеет несколько страниц (кассет), но выполняется только одна. Выбор страницы делается через селектор (метка «?»), что содержится на рамке структуры. Селектор можно перемещать как терминал в любое удобное место левой стороны рамки. На вход селектора можно подключать </w:t>
      </w:r>
      <w:proofErr w:type="spellStart"/>
      <w:r w:rsidRPr="00A203D0">
        <w:rPr>
          <w:color w:val="000000"/>
          <w:sz w:val="28"/>
          <w:szCs w:val="28"/>
        </w:rPr>
        <w:t>булевую</w:t>
      </w:r>
      <w:proofErr w:type="spellEnd"/>
      <w:r w:rsidRPr="00A203D0">
        <w:rPr>
          <w:color w:val="000000"/>
          <w:sz w:val="28"/>
          <w:szCs w:val="28"/>
        </w:rPr>
        <w:t xml:space="preserve"> (</w:t>
      </w:r>
      <w:r w:rsidRPr="00195DC4">
        <w:rPr>
          <w:b/>
          <w:i/>
          <w:color w:val="000000"/>
          <w:sz w:val="28"/>
          <w:szCs w:val="28"/>
          <w:lang w:val="en-US"/>
        </w:rPr>
        <w:t>True</w:t>
      </w:r>
      <w:r w:rsidRPr="00FF7D78">
        <w:rPr>
          <w:b/>
          <w:i/>
          <w:color w:val="000000"/>
          <w:sz w:val="28"/>
          <w:szCs w:val="28"/>
        </w:rPr>
        <w:t>-</w:t>
      </w:r>
      <w:r w:rsidRPr="00195DC4">
        <w:rPr>
          <w:b/>
          <w:i/>
          <w:color w:val="000000"/>
          <w:sz w:val="28"/>
          <w:szCs w:val="28"/>
          <w:lang w:val="en-US"/>
        </w:rPr>
        <w:t>False</w:t>
      </w:r>
      <w:r w:rsidRPr="00A203D0">
        <w:rPr>
          <w:color w:val="000000"/>
          <w:sz w:val="28"/>
          <w:szCs w:val="28"/>
        </w:rPr>
        <w:t>), числовую или строковую переменную. В случае булевой переменной структура содержит две страницы, которые обозначаются сверху значениями булевой</w:t>
      </w:r>
      <w:r>
        <w:rPr>
          <w:color w:val="000000"/>
          <w:sz w:val="28"/>
          <w:szCs w:val="28"/>
        </w:rPr>
        <w:t xml:space="preserve"> величины (рис. 4</w:t>
      </w:r>
      <w:r w:rsidRPr="00A203D0">
        <w:rPr>
          <w:color w:val="000000"/>
          <w:sz w:val="28"/>
          <w:szCs w:val="28"/>
        </w:rPr>
        <w:t>).</w:t>
      </w:r>
    </w:p>
    <w:p w14:paraId="0318C33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Управляющая переменная формируется элементом булевого типа. При пуске программы выполняется подпрограмма той страницы структуры, обозначение которой отвечает текущему значению булевой переменной.</w:t>
      </w:r>
    </w:p>
    <w:p w14:paraId="6806EBC6"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Если необходимо увеличить количество управляемых страниц (подпрограмм), то для их выбора переходят к числовым переменным. В этом случае к метке селектора «?» на рамке структуры подключают элемент числового типа.</w:t>
      </w:r>
    </w:p>
    <w:p w14:paraId="6C900B5B" w14:textId="77777777" w:rsidR="00D2420B" w:rsidRPr="00706E84" w:rsidRDefault="00D2420B" w:rsidP="00D2420B">
      <w:pPr>
        <w:spacing w:line="360" w:lineRule="auto"/>
        <w:jc w:val="center"/>
        <w:rPr>
          <w:color w:val="000000"/>
          <w:sz w:val="28"/>
          <w:szCs w:val="28"/>
        </w:rPr>
      </w:pPr>
      <w:r w:rsidRPr="00706E84">
        <w:rPr>
          <w:noProof/>
          <w:color w:val="000000"/>
          <w:sz w:val="28"/>
          <w:szCs w:val="28"/>
        </w:rPr>
        <w:drawing>
          <wp:inline distT="0" distB="0" distL="0" distR="0" wp14:anchorId="38D800A1" wp14:editId="519CFDFF">
            <wp:extent cx="3419475" cy="28670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9475" cy="2867025"/>
                    </a:xfrm>
                    <a:prstGeom prst="rect">
                      <a:avLst/>
                    </a:prstGeom>
                    <a:noFill/>
                    <a:ln>
                      <a:noFill/>
                    </a:ln>
                  </pic:spPr>
                </pic:pic>
              </a:graphicData>
            </a:graphic>
          </wp:inline>
        </w:drawing>
      </w:r>
    </w:p>
    <w:p w14:paraId="6D109FA3" w14:textId="77777777" w:rsidR="00D2420B" w:rsidRPr="00A203D0" w:rsidRDefault="00D2420B" w:rsidP="00D2420B">
      <w:pPr>
        <w:spacing w:line="360" w:lineRule="auto"/>
        <w:jc w:val="center"/>
        <w:rPr>
          <w:color w:val="000000"/>
          <w:sz w:val="28"/>
          <w:szCs w:val="28"/>
        </w:rPr>
      </w:pPr>
      <w:r>
        <w:rPr>
          <w:color w:val="000000"/>
          <w:sz w:val="28"/>
          <w:szCs w:val="28"/>
        </w:rPr>
        <w:t>Рис. 4</w:t>
      </w:r>
      <w:r w:rsidRPr="00A203D0">
        <w:rPr>
          <w:color w:val="000000"/>
          <w:sz w:val="28"/>
          <w:szCs w:val="28"/>
        </w:rPr>
        <w:t>. Кассетная структура</w:t>
      </w:r>
      <w:r>
        <w:rPr>
          <w:color w:val="000000"/>
          <w:sz w:val="28"/>
          <w:szCs w:val="28"/>
        </w:rPr>
        <w:t xml:space="preserve"> в цикле</w:t>
      </w:r>
    </w:p>
    <w:p w14:paraId="31C91A8A" w14:textId="77777777" w:rsidR="00D2420B" w:rsidRPr="00A203D0" w:rsidRDefault="00D2420B" w:rsidP="00D2420B">
      <w:pPr>
        <w:spacing w:line="360" w:lineRule="auto"/>
        <w:jc w:val="both"/>
        <w:rPr>
          <w:color w:val="000000"/>
          <w:sz w:val="28"/>
          <w:szCs w:val="28"/>
        </w:rPr>
      </w:pPr>
    </w:p>
    <w:p w14:paraId="0B0BF062"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После подключения числовой переменной, обозначение листов кассетной структуры изменяется с булевого на цифровое.</w:t>
      </w:r>
    </w:p>
    <w:p w14:paraId="6411A7AE"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С помощью опций контекстного меню структуры можно добавить страницу после (</w:t>
      </w:r>
      <w:r w:rsidRPr="00195DC4">
        <w:rPr>
          <w:b/>
          <w:i/>
          <w:color w:val="000000"/>
          <w:sz w:val="28"/>
          <w:szCs w:val="28"/>
          <w:lang w:val="en-US"/>
        </w:rPr>
        <w:t>Add</w:t>
      </w:r>
      <w:r w:rsidRPr="00FF7D78">
        <w:rPr>
          <w:b/>
          <w:i/>
          <w:color w:val="000000"/>
          <w:sz w:val="28"/>
          <w:szCs w:val="28"/>
        </w:rPr>
        <w:t xml:space="preserve"> </w:t>
      </w:r>
      <w:r w:rsidRPr="00195DC4">
        <w:rPr>
          <w:b/>
          <w:i/>
          <w:color w:val="000000"/>
          <w:sz w:val="28"/>
          <w:szCs w:val="28"/>
          <w:lang w:val="en-US"/>
        </w:rPr>
        <w:t>Case</w:t>
      </w:r>
      <w:r w:rsidRPr="00FF7D78">
        <w:rPr>
          <w:b/>
          <w:i/>
          <w:color w:val="000000"/>
          <w:sz w:val="28"/>
          <w:szCs w:val="28"/>
        </w:rPr>
        <w:t xml:space="preserve"> </w:t>
      </w:r>
      <w:r w:rsidRPr="00195DC4">
        <w:rPr>
          <w:b/>
          <w:i/>
          <w:color w:val="000000"/>
          <w:sz w:val="28"/>
          <w:szCs w:val="28"/>
          <w:lang w:val="en-US"/>
        </w:rPr>
        <w:t>After</w:t>
      </w:r>
      <w:r w:rsidRPr="00A203D0">
        <w:rPr>
          <w:color w:val="000000"/>
          <w:sz w:val="28"/>
          <w:szCs w:val="28"/>
        </w:rPr>
        <w:t>) или перед (</w:t>
      </w:r>
      <w:r w:rsidRPr="00195DC4">
        <w:rPr>
          <w:b/>
          <w:i/>
          <w:color w:val="000000"/>
          <w:sz w:val="28"/>
          <w:szCs w:val="28"/>
          <w:lang w:val="en-US"/>
        </w:rPr>
        <w:t>Add</w:t>
      </w:r>
      <w:r w:rsidRPr="00FF7D78">
        <w:rPr>
          <w:b/>
          <w:i/>
          <w:color w:val="000000"/>
          <w:sz w:val="28"/>
          <w:szCs w:val="28"/>
        </w:rPr>
        <w:t xml:space="preserve"> </w:t>
      </w:r>
      <w:r w:rsidRPr="00195DC4">
        <w:rPr>
          <w:b/>
          <w:i/>
          <w:color w:val="000000"/>
          <w:sz w:val="28"/>
          <w:szCs w:val="28"/>
          <w:lang w:val="en-US"/>
        </w:rPr>
        <w:t>Case</w:t>
      </w:r>
      <w:r w:rsidRPr="00FF7D78">
        <w:rPr>
          <w:b/>
          <w:i/>
          <w:color w:val="000000"/>
          <w:sz w:val="28"/>
          <w:szCs w:val="28"/>
        </w:rPr>
        <w:t xml:space="preserve"> </w:t>
      </w:r>
      <w:r w:rsidRPr="00195DC4">
        <w:rPr>
          <w:b/>
          <w:i/>
          <w:color w:val="000000"/>
          <w:sz w:val="28"/>
          <w:szCs w:val="28"/>
          <w:lang w:val="en-US"/>
        </w:rPr>
        <w:t>Before</w:t>
      </w:r>
      <w:r w:rsidRPr="00A203D0">
        <w:rPr>
          <w:color w:val="000000"/>
          <w:sz w:val="28"/>
          <w:szCs w:val="28"/>
        </w:rPr>
        <w:t>) открытой страницей. Таким образом, можно добавить необходимое количество страниц структуры. Открытая страница «вырезается» опцией удаления (</w:t>
      </w:r>
      <w:r w:rsidRPr="00195DC4">
        <w:rPr>
          <w:b/>
          <w:i/>
          <w:color w:val="000000"/>
          <w:sz w:val="28"/>
          <w:szCs w:val="28"/>
          <w:lang w:val="en-US"/>
        </w:rPr>
        <w:t>Remove</w:t>
      </w:r>
      <w:r w:rsidRPr="00FF7D78">
        <w:rPr>
          <w:b/>
          <w:i/>
          <w:color w:val="000000"/>
          <w:sz w:val="28"/>
          <w:szCs w:val="28"/>
        </w:rPr>
        <w:t xml:space="preserve"> </w:t>
      </w:r>
      <w:r w:rsidRPr="00195DC4">
        <w:rPr>
          <w:b/>
          <w:i/>
          <w:color w:val="000000"/>
          <w:sz w:val="28"/>
          <w:szCs w:val="28"/>
          <w:lang w:val="en-US"/>
        </w:rPr>
        <w:t>Case</w:t>
      </w:r>
      <w:r w:rsidRPr="00A203D0">
        <w:rPr>
          <w:color w:val="000000"/>
          <w:sz w:val="28"/>
          <w:szCs w:val="28"/>
        </w:rPr>
        <w:t xml:space="preserve">). Следует отметить, что при добавлении или удалении страницы происходит </w:t>
      </w:r>
      <w:proofErr w:type="spellStart"/>
      <w:r w:rsidRPr="00A203D0">
        <w:rPr>
          <w:color w:val="000000"/>
          <w:sz w:val="28"/>
          <w:szCs w:val="28"/>
        </w:rPr>
        <w:t>перенумерация</w:t>
      </w:r>
      <w:proofErr w:type="spellEnd"/>
      <w:r w:rsidRPr="00A203D0">
        <w:rPr>
          <w:color w:val="000000"/>
          <w:sz w:val="28"/>
          <w:szCs w:val="28"/>
        </w:rPr>
        <w:t xml:space="preserve"> других страниц с сохранением всех чисел натурального ряда, для их обозначения. Во время пуска программы выполняется подпрограмма той страницы, номер которой указывается числом на входе селектора.</w:t>
      </w:r>
    </w:p>
    <w:p w14:paraId="145AB460"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Для подключения внешних элементов к элементам кассетной структуры также используются входные и выходные туннели. Туннели пронизывают все страницы структуры. К входному туннелю можно подключаться на любой странице. Подключение к исходному туннелю из каждой страницы обязательное. Делается это, для того, чтобы избегнуть возможной неопределенности выхода туннеля для внешних элементов (например, при выборе страницы, где отсутствующее такое подключение). Если на странице подключения к исходному туннелю не предусмотрено блок-схемой, то его выполняют, например, установив константу того же типа, что и данные, подключенные на других страницах.</w:t>
      </w:r>
    </w:p>
    <w:p w14:paraId="76C68B82" w14:textId="77777777" w:rsidR="00D2420B" w:rsidRPr="00A203D0" w:rsidRDefault="00D2420B" w:rsidP="00D2420B">
      <w:pPr>
        <w:spacing w:line="360" w:lineRule="auto"/>
        <w:ind w:firstLine="720"/>
        <w:jc w:val="both"/>
        <w:rPr>
          <w:color w:val="000000"/>
          <w:sz w:val="28"/>
          <w:szCs w:val="28"/>
        </w:rPr>
      </w:pPr>
      <w:r w:rsidRPr="00A203D0">
        <w:rPr>
          <w:b/>
          <w:i/>
          <w:color w:val="000000"/>
          <w:sz w:val="28"/>
          <w:szCs w:val="28"/>
        </w:rPr>
        <w:t>Формульный узел</w:t>
      </w:r>
      <w:r w:rsidRPr="00A203D0">
        <w:rPr>
          <w:color w:val="000000"/>
          <w:sz w:val="28"/>
          <w:szCs w:val="28"/>
        </w:rPr>
        <w:t xml:space="preserve"> (</w:t>
      </w:r>
      <w:r w:rsidRPr="00195DC4">
        <w:rPr>
          <w:b/>
          <w:i/>
          <w:color w:val="000000"/>
          <w:sz w:val="28"/>
          <w:szCs w:val="28"/>
          <w:lang w:val="en-US"/>
        </w:rPr>
        <w:t>Formula</w:t>
      </w:r>
      <w:r w:rsidRPr="00FF7D78">
        <w:rPr>
          <w:b/>
          <w:i/>
          <w:color w:val="000000"/>
          <w:sz w:val="28"/>
          <w:szCs w:val="28"/>
        </w:rPr>
        <w:t xml:space="preserve"> </w:t>
      </w:r>
      <w:r w:rsidRPr="00195DC4">
        <w:rPr>
          <w:b/>
          <w:i/>
          <w:color w:val="000000"/>
          <w:sz w:val="28"/>
          <w:szCs w:val="28"/>
          <w:lang w:val="en-US"/>
        </w:rPr>
        <w:t>Node</w:t>
      </w:r>
      <w:r w:rsidRPr="00A203D0">
        <w:rPr>
          <w:color w:val="000000"/>
          <w:sz w:val="28"/>
          <w:szCs w:val="28"/>
        </w:rPr>
        <w:t xml:space="preserve">) </w:t>
      </w:r>
      <w:r w:rsidRPr="00A203D0">
        <w:rPr>
          <w:color w:val="000000"/>
          <w:sz w:val="28"/>
          <w:szCs w:val="28"/>
          <w:lang w:val="uk-UA"/>
        </w:rPr>
        <w:t>−</w:t>
      </w:r>
      <w:r w:rsidRPr="00A203D0">
        <w:rPr>
          <w:color w:val="000000"/>
          <w:sz w:val="28"/>
          <w:szCs w:val="28"/>
        </w:rPr>
        <w:t xml:space="preserve"> структура, которая разрешает организовывать вычисление по формулам, которые записаны в середине ее контура. Путь к структуре: </w:t>
      </w:r>
      <w:proofErr w:type="gramStart"/>
      <w:r w:rsidRPr="00195DC4">
        <w:rPr>
          <w:b/>
          <w:i/>
          <w:color w:val="000000"/>
          <w:sz w:val="28"/>
          <w:szCs w:val="28"/>
          <w:lang w:val="en-US"/>
        </w:rPr>
        <w:t>Functions</w:t>
      </w:r>
      <w:r w:rsidRPr="00FF7D78">
        <w:rPr>
          <w:b/>
          <w:i/>
          <w:color w:val="000000"/>
          <w:sz w:val="28"/>
          <w:szCs w:val="28"/>
        </w:rPr>
        <w:t xml:space="preserve"> » </w:t>
      </w:r>
      <w:r w:rsidRPr="00195DC4">
        <w:rPr>
          <w:b/>
          <w:i/>
          <w:color w:val="000000"/>
          <w:sz w:val="28"/>
          <w:szCs w:val="28"/>
          <w:lang w:val="en-US"/>
        </w:rPr>
        <w:t>Structures</w:t>
      </w:r>
      <w:r w:rsidRPr="00FF7D78">
        <w:rPr>
          <w:b/>
          <w:i/>
          <w:color w:val="000000"/>
          <w:sz w:val="28"/>
          <w:szCs w:val="28"/>
        </w:rPr>
        <w:t xml:space="preserve"> » </w:t>
      </w:r>
      <w:r w:rsidRPr="00195DC4">
        <w:rPr>
          <w:b/>
          <w:i/>
          <w:color w:val="000000"/>
          <w:sz w:val="28"/>
          <w:szCs w:val="28"/>
          <w:lang w:val="en-US"/>
        </w:rPr>
        <w:t>Formula</w:t>
      </w:r>
      <w:r w:rsidRPr="00FF7D78">
        <w:rPr>
          <w:b/>
          <w:i/>
          <w:color w:val="000000"/>
          <w:sz w:val="28"/>
          <w:szCs w:val="28"/>
        </w:rPr>
        <w:t xml:space="preserve"> </w:t>
      </w:r>
      <w:r w:rsidRPr="00195DC4">
        <w:rPr>
          <w:b/>
          <w:i/>
          <w:color w:val="000000"/>
          <w:sz w:val="28"/>
          <w:szCs w:val="28"/>
          <w:lang w:val="en-US"/>
        </w:rPr>
        <w:t>Node</w:t>
      </w:r>
      <w:r w:rsidRPr="00FF7D78">
        <w:rPr>
          <w:color w:val="000000"/>
          <w:sz w:val="28"/>
          <w:szCs w:val="28"/>
        </w:rPr>
        <w:t>.</w:t>
      </w:r>
      <w:proofErr w:type="gramEnd"/>
      <w:r w:rsidRPr="00A203D0">
        <w:rPr>
          <w:color w:val="000000"/>
          <w:sz w:val="28"/>
          <w:szCs w:val="28"/>
        </w:rPr>
        <w:t xml:space="preserve"> Вид структуры после вызова на функционал</w:t>
      </w:r>
      <w:r>
        <w:rPr>
          <w:color w:val="000000"/>
          <w:sz w:val="28"/>
          <w:szCs w:val="28"/>
        </w:rPr>
        <w:t>ьную панель изображен на рис. 5</w:t>
      </w:r>
      <w:r w:rsidRPr="00A203D0">
        <w:rPr>
          <w:color w:val="000000"/>
          <w:sz w:val="28"/>
          <w:szCs w:val="28"/>
        </w:rPr>
        <w:t>.</w:t>
      </w:r>
    </w:p>
    <w:p w14:paraId="39E2E2C1"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После вызова структуры ее размеры изменяются обычным приемом к необходимым размерам, которые определяются количеством и объемом формул.</w:t>
      </w:r>
    </w:p>
    <w:p w14:paraId="5021C89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Для ввода текста формул используется режим текстового редактирования. Текст вводится соответственно синтаксису и общепринятым правилам записи арифметических выражений.</w:t>
      </w:r>
    </w:p>
    <w:p w14:paraId="3B188DAA" w14:textId="77777777" w:rsidR="00D2420B" w:rsidRPr="00A203D0" w:rsidRDefault="00D2420B" w:rsidP="00D2420B">
      <w:pPr>
        <w:spacing w:line="360" w:lineRule="auto"/>
        <w:jc w:val="center"/>
        <w:rPr>
          <w:color w:val="000000"/>
          <w:sz w:val="28"/>
          <w:szCs w:val="28"/>
        </w:rPr>
      </w:pPr>
      <w:r w:rsidRPr="00AD4D31">
        <w:rPr>
          <w:noProof/>
          <w:color w:val="000000"/>
          <w:sz w:val="28"/>
          <w:szCs w:val="28"/>
        </w:rPr>
        <w:drawing>
          <wp:inline distT="0" distB="0" distL="0" distR="0" wp14:anchorId="0EC913DB" wp14:editId="530B6178">
            <wp:extent cx="3429000" cy="1790700"/>
            <wp:effectExtent l="0" t="0" r="0" b="0"/>
            <wp:docPr id="118" name="Рисунок 118" descr="labview_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labview_02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0" cy="1790700"/>
                    </a:xfrm>
                    <a:prstGeom prst="rect">
                      <a:avLst/>
                    </a:prstGeom>
                    <a:noFill/>
                    <a:ln>
                      <a:noFill/>
                    </a:ln>
                  </pic:spPr>
                </pic:pic>
              </a:graphicData>
            </a:graphic>
          </wp:inline>
        </w:drawing>
      </w:r>
    </w:p>
    <w:p w14:paraId="37FF7991" w14:textId="77777777" w:rsidR="00D2420B" w:rsidRPr="00A203D0" w:rsidRDefault="00D2420B" w:rsidP="00D2420B">
      <w:pPr>
        <w:spacing w:line="360" w:lineRule="auto"/>
        <w:jc w:val="center"/>
        <w:rPr>
          <w:color w:val="000000"/>
          <w:sz w:val="28"/>
          <w:szCs w:val="28"/>
        </w:rPr>
      </w:pPr>
      <w:r>
        <w:rPr>
          <w:color w:val="000000"/>
          <w:sz w:val="28"/>
          <w:szCs w:val="28"/>
        </w:rPr>
        <w:t>Рис. 5</w:t>
      </w:r>
      <w:r w:rsidRPr="00A203D0">
        <w:rPr>
          <w:color w:val="000000"/>
          <w:sz w:val="28"/>
          <w:szCs w:val="28"/>
        </w:rPr>
        <w:t>. Формульный узел</w:t>
      </w:r>
    </w:p>
    <w:p w14:paraId="5EE77C1A" w14:textId="77777777" w:rsidR="00D2420B" w:rsidRPr="00A203D0" w:rsidRDefault="00D2420B" w:rsidP="00D2420B">
      <w:pPr>
        <w:spacing w:line="360" w:lineRule="auto"/>
        <w:jc w:val="both"/>
        <w:rPr>
          <w:color w:val="000000"/>
          <w:sz w:val="28"/>
          <w:szCs w:val="28"/>
        </w:rPr>
      </w:pPr>
      <w:r w:rsidRPr="00A203D0">
        <w:rPr>
          <w:color w:val="000000"/>
          <w:sz w:val="28"/>
          <w:szCs w:val="28"/>
        </w:rPr>
        <w:t>Обозначение функций и знаков арифметических выражений приводятся в окне контекстной справки. Формулы должны заканчиваться точкой с запятой, т.е. знаком «;».</w:t>
      </w:r>
    </w:p>
    <w:p w14:paraId="7190D5C6"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Арифметические выражения могут иметь несколько входных и выходных величин. Место ввода входной и выходной величины располагается на сторонах рамки структуры. Окна ввода и вывода данных отличаются обозначением. Например, на рис. 17 входная величина </w:t>
      </w:r>
      <w:r w:rsidRPr="00A203D0">
        <w:rPr>
          <w:i/>
          <w:color w:val="000000"/>
          <w:sz w:val="28"/>
          <w:szCs w:val="28"/>
        </w:rPr>
        <w:t>х</w:t>
      </w:r>
      <w:r w:rsidRPr="00A203D0">
        <w:rPr>
          <w:color w:val="000000"/>
          <w:sz w:val="28"/>
          <w:szCs w:val="28"/>
        </w:rPr>
        <w:t xml:space="preserve"> помещена в прямоугольник, изображенный одной (тонкой) линией, исходная величина </w:t>
      </w:r>
      <w:r w:rsidRPr="00A203D0">
        <w:rPr>
          <w:i/>
          <w:color w:val="000000"/>
          <w:sz w:val="28"/>
          <w:szCs w:val="28"/>
          <w:lang w:val="en-US"/>
        </w:rPr>
        <w:t>y</w:t>
      </w:r>
      <w:r w:rsidRPr="00A203D0">
        <w:rPr>
          <w:color w:val="000000"/>
          <w:sz w:val="28"/>
          <w:szCs w:val="28"/>
        </w:rPr>
        <w:t xml:space="preserve"> − в прямоугольник, изображенный двойной (толстой) линией.</w:t>
      </w:r>
    </w:p>
    <w:p w14:paraId="5C65EF16"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Для вызова окна входной величины указываем стрелкой мыши место на рамке, где должно располагаться окно. Нажимаем ПКМ и из контекстного меню выбираем опцию добавления входа </w:t>
      </w:r>
      <w:r w:rsidRPr="00195DC4">
        <w:rPr>
          <w:b/>
          <w:i/>
          <w:color w:val="000000"/>
          <w:sz w:val="28"/>
          <w:szCs w:val="28"/>
          <w:lang w:val="en-US"/>
        </w:rPr>
        <w:t>Add</w:t>
      </w:r>
      <w:r w:rsidRPr="00FF7D78">
        <w:rPr>
          <w:b/>
          <w:i/>
          <w:color w:val="000000"/>
          <w:sz w:val="28"/>
          <w:szCs w:val="28"/>
        </w:rPr>
        <w:t xml:space="preserve"> </w:t>
      </w:r>
      <w:r w:rsidRPr="00195DC4">
        <w:rPr>
          <w:b/>
          <w:i/>
          <w:color w:val="000000"/>
          <w:sz w:val="28"/>
          <w:szCs w:val="28"/>
          <w:lang w:val="en-US"/>
        </w:rPr>
        <w:t>Input</w:t>
      </w:r>
      <w:r w:rsidRPr="00A203D0">
        <w:rPr>
          <w:color w:val="000000"/>
          <w:sz w:val="28"/>
          <w:szCs w:val="28"/>
        </w:rPr>
        <w:t xml:space="preserve">. В прямоугольник, который появился, сразу вводим имя входной переменной. Для вызова окна выходной величины делаем то же самое, но выбираем опцию добавления выхода </w:t>
      </w:r>
      <w:r w:rsidRPr="00C316F8">
        <w:rPr>
          <w:b/>
          <w:i/>
          <w:color w:val="000000"/>
          <w:sz w:val="28"/>
          <w:szCs w:val="28"/>
          <w:lang w:val="en-US"/>
        </w:rPr>
        <w:t>Add</w:t>
      </w:r>
      <w:r w:rsidRPr="00FF7D78">
        <w:rPr>
          <w:b/>
          <w:i/>
          <w:color w:val="000000"/>
          <w:sz w:val="28"/>
          <w:szCs w:val="28"/>
        </w:rPr>
        <w:t xml:space="preserve"> </w:t>
      </w:r>
      <w:r w:rsidRPr="00C316F8">
        <w:rPr>
          <w:b/>
          <w:i/>
          <w:color w:val="000000"/>
          <w:sz w:val="28"/>
          <w:szCs w:val="28"/>
          <w:lang w:val="en-US"/>
        </w:rPr>
        <w:t>Output</w:t>
      </w:r>
      <w:r w:rsidRPr="00A203D0">
        <w:rPr>
          <w:color w:val="000000"/>
          <w:sz w:val="28"/>
          <w:szCs w:val="28"/>
        </w:rPr>
        <w:t xml:space="preserve">. Удаление установленного окна выполняется опцией </w:t>
      </w:r>
      <w:r w:rsidRPr="00195DC4">
        <w:rPr>
          <w:b/>
          <w:i/>
          <w:color w:val="000000"/>
          <w:sz w:val="28"/>
          <w:szCs w:val="28"/>
          <w:lang w:val="en-US"/>
        </w:rPr>
        <w:t>Remove</w:t>
      </w:r>
      <w:r w:rsidRPr="00A203D0">
        <w:rPr>
          <w:color w:val="000000"/>
          <w:sz w:val="28"/>
          <w:szCs w:val="28"/>
        </w:rPr>
        <w:t xml:space="preserve"> его контекстного меню.</w:t>
      </w:r>
    </w:p>
    <w:p w14:paraId="4D91F708"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 помощью опции изменения </w:t>
      </w:r>
      <w:r w:rsidRPr="00195DC4">
        <w:rPr>
          <w:b/>
          <w:i/>
          <w:color w:val="000000"/>
          <w:sz w:val="28"/>
          <w:szCs w:val="28"/>
          <w:lang w:val="en-US"/>
        </w:rPr>
        <w:t>Change</w:t>
      </w:r>
      <w:r w:rsidRPr="00FF7D78">
        <w:rPr>
          <w:color w:val="000000"/>
          <w:sz w:val="28"/>
          <w:szCs w:val="28"/>
        </w:rPr>
        <w:t xml:space="preserve"> </w:t>
      </w:r>
      <w:r w:rsidRPr="00195DC4">
        <w:rPr>
          <w:b/>
          <w:i/>
          <w:color w:val="000000"/>
          <w:sz w:val="28"/>
          <w:szCs w:val="28"/>
          <w:lang w:val="en-US"/>
        </w:rPr>
        <w:t>to</w:t>
      </w:r>
      <w:r w:rsidRPr="00FF7D78">
        <w:rPr>
          <w:b/>
          <w:i/>
          <w:color w:val="000000"/>
          <w:sz w:val="28"/>
          <w:szCs w:val="28"/>
        </w:rPr>
        <w:t xml:space="preserve"> </w:t>
      </w:r>
      <w:r w:rsidRPr="00195DC4">
        <w:rPr>
          <w:b/>
          <w:i/>
          <w:color w:val="000000"/>
          <w:sz w:val="28"/>
          <w:szCs w:val="28"/>
          <w:lang w:val="en-US"/>
        </w:rPr>
        <w:t>Output</w:t>
      </w:r>
      <w:r w:rsidRPr="00A203D0">
        <w:rPr>
          <w:b/>
          <w:i/>
          <w:color w:val="000000"/>
          <w:sz w:val="28"/>
          <w:szCs w:val="28"/>
        </w:rPr>
        <w:t xml:space="preserve"> </w:t>
      </w:r>
      <w:r w:rsidRPr="00A203D0">
        <w:rPr>
          <w:color w:val="000000"/>
          <w:sz w:val="28"/>
          <w:szCs w:val="28"/>
        </w:rPr>
        <w:t xml:space="preserve">(Изменить на выход) контекстного меню входного окна можно изменить вход на выход и соответственно входную величину на выходную. И, наоборот, с помощью опции изменения </w:t>
      </w:r>
      <w:r w:rsidRPr="00195DC4">
        <w:rPr>
          <w:b/>
          <w:i/>
          <w:color w:val="000000"/>
          <w:sz w:val="28"/>
          <w:szCs w:val="28"/>
          <w:lang w:val="en-US"/>
        </w:rPr>
        <w:t>Change</w:t>
      </w:r>
      <w:r w:rsidRPr="00FF7D78">
        <w:rPr>
          <w:color w:val="000000"/>
          <w:sz w:val="28"/>
          <w:szCs w:val="28"/>
        </w:rPr>
        <w:t xml:space="preserve"> </w:t>
      </w:r>
      <w:r w:rsidRPr="00195DC4">
        <w:rPr>
          <w:b/>
          <w:i/>
          <w:color w:val="000000"/>
          <w:sz w:val="28"/>
          <w:szCs w:val="28"/>
          <w:lang w:val="en-US"/>
        </w:rPr>
        <w:t>to</w:t>
      </w:r>
      <w:r w:rsidRPr="00FF7D78">
        <w:rPr>
          <w:b/>
          <w:i/>
          <w:color w:val="000000"/>
          <w:sz w:val="28"/>
          <w:szCs w:val="28"/>
        </w:rPr>
        <w:t xml:space="preserve"> </w:t>
      </w:r>
      <w:r w:rsidRPr="00195DC4">
        <w:rPr>
          <w:b/>
          <w:i/>
          <w:color w:val="000000"/>
          <w:sz w:val="28"/>
          <w:szCs w:val="28"/>
          <w:lang w:val="en-US"/>
        </w:rPr>
        <w:t>Input</w:t>
      </w:r>
      <w:r w:rsidRPr="00A203D0">
        <w:rPr>
          <w:b/>
          <w:i/>
          <w:color w:val="000000"/>
          <w:sz w:val="28"/>
          <w:szCs w:val="28"/>
        </w:rPr>
        <w:t xml:space="preserve"> </w:t>
      </w:r>
      <w:r w:rsidRPr="00A203D0">
        <w:rPr>
          <w:color w:val="000000"/>
          <w:sz w:val="28"/>
          <w:szCs w:val="28"/>
        </w:rPr>
        <w:t>(Изменить на вход) меню выходного окна можно изменить выход на вход и соответственно выходную величину на входную.</w:t>
      </w:r>
    </w:p>
    <w:p w14:paraId="73BED827"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Из обзора приведенных структур для управления работой условного цикла и кассетной структуры используются элементы булевого типа. К ним относятся разного рода переключатели и кнопки, которые устанавливаются на передней панели. Переключатели используются для включения или отключение программных модулей, которые выполняются в ВИ. Учитывая их важную роль относительно управления работой ВИ, ведь и процессов что им руководствуются, в </w:t>
      </w:r>
      <w:r w:rsidRPr="00195DC4">
        <w:rPr>
          <w:b/>
          <w:i/>
          <w:color w:val="000000"/>
          <w:sz w:val="28"/>
          <w:szCs w:val="28"/>
          <w:lang w:val="en-US"/>
        </w:rPr>
        <w:t>LabVIEW</w:t>
      </w:r>
      <w:r w:rsidRPr="00A203D0">
        <w:rPr>
          <w:color w:val="000000"/>
          <w:sz w:val="28"/>
          <w:szCs w:val="28"/>
        </w:rPr>
        <w:t xml:space="preserve"> предусмотрено шесть режимов работы переключателей, которые отличаются механическим действием и алгоритмом формирования сигналов управления.</w:t>
      </w:r>
    </w:p>
    <w:p w14:paraId="7B773FB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Возможность изменения механизма действия органов управление булевого типа предусмотрена для упрощения работы с кнопками и переключателями, автоматизации процесса их возвращение в исходное состояние, для изменения алгоритма работы кнопок, установление активной фазы их действия. Изменение механизма действия элемента управления можно осуществить с помощью опции меню </w:t>
      </w:r>
      <w:r w:rsidRPr="00195DC4">
        <w:rPr>
          <w:b/>
          <w:i/>
          <w:color w:val="000000"/>
          <w:sz w:val="28"/>
          <w:szCs w:val="28"/>
          <w:lang w:val="en-US"/>
        </w:rPr>
        <w:t>Mechanical</w:t>
      </w:r>
      <w:r w:rsidRPr="00D2420B">
        <w:rPr>
          <w:b/>
          <w:i/>
          <w:color w:val="000000"/>
          <w:sz w:val="28"/>
          <w:szCs w:val="28"/>
        </w:rPr>
        <w:t xml:space="preserve"> </w:t>
      </w:r>
      <w:r w:rsidRPr="00195DC4">
        <w:rPr>
          <w:b/>
          <w:i/>
          <w:color w:val="000000"/>
          <w:sz w:val="28"/>
          <w:szCs w:val="28"/>
          <w:lang w:val="en-US"/>
        </w:rPr>
        <w:t>Action</w:t>
      </w:r>
      <w:r w:rsidRPr="00A203D0">
        <w:rPr>
          <w:color w:val="000000"/>
          <w:sz w:val="28"/>
          <w:szCs w:val="28"/>
        </w:rPr>
        <w:t>, выбрав одну из изображенных ниже пиктограмм.</w:t>
      </w:r>
    </w:p>
    <w:p w14:paraId="28D4FAF8" w14:textId="77777777" w:rsidR="00D2420B" w:rsidRPr="00A203D0" w:rsidRDefault="00D2420B" w:rsidP="00D2420B">
      <w:pPr>
        <w:spacing w:line="360" w:lineRule="auto"/>
        <w:jc w:val="both"/>
        <w:rPr>
          <w:color w:val="000000"/>
          <w:sz w:val="28"/>
          <w:szCs w:val="28"/>
        </w:rPr>
      </w:pPr>
      <w:r w:rsidRPr="00A203D0">
        <w:rPr>
          <w:noProof/>
          <w:color w:val="000000"/>
          <w:sz w:val="28"/>
          <w:szCs w:val="28"/>
        </w:rPr>
        <w:drawing>
          <wp:anchor distT="0" distB="0" distL="114300" distR="114300" simplePos="0" relativeHeight="251659264" behindDoc="1" locked="0" layoutInCell="1" allowOverlap="1" wp14:anchorId="76A7192C" wp14:editId="037DB25C">
            <wp:simplePos x="0" y="0"/>
            <wp:positionH relativeFrom="column">
              <wp:posOffset>0</wp:posOffset>
            </wp:positionH>
            <wp:positionV relativeFrom="paragraph">
              <wp:posOffset>0</wp:posOffset>
            </wp:positionV>
            <wp:extent cx="413385" cy="445135"/>
            <wp:effectExtent l="0" t="0" r="5715" b="0"/>
            <wp:wrapTight wrapText="bothSides">
              <wp:wrapPolygon edited="0">
                <wp:start x="0" y="0"/>
                <wp:lineTo x="0" y="20337"/>
                <wp:lineTo x="20903" y="20337"/>
                <wp:lineTo x="20903" y="0"/>
                <wp:lineTo x="0" y="0"/>
              </wp:wrapPolygon>
            </wp:wrapTight>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38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0">
        <w:rPr>
          <w:color w:val="000000"/>
          <w:sz w:val="28"/>
          <w:szCs w:val="28"/>
        </w:rPr>
        <w:t xml:space="preserve">• </w:t>
      </w:r>
      <w:r w:rsidRPr="00A203D0">
        <w:rPr>
          <w:i/>
          <w:color w:val="000000"/>
          <w:sz w:val="28"/>
          <w:szCs w:val="28"/>
        </w:rPr>
        <w:t>Переключение при нажатии</w:t>
      </w:r>
      <w:r w:rsidRPr="00A203D0">
        <w:rPr>
          <w:color w:val="000000"/>
          <w:sz w:val="28"/>
          <w:szCs w:val="28"/>
        </w:rPr>
        <w:t>. Исходная величина изменяется при каждом отпуске-нажатии-отпускании ЛКМ. Положение кнопки фиксируется и остается неизменным к нового нажатия-отпускания. Действие кнопки начинается с момента нажатия ЛКМ.</w:t>
      </w:r>
    </w:p>
    <w:p w14:paraId="0DACD6AF" w14:textId="77777777" w:rsidR="00D2420B" w:rsidRPr="00A203D0" w:rsidRDefault="00D2420B" w:rsidP="00D2420B">
      <w:pPr>
        <w:spacing w:line="360" w:lineRule="auto"/>
        <w:jc w:val="both"/>
        <w:rPr>
          <w:color w:val="000000"/>
          <w:sz w:val="28"/>
          <w:szCs w:val="28"/>
        </w:rPr>
      </w:pPr>
      <w:r w:rsidRPr="00A203D0">
        <w:rPr>
          <w:noProof/>
          <w:color w:val="000000"/>
          <w:sz w:val="28"/>
          <w:szCs w:val="28"/>
        </w:rPr>
        <w:drawing>
          <wp:anchor distT="0" distB="0" distL="114300" distR="114300" simplePos="0" relativeHeight="251660288" behindDoc="1" locked="0" layoutInCell="1" allowOverlap="1" wp14:anchorId="08303331" wp14:editId="3C288205">
            <wp:simplePos x="0" y="0"/>
            <wp:positionH relativeFrom="column">
              <wp:posOffset>0</wp:posOffset>
            </wp:positionH>
            <wp:positionV relativeFrom="paragraph">
              <wp:posOffset>28575</wp:posOffset>
            </wp:positionV>
            <wp:extent cx="397510" cy="437515"/>
            <wp:effectExtent l="0" t="0" r="2540" b="635"/>
            <wp:wrapTight wrapText="bothSides">
              <wp:wrapPolygon edited="0">
                <wp:start x="0" y="0"/>
                <wp:lineTo x="0" y="20691"/>
                <wp:lineTo x="20703" y="20691"/>
                <wp:lineTo x="20703" y="0"/>
                <wp:lineTo x="0" y="0"/>
              </wp:wrapPolygon>
            </wp:wrapTight>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5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0">
        <w:rPr>
          <w:color w:val="000000"/>
          <w:sz w:val="28"/>
          <w:szCs w:val="28"/>
        </w:rPr>
        <w:t xml:space="preserve">• </w:t>
      </w:r>
      <w:r w:rsidRPr="00A203D0">
        <w:rPr>
          <w:i/>
          <w:color w:val="000000"/>
          <w:sz w:val="28"/>
          <w:szCs w:val="28"/>
        </w:rPr>
        <w:t>Переключение при отпускании</w:t>
      </w:r>
      <w:r w:rsidRPr="00A203D0">
        <w:rPr>
          <w:color w:val="000000"/>
          <w:sz w:val="28"/>
          <w:szCs w:val="28"/>
        </w:rPr>
        <w:t>. Исходная величина изменяется по каждому нажатию-отпусканию кнопки. Положение кнопки фиксируется и остается неизменным до нового нажатия-отпускания. Действие кнопки начинается с момента отпускания ЛКМ.</w:t>
      </w:r>
    </w:p>
    <w:p w14:paraId="3AB4C234" w14:textId="77777777" w:rsidR="00D2420B" w:rsidRPr="00A203D0" w:rsidRDefault="00D2420B" w:rsidP="00D2420B">
      <w:pPr>
        <w:spacing w:line="360" w:lineRule="auto"/>
        <w:jc w:val="both"/>
        <w:rPr>
          <w:color w:val="000000"/>
          <w:sz w:val="28"/>
          <w:szCs w:val="28"/>
        </w:rPr>
      </w:pPr>
      <w:r w:rsidRPr="00A203D0">
        <w:rPr>
          <w:noProof/>
          <w:color w:val="000000"/>
          <w:sz w:val="28"/>
          <w:szCs w:val="28"/>
        </w:rPr>
        <w:drawing>
          <wp:anchor distT="0" distB="0" distL="114300" distR="114300" simplePos="0" relativeHeight="251661312" behindDoc="1" locked="0" layoutInCell="1" allowOverlap="1" wp14:anchorId="7910BB86" wp14:editId="11F70F59">
            <wp:simplePos x="0" y="0"/>
            <wp:positionH relativeFrom="column">
              <wp:posOffset>0</wp:posOffset>
            </wp:positionH>
            <wp:positionV relativeFrom="paragraph">
              <wp:posOffset>60960</wp:posOffset>
            </wp:positionV>
            <wp:extent cx="429260" cy="429260"/>
            <wp:effectExtent l="0" t="0" r="8890" b="8890"/>
            <wp:wrapTight wrapText="bothSides">
              <wp:wrapPolygon edited="0">
                <wp:start x="0" y="0"/>
                <wp:lineTo x="0" y="21089"/>
                <wp:lineTo x="21089" y="21089"/>
                <wp:lineTo x="21089"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0">
        <w:rPr>
          <w:color w:val="000000"/>
          <w:sz w:val="28"/>
          <w:szCs w:val="28"/>
        </w:rPr>
        <w:t xml:space="preserve">• </w:t>
      </w:r>
      <w:r w:rsidRPr="00A203D0">
        <w:rPr>
          <w:i/>
          <w:color w:val="000000"/>
          <w:sz w:val="28"/>
          <w:szCs w:val="28"/>
        </w:rPr>
        <w:t>Переключение пока нажатие</w:t>
      </w:r>
      <w:r w:rsidRPr="00A203D0">
        <w:rPr>
          <w:color w:val="000000"/>
          <w:sz w:val="28"/>
          <w:szCs w:val="28"/>
        </w:rPr>
        <w:t>. Исходная величина изменяется при нажатии на кнопке и остается неизменным до отпускания. Действие кнопки при нажатии ЛКМ аналогично кнопке дверного звонка.</w:t>
      </w:r>
    </w:p>
    <w:p w14:paraId="438B1B6F" w14:textId="77777777" w:rsidR="00D2420B" w:rsidRPr="00A203D0" w:rsidRDefault="00D2420B" w:rsidP="00D2420B">
      <w:pPr>
        <w:spacing w:line="360" w:lineRule="auto"/>
        <w:jc w:val="both"/>
        <w:rPr>
          <w:color w:val="000000"/>
          <w:sz w:val="28"/>
          <w:szCs w:val="28"/>
        </w:rPr>
      </w:pPr>
      <w:r w:rsidRPr="00A203D0">
        <w:rPr>
          <w:noProof/>
          <w:color w:val="000000"/>
          <w:sz w:val="28"/>
          <w:szCs w:val="28"/>
        </w:rPr>
        <w:drawing>
          <wp:anchor distT="0" distB="0" distL="114300" distR="114300" simplePos="0" relativeHeight="251662336" behindDoc="0" locked="0" layoutInCell="1" allowOverlap="1" wp14:anchorId="4E1492FC" wp14:editId="0657BC98">
            <wp:simplePos x="0" y="0"/>
            <wp:positionH relativeFrom="column">
              <wp:posOffset>0</wp:posOffset>
            </wp:positionH>
            <wp:positionV relativeFrom="paragraph">
              <wp:posOffset>0</wp:posOffset>
            </wp:positionV>
            <wp:extent cx="429260" cy="437515"/>
            <wp:effectExtent l="0" t="0" r="8890" b="635"/>
            <wp:wrapSquare wrapText="bothSides"/>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26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0">
        <w:rPr>
          <w:color w:val="000000"/>
          <w:sz w:val="28"/>
          <w:szCs w:val="28"/>
        </w:rPr>
        <w:t xml:space="preserve">• </w:t>
      </w:r>
      <w:proofErr w:type="spellStart"/>
      <w:r w:rsidRPr="00A203D0">
        <w:rPr>
          <w:i/>
          <w:color w:val="000000"/>
          <w:sz w:val="28"/>
          <w:szCs w:val="28"/>
        </w:rPr>
        <w:t>Автовозврат</w:t>
      </w:r>
      <w:proofErr w:type="spellEnd"/>
      <w:r w:rsidRPr="00A203D0">
        <w:rPr>
          <w:i/>
          <w:color w:val="000000"/>
          <w:sz w:val="28"/>
          <w:szCs w:val="28"/>
        </w:rPr>
        <w:t xml:space="preserve"> при нажатии</w:t>
      </w:r>
      <w:r w:rsidRPr="00A203D0">
        <w:rPr>
          <w:color w:val="000000"/>
          <w:sz w:val="28"/>
          <w:szCs w:val="28"/>
        </w:rPr>
        <w:t>. Исходная величина изменяется при нажатии ЛКМ на кнопку. После считывания состояния кнопки программой происходит автоматическое возвращение в исходное состояние, даже если кнопка удерживается мышью. Для повторной активации кнопки необходимо ее повторное нажатие.</w:t>
      </w:r>
    </w:p>
    <w:p w14:paraId="4AA8434C" w14:textId="77777777" w:rsidR="00D2420B" w:rsidRPr="00A203D0" w:rsidRDefault="00D2420B" w:rsidP="00D2420B">
      <w:pPr>
        <w:spacing w:line="360" w:lineRule="auto"/>
        <w:jc w:val="both"/>
        <w:rPr>
          <w:color w:val="000000"/>
          <w:sz w:val="28"/>
          <w:szCs w:val="28"/>
        </w:rPr>
      </w:pPr>
      <w:r w:rsidRPr="00A203D0">
        <w:rPr>
          <w:noProof/>
          <w:color w:val="000000"/>
          <w:sz w:val="28"/>
          <w:szCs w:val="28"/>
        </w:rPr>
        <w:drawing>
          <wp:anchor distT="0" distB="0" distL="114300" distR="114300" simplePos="0" relativeHeight="251663360" behindDoc="0" locked="0" layoutInCell="1" allowOverlap="1" wp14:anchorId="6EEACE09" wp14:editId="40EF1FAA">
            <wp:simplePos x="0" y="0"/>
            <wp:positionH relativeFrom="column">
              <wp:posOffset>0</wp:posOffset>
            </wp:positionH>
            <wp:positionV relativeFrom="paragraph">
              <wp:posOffset>8255</wp:posOffset>
            </wp:positionV>
            <wp:extent cx="405765" cy="461010"/>
            <wp:effectExtent l="0" t="0" r="0" b="0"/>
            <wp:wrapSquare wrapText="bothSides"/>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6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0">
        <w:rPr>
          <w:color w:val="000000"/>
          <w:sz w:val="28"/>
          <w:szCs w:val="28"/>
        </w:rPr>
        <w:t xml:space="preserve">• </w:t>
      </w:r>
      <w:proofErr w:type="spellStart"/>
      <w:r w:rsidRPr="00A203D0">
        <w:rPr>
          <w:i/>
          <w:color w:val="000000"/>
          <w:sz w:val="28"/>
          <w:szCs w:val="28"/>
        </w:rPr>
        <w:t>Автовозврат</w:t>
      </w:r>
      <w:proofErr w:type="spellEnd"/>
      <w:r w:rsidRPr="00A203D0">
        <w:rPr>
          <w:i/>
          <w:color w:val="000000"/>
          <w:sz w:val="28"/>
          <w:szCs w:val="28"/>
        </w:rPr>
        <w:t xml:space="preserve"> при отпускании</w:t>
      </w:r>
      <w:r w:rsidRPr="00A203D0">
        <w:rPr>
          <w:color w:val="000000"/>
          <w:sz w:val="28"/>
          <w:szCs w:val="28"/>
        </w:rPr>
        <w:t>. Исходная величина изменяется при отпускании ЛКМ. После считывания состояния кнопки программой происходит автоматическое возвращение в исходное состояние. Для повторной активации кнопки необходимо ее повторное нажатие.</w:t>
      </w:r>
    </w:p>
    <w:p w14:paraId="342A8983" w14:textId="77777777" w:rsidR="00D2420B" w:rsidRPr="00A203D0" w:rsidRDefault="00D2420B" w:rsidP="00D2420B">
      <w:pPr>
        <w:spacing w:line="360" w:lineRule="auto"/>
        <w:jc w:val="both"/>
        <w:rPr>
          <w:color w:val="000000"/>
          <w:sz w:val="28"/>
          <w:szCs w:val="28"/>
        </w:rPr>
      </w:pPr>
      <w:r w:rsidRPr="00A203D0">
        <w:rPr>
          <w:noProof/>
          <w:color w:val="000000"/>
          <w:sz w:val="28"/>
          <w:szCs w:val="28"/>
        </w:rPr>
        <w:drawing>
          <wp:anchor distT="0" distB="0" distL="114300" distR="114300" simplePos="0" relativeHeight="251664384" behindDoc="0" locked="0" layoutInCell="1" allowOverlap="1" wp14:anchorId="309E81EB" wp14:editId="4BEAE0F3">
            <wp:simplePos x="0" y="0"/>
            <wp:positionH relativeFrom="column">
              <wp:posOffset>0</wp:posOffset>
            </wp:positionH>
            <wp:positionV relativeFrom="paragraph">
              <wp:posOffset>38735</wp:posOffset>
            </wp:positionV>
            <wp:extent cx="389890" cy="429260"/>
            <wp:effectExtent l="0" t="0" r="0" b="889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989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0">
        <w:rPr>
          <w:color w:val="000000"/>
          <w:sz w:val="28"/>
          <w:szCs w:val="28"/>
        </w:rPr>
        <w:t xml:space="preserve">• </w:t>
      </w:r>
      <w:proofErr w:type="spellStart"/>
      <w:r w:rsidRPr="00A203D0">
        <w:rPr>
          <w:i/>
          <w:color w:val="000000"/>
          <w:sz w:val="28"/>
          <w:szCs w:val="28"/>
        </w:rPr>
        <w:t>Автовозврат</w:t>
      </w:r>
      <w:proofErr w:type="spellEnd"/>
      <w:r w:rsidRPr="00A203D0">
        <w:rPr>
          <w:i/>
          <w:color w:val="000000"/>
          <w:sz w:val="28"/>
          <w:szCs w:val="28"/>
        </w:rPr>
        <w:t xml:space="preserve"> после отпускания</w:t>
      </w:r>
      <w:r w:rsidRPr="00A203D0">
        <w:rPr>
          <w:color w:val="000000"/>
          <w:sz w:val="28"/>
          <w:szCs w:val="28"/>
        </w:rPr>
        <w:t xml:space="preserve"> Исходная величина изменяется при нажатии на кнопку. Считывания состояния кнопки программой происходить до тех пор, пока кнопка удерживается мышью. Автоматическое возвращение кнопки происходит после ее отпускания и считывание состояния кнопки программой.</w:t>
      </w:r>
    </w:p>
    <w:p w14:paraId="5EEA245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При необходимости, начальное состояние переключателя или кнопки на передней панели может быть установлен</w:t>
      </w:r>
      <w:r>
        <w:rPr>
          <w:color w:val="000000"/>
          <w:sz w:val="28"/>
          <w:szCs w:val="28"/>
        </w:rPr>
        <w:t>о</w:t>
      </w:r>
      <w:r w:rsidRPr="00A203D0">
        <w:rPr>
          <w:color w:val="000000"/>
          <w:sz w:val="28"/>
          <w:szCs w:val="28"/>
        </w:rPr>
        <w:t xml:space="preserve"> с помощью опции контекстного меню устройства </w:t>
      </w:r>
      <w:r w:rsidRPr="00195DC4">
        <w:rPr>
          <w:b/>
          <w:i/>
          <w:color w:val="000000"/>
          <w:sz w:val="28"/>
          <w:szCs w:val="28"/>
          <w:lang w:val="en-US"/>
        </w:rPr>
        <w:t>Data</w:t>
      </w:r>
      <w:r w:rsidRPr="00FF7D78">
        <w:rPr>
          <w:b/>
          <w:i/>
          <w:color w:val="000000"/>
          <w:sz w:val="28"/>
          <w:szCs w:val="28"/>
        </w:rPr>
        <w:t xml:space="preserve"> </w:t>
      </w:r>
      <w:r w:rsidRPr="00195DC4">
        <w:rPr>
          <w:b/>
          <w:i/>
          <w:color w:val="000000"/>
          <w:sz w:val="28"/>
          <w:szCs w:val="28"/>
          <w:lang w:val="en-US"/>
        </w:rPr>
        <w:t>Operations</w:t>
      </w:r>
      <w:r w:rsidRPr="00FF7D78">
        <w:rPr>
          <w:b/>
          <w:i/>
          <w:color w:val="000000"/>
          <w:sz w:val="28"/>
          <w:szCs w:val="28"/>
        </w:rPr>
        <w:t xml:space="preserve"> » </w:t>
      </w:r>
      <w:r w:rsidRPr="00195DC4">
        <w:rPr>
          <w:b/>
          <w:i/>
          <w:color w:val="000000"/>
          <w:sz w:val="28"/>
          <w:szCs w:val="28"/>
          <w:lang w:val="en-US"/>
        </w:rPr>
        <w:t>Make</w:t>
      </w:r>
      <w:r w:rsidRPr="00FF7D78">
        <w:rPr>
          <w:b/>
          <w:i/>
          <w:color w:val="000000"/>
          <w:sz w:val="28"/>
          <w:szCs w:val="28"/>
        </w:rPr>
        <w:t xml:space="preserve"> </w:t>
      </w:r>
      <w:r w:rsidRPr="00195DC4">
        <w:rPr>
          <w:b/>
          <w:i/>
          <w:color w:val="000000"/>
          <w:sz w:val="28"/>
          <w:szCs w:val="28"/>
          <w:lang w:val="en-US"/>
        </w:rPr>
        <w:t>Current</w:t>
      </w:r>
      <w:r w:rsidRPr="00FF7D78">
        <w:rPr>
          <w:b/>
          <w:i/>
          <w:color w:val="000000"/>
          <w:sz w:val="28"/>
          <w:szCs w:val="28"/>
        </w:rPr>
        <w:t xml:space="preserve"> </w:t>
      </w:r>
      <w:proofErr w:type="spellStart"/>
      <w:r w:rsidRPr="00195DC4">
        <w:rPr>
          <w:b/>
          <w:i/>
          <w:color w:val="000000"/>
          <w:sz w:val="28"/>
          <w:szCs w:val="28"/>
          <w:lang w:val="en-US"/>
        </w:rPr>
        <w:t>Velue</w:t>
      </w:r>
      <w:proofErr w:type="spellEnd"/>
      <w:r w:rsidRPr="00FF7D78">
        <w:rPr>
          <w:b/>
          <w:i/>
          <w:color w:val="000000"/>
          <w:sz w:val="28"/>
          <w:szCs w:val="28"/>
        </w:rPr>
        <w:t xml:space="preserve"> </w:t>
      </w:r>
      <w:r w:rsidRPr="00195DC4">
        <w:rPr>
          <w:b/>
          <w:i/>
          <w:color w:val="000000"/>
          <w:sz w:val="28"/>
          <w:szCs w:val="28"/>
          <w:lang w:val="en-US"/>
        </w:rPr>
        <w:t>Default</w:t>
      </w:r>
      <w:r w:rsidRPr="00A203D0">
        <w:rPr>
          <w:color w:val="000000"/>
          <w:sz w:val="28"/>
          <w:szCs w:val="28"/>
        </w:rPr>
        <w:t>. Это имеет особое значение для последних трех механизмов действия, которые имеющие начальное значение, к которому они возвращаются.</w:t>
      </w:r>
    </w:p>
    <w:p w14:paraId="57809E21" w14:textId="77777777" w:rsidR="00D2420B" w:rsidRPr="00A92CB0" w:rsidRDefault="00D2420B" w:rsidP="00A92CB0">
      <w:pPr>
        <w:pStyle w:val="aa"/>
        <w:numPr>
          <w:ilvl w:val="0"/>
          <w:numId w:val="5"/>
        </w:numPr>
        <w:rPr>
          <w:b/>
          <w:color w:val="000000"/>
          <w:sz w:val="28"/>
          <w:szCs w:val="28"/>
        </w:rPr>
      </w:pPr>
      <w:r w:rsidRPr="00A92CB0">
        <w:rPr>
          <w:b/>
          <w:color w:val="000000"/>
          <w:sz w:val="28"/>
          <w:szCs w:val="28"/>
        </w:rPr>
        <w:t>СИГНАЛЫ И ФУНКЦИИ</w:t>
      </w:r>
    </w:p>
    <w:p w14:paraId="7C3F3C3D" w14:textId="77777777" w:rsidR="00D2420B" w:rsidRDefault="00D2420B">
      <w:pPr>
        <w:rPr>
          <w:b/>
          <w:color w:val="000000"/>
          <w:sz w:val="28"/>
          <w:szCs w:val="28"/>
        </w:rPr>
      </w:pPr>
    </w:p>
    <w:p w14:paraId="20F6F1B7" w14:textId="77777777" w:rsidR="00D2420B" w:rsidRDefault="00D2420B">
      <w:pPr>
        <w:rPr>
          <w:b/>
          <w:color w:val="000000"/>
          <w:sz w:val="28"/>
          <w:szCs w:val="28"/>
        </w:rPr>
      </w:pPr>
    </w:p>
    <w:p w14:paraId="3CA3AF3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Сигналы в среде </w:t>
      </w:r>
      <w:r w:rsidRPr="00222B78">
        <w:rPr>
          <w:color w:val="000000"/>
          <w:sz w:val="28"/>
          <w:szCs w:val="28"/>
          <w:lang w:val="en-US"/>
        </w:rPr>
        <w:t>LabVIEW</w:t>
      </w:r>
      <w:r w:rsidRPr="00A203D0">
        <w:rPr>
          <w:color w:val="000000"/>
          <w:sz w:val="28"/>
          <w:szCs w:val="28"/>
        </w:rPr>
        <w:t xml:space="preserve"> подаются последовательностью выборочных значений аналоговых сигналов, которые получаются после их аналого-цифрового преобразования в подключенных к ПК интерфейсных модулях (платах). </w:t>
      </w:r>
      <w:proofErr w:type="gramStart"/>
      <w:r w:rsidRPr="00A203D0">
        <w:rPr>
          <w:color w:val="000000"/>
          <w:sz w:val="28"/>
          <w:szCs w:val="28"/>
        </w:rPr>
        <w:t xml:space="preserve">В </w:t>
      </w:r>
      <w:r w:rsidRPr="00222B78">
        <w:rPr>
          <w:color w:val="000000"/>
          <w:sz w:val="28"/>
          <w:szCs w:val="28"/>
          <w:lang w:val="en-US"/>
        </w:rPr>
        <w:t>LabVIEW</w:t>
      </w:r>
      <w:r w:rsidRPr="00A203D0">
        <w:rPr>
          <w:color w:val="000000"/>
          <w:sz w:val="28"/>
          <w:szCs w:val="28"/>
        </w:rPr>
        <w:t xml:space="preserve"> обрабатываемые сигналы, которые ограниченны во времени и подаются в виде реализаций, состоящих из </w:t>
      </w:r>
      <w:r w:rsidRPr="00A203D0">
        <w:rPr>
          <w:i/>
          <w:color w:val="000000"/>
          <w:sz w:val="28"/>
          <w:szCs w:val="28"/>
        </w:rPr>
        <w:t>N</w:t>
      </w:r>
      <w:r w:rsidRPr="00A203D0">
        <w:rPr>
          <w:color w:val="000000"/>
          <w:sz w:val="28"/>
          <w:szCs w:val="28"/>
        </w:rPr>
        <w:t xml:space="preserve"> выборочных значений (в</w:t>
      </w:r>
      <w:r>
        <w:rPr>
          <w:color w:val="000000"/>
          <w:sz w:val="28"/>
          <w:szCs w:val="28"/>
        </w:rPr>
        <w:t>ы</w:t>
      </w:r>
      <w:r w:rsidRPr="00A203D0">
        <w:rPr>
          <w:color w:val="000000"/>
          <w:sz w:val="28"/>
          <w:szCs w:val="28"/>
        </w:rPr>
        <w:t xml:space="preserve">борок) аналогового сигнала, полученных с частотой дискретизации </w:t>
      </w:r>
      <w:r w:rsidRPr="00A203D0">
        <w:rPr>
          <w:color w:val="000000"/>
          <w:position w:val="-20"/>
          <w:sz w:val="28"/>
          <w:szCs w:val="28"/>
        </w:rPr>
        <w:object w:dxaOrig="420" w:dyaOrig="440" w14:anchorId="0CC4962F">
          <v:shape id="_x0000_i1026" type="#_x0000_t75" style="width:21pt;height:21.75pt" o:ole="">
            <v:imagedata r:id="rId54" o:title=""/>
          </v:shape>
          <o:OLEObject Type="Embed" ProgID="Equation.3" ShapeID="_x0000_i1026" DrawAspect="Content" ObjectID="_1527659542" r:id="rId55"/>
        </w:object>
      </w:r>
      <w:r w:rsidRPr="00A203D0">
        <w:rPr>
          <w:color w:val="000000"/>
          <w:sz w:val="28"/>
          <w:szCs w:val="28"/>
        </w:rPr>
        <w:t xml:space="preserve"> (т.е. с интервалом дискретизации </w:t>
      </w:r>
      <w:r w:rsidRPr="00A203D0">
        <w:rPr>
          <w:color w:val="000000"/>
          <w:position w:val="-26"/>
          <w:sz w:val="28"/>
          <w:szCs w:val="28"/>
        </w:rPr>
        <w:object w:dxaOrig="1160" w:dyaOrig="600" w14:anchorId="6CC23C9F">
          <v:shape id="_x0000_i1027" type="#_x0000_t75" style="width:57.75pt;height:30pt" o:ole="">
            <v:imagedata r:id="rId56" o:title=""/>
          </v:shape>
          <o:OLEObject Type="Embed" ProgID="Equation.3" ShapeID="_x0000_i1027" DrawAspect="Content" ObjectID="_1527659543" r:id="rId57"/>
        </w:object>
      </w:r>
      <w:r w:rsidRPr="00A203D0">
        <w:rPr>
          <w:color w:val="000000"/>
          <w:sz w:val="28"/>
          <w:szCs w:val="28"/>
        </w:rPr>
        <w:t>.</w:t>
      </w:r>
      <w:proofErr w:type="gramEnd"/>
    </w:p>
    <w:p w14:paraId="6E8540CB"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Используя цифровую обработку реализаций сигнала в </w:t>
      </w:r>
      <w:r w:rsidRPr="00222B78">
        <w:rPr>
          <w:color w:val="000000"/>
          <w:sz w:val="28"/>
          <w:szCs w:val="28"/>
          <w:lang w:val="en-US"/>
        </w:rPr>
        <w:t>LabVIEW</w:t>
      </w:r>
      <w:r w:rsidRPr="00A203D0">
        <w:rPr>
          <w:color w:val="000000"/>
          <w:sz w:val="28"/>
          <w:szCs w:val="28"/>
        </w:rPr>
        <w:t xml:space="preserve"> получается полезная информация, заложена в его информативные параметры. При этом используются методы цифровой обработки такие как статистический анализ, спектральный анализ, корреляционный анализ и др. Сигналы являются функцией изменения физической величины, например, напряжения или тока во времени. Поэтому все вышеуказанное относится и к представлению функций в среде </w:t>
      </w:r>
      <w:r w:rsidRPr="00D06218">
        <w:rPr>
          <w:color w:val="000000"/>
          <w:sz w:val="28"/>
          <w:szCs w:val="28"/>
          <w:lang w:val="en-US"/>
        </w:rPr>
        <w:t>LabVIEW</w:t>
      </w:r>
      <w:r w:rsidRPr="00A203D0">
        <w:rPr>
          <w:color w:val="000000"/>
          <w:sz w:val="28"/>
          <w:szCs w:val="28"/>
        </w:rPr>
        <w:t>.</w:t>
      </w:r>
    </w:p>
    <w:p w14:paraId="0913A2F6"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Для представления последовательностей выборочных значений сигналов и функций в </w:t>
      </w:r>
      <w:r w:rsidRPr="00222B78">
        <w:rPr>
          <w:color w:val="000000"/>
          <w:sz w:val="28"/>
          <w:szCs w:val="28"/>
          <w:lang w:val="en-US"/>
        </w:rPr>
        <w:t>LabVIEW</w:t>
      </w:r>
      <w:r w:rsidRPr="00A203D0">
        <w:rPr>
          <w:color w:val="000000"/>
          <w:sz w:val="28"/>
          <w:szCs w:val="28"/>
        </w:rPr>
        <w:t xml:space="preserve"> используются массивы и кластеры.</w:t>
      </w:r>
    </w:p>
    <w:p w14:paraId="515F6A8B" w14:textId="77777777" w:rsidR="00D2420B" w:rsidRPr="00A203D0" w:rsidRDefault="00D2420B" w:rsidP="00D2420B">
      <w:pPr>
        <w:spacing w:line="360" w:lineRule="auto"/>
        <w:ind w:firstLine="720"/>
        <w:jc w:val="both"/>
        <w:rPr>
          <w:color w:val="000000"/>
          <w:sz w:val="28"/>
          <w:szCs w:val="28"/>
        </w:rPr>
      </w:pPr>
      <w:r w:rsidRPr="00A203D0">
        <w:rPr>
          <w:b/>
          <w:i/>
          <w:color w:val="000000"/>
          <w:sz w:val="28"/>
          <w:szCs w:val="28"/>
        </w:rPr>
        <w:t>Массивы</w:t>
      </w:r>
      <w:r w:rsidRPr="00A203D0">
        <w:rPr>
          <w:color w:val="000000"/>
          <w:sz w:val="28"/>
          <w:szCs w:val="28"/>
        </w:rPr>
        <w:t xml:space="preserve">. Массив в </w:t>
      </w:r>
      <w:r w:rsidRPr="00222B78">
        <w:rPr>
          <w:color w:val="000000"/>
          <w:sz w:val="28"/>
          <w:szCs w:val="28"/>
          <w:lang w:val="en-US"/>
        </w:rPr>
        <w:t>LabVIEW</w:t>
      </w:r>
      <w:r w:rsidRPr="00A203D0">
        <w:rPr>
          <w:color w:val="000000"/>
          <w:sz w:val="28"/>
          <w:szCs w:val="28"/>
        </w:rPr>
        <w:t xml:space="preserve"> представляет собой упорядоченную совокупность данных только одного типа Массивы содержат элементы и характеризуются размерностью и размером. Вообще элементами массива могут быть такие типы данных как числовые, </w:t>
      </w:r>
      <w:proofErr w:type="spellStart"/>
      <w:r w:rsidRPr="00A203D0">
        <w:rPr>
          <w:color w:val="000000"/>
          <w:sz w:val="28"/>
          <w:szCs w:val="28"/>
        </w:rPr>
        <w:t>булевые</w:t>
      </w:r>
      <w:proofErr w:type="spellEnd"/>
      <w:r w:rsidRPr="00A203D0">
        <w:rPr>
          <w:color w:val="000000"/>
          <w:sz w:val="28"/>
          <w:szCs w:val="28"/>
        </w:rPr>
        <w:t xml:space="preserve">, строковые, кластеры, сигналограммы, пути и прочие, но только одного типа из числа перечисленных. Нельзя создать массив массивов, вместо этого </w:t>
      </w:r>
      <w:proofErr w:type="gramStart"/>
      <w:r w:rsidRPr="00A203D0">
        <w:rPr>
          <w:color w:val="000000"/>
          <w:sz w:val="28"/>
          <w:szCs w:val="28"/>
        </w:rPr>
        <w:t>используются массивы большей размерности Размерность массивов не ограничивается</w:t>
      </w:r>
      <w:proofErr w:type="gramEnd"/>
      <w:r w:rsidRPr="00A203D0">
        <w:rPr>
          <w:color w:val="000000"/>
          <w:sz w:val="28"/>
          <w:szCs w:val="28"/>
        </w:rPr>
        <w:t xml:space="preserve">, а количество элементов каждой размерности не превышает </w:t>
      </w:r>
      <w:r w:rsidRPr="00A203D0">
        <w:rPr>
          <w:color w:val="000000"/>
          <w:position w:val="-4"/>
          <w:sz w:val="28"/>
          <w:szCs w:val="28"/>
        </w:rPr>
        <w:object w:dxaOrig="360" w:dyaOrig="320" w14:anchorId="729C9EC3">
          <v:shape id="_x0000_i1028" type="#_x0000_t75" style="width:18pt;height:15.75pt" o:ole="">
            <v:imagedata r:id="rId58" o:title=""/>
          </v:shape>
          <o:OLEObject Type="Embed" ProgID="Equation.3" ShapeID="_x0000_i1028" DrawAspect="Content" ObjectID="_1527659544" r:id="rId59"/>
        </w:object>
      </w:r>
      <w:r w:rsidRPr="00A203D0">
        <w:rPr>
          <w:color w:val="000000"/>
          <w:sz w:val="28"/>
          <w:szCs w:val="28"/>
        </w:rPr>
        <w:t>. Каждый элемент массива имеет свои индексы, которые обеспечивают его однозначное обозначение среди других. Количество индексов определяется размерностью массива. Если сравнивать массив с книгой, то индексы обозначают номер столбика, строки, страницы, поэтому, коробки и так далее, т.е. координаты элемента.</w:t>
      </w:r>
    </w:p>
    <w:p w14:paraId="548732A8"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Для исследования сигналов и функций используются массивы числового типа с размерностью, которая по обыкновению не превосходит двух.</w:t>
      </w:r>
    </w:p>
    <w:p w14:paraId="61AF40E7"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Одномерные массивы обозначаются как 1D и их элементы </w:t>
      </w:r>
      <w:r w:rsidRPr="00A203D0">
        <w:rPr>
          <w:color w:val="000000"/>
          <w:position w:val="-12"/>
          <w:sz w:val="28"/>
          <w:szCs w:val="28"/>
        </w:rPr>
        <w:object w:dxaOrig="260" w:dyaOrig="380" w14:anchorId="7D839A8B">
          <v:shape id="_x0000_i1029" type="#_x0000_t75" style="width:12.75pt;height:18.75pt" o:ole="">
            <v:imagedata r:id="rId60" o:title=""/>
          </v:shape>
          <o:OLEObject Type="Embed" ProgID="Equation.3" ShapeID="_x0000_i1029" DrawAspect="Content" ObjectID="_1527659545" r:id="rId61"/>
        </w:object>
      </w:r>
      <w:r w:rsidRPr="00A203D0">
        <w:rPr>
          <w:color w:val="000000"/>
          <w:sz w:val="28"/>
          <w:szCs w:val="28"/>
        </w:rPr>
        <w:t xml:space="preserve">, имеют один индекс </w:t>
      </w:r>
      <w:proofErr w:type="spellStart"/>
      <w:r w:rsidRPr="00A203D0">
        <w:rPr>
          <w:i/>
          <w:color w:val="000000"/>
          <w:sz w:val="28"/>
          <w:szCs w:val="28"/>
          <w:lang w:val="en-US"/>
        </w:rPr>
        <w:t>i</w:t>
      </w:r>
      <w:proofErr w:type="spellEnd"/>
      <w:r w:rsidRPr="00A203D0">
        <w:rPr>
          <w:color w:val="000000"/>
          <w:sz w:val="28"/>
          <w:szCs w:val="28"/>
        </w:rPr>
        <w:t>, обозна</w:t>
      </w:r>
      <w:r>
        <w:rPr>
          <w:color w:val="000000"/>
          <w:sz w:val="28"/>
          <w:szCs w:val="28"/>
        </w:rPr>
        <w:t>ча</w:t>
      </w:r>
      <w:r w:rsidRPr="00A203D0">
        <w:rPr>
          <w:color w:val="000000"/>
          <w:sz w:val="28"/>
          <w:szCs w:val="28"/>
        </w:rPr>
        <w:t xml:space="preserve">ющий порядковый номер элемента, начиная с 0. С помощью одномерных массивов в </w:t>
      </w:r>
      <w:r w:rsidRPr="00222B78">
        <w:rPr>
          <w:color w:val="000000"/>
          <w:sz w:val="28"/>
          <w:szCs w:val="28"/>
          <w:lang w:val="en-US"/>
        </w:rPr>
        <w:t>LabVIEW</w:t>
      </w:r>
      <w:r w:rsidRPr="00A203D0">
        <w:rPr>
          <w:color w:val="000000"/>
          <w:sz w:val="28"/>
          <w:szCs w:val="28"/>
        </w:rPr>
        <w:t xml:space="preserve"> представляются реализации отдельных сигналов.</w:t>
      </w:r>
    </w:p>
    <w:p w14:paraId="1B59D10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Элементы двумерного 2D массива </w:t>
      </w:r>
      <w:r w:rsidRPr="00A203D0">
        <w:rPr>
          <w:color w:val="000000"/>
          <w:position w:val="-16"/>
          <w:sz w:val="28"/>
          <w:szCs w:val="28"/>
        </w:rPr>
        <w:object w:dxaOrig="300" w:dyaOrig="420" w14:anchorId="3CCCC281">
          <v:shape id="_x0000_i1030" type="#_x0000_t75" style="width:15pt;height:21pt" o:ole="">
            <v:imagedata r:id="rId62" o:title=""/>
          </v:shape>
          <o:OLEObject Type="Embed" ProgID="Equation.3" ShapeID="_x0000_i1030" DrawAspect="Content" ObjectID="_1527659546" r:id="rId63"/>
        </w:object>
      </w:r>
      <w:r w:rsidRPr="00A203D0">
        <w:rPr>
          <w:color w:val="000000"/>
          <w:sz w:val="28"/>
          <w:szCs w:val="28"/>
        </w:rPr>
        <w:t xml:space="preserve"> имеют два индекса </w:t>
      </w:r>
      <w:proofErr w:type="spellStart"/>
      <w:r w:rsidRPr="00A203D0">
        <w:rPr>
          <w:i/>
          <w:color w:val="000000"/>
          <w:sz w:val="28"/>
          <w:szCs w:val="28"/>
          <w:lang w:val="en-US"/>
        </w:rPr>
        <w:t>i</w:t>
      </w:r>
      <w:proofErr w:type="spellEnd"/>
      <w:r w:rsidRPr="00A203D0">
        <w:rPr>
          <w:color w:val="000000"/>
          <w:sz w:val="28"/>
          <w:szCs w:val="28"/>
        </w:rPr>
        <w:t xml:space="preserve"> − номер столбика и </w:t>
      </w:r>
      <w:r w:rsidRPr="00A203D0">
        <w:rPr>
          <w:i/>
          <w:color w:val="000000"/>
          <w:sz w:val="28"/>
          <w:szCs w:val="28"/>
        </w:rPr>
        <w:t>j</w:t>
      </w:r>
      <w:r w:rsidRPr="00A203D0">
        <w:rPr>
          <w:color w:val="000000"/>
          <w:sz w:val="28"/>
          <w:szCs w:val="28"/>
        </w:rPr>
        <w:t xml:space="preserve"> − номер строки матрицы, которая отвечает этому массиву. С помощью двумерных массивов в </w:t>
      </w:r>
      <w:r w:rsidRPr="00222B78">
        <w:rPr>
          <w:color w:val="000000"/>
          <w:sz w:val="28"/>
          <w:szCs w:val="28"/>
          <w:lang w:val="en-US"/>
        </w:rPr>
        <w:t>LabVIEW</w:t>
      </w:r>
      <w:r w:rsidRPr="00A203D0">
        <w:rPr>
          <w:color w:val="000000"/>
          <w:sz w:val="28"/>
          <w:szCs w:val="28"/>
        </w:rPr>
        <w:t xml:space="preserve"> представляются реализации нескольких сигналов, причем каждому сигнала отвечает строка элементов массива.</w:t>
      </w:r>
    </w:p>
    <w:p w14:paraId="5FB41390"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Размер массива определяется общей численностью его элементов. Размер можно вычислить, если перемножить максимальные значения индексов элементов массива, увеличенных на единицу. Для </w:t>
      </w:r>
      <w:proofErr w:type="spellStart"/>
      <w:r w:rsidRPr="00A203D0">
        <w:rPr>
          <w:color w:val="000000"/>
          <w:sz w:val="28"/>
          <w:szCs w:val="28"/>
        </w:rPr>
        <w:t>одноизмеримого</w:t>
      </w:r>
      <w:proofErr w:type="spellEnd"/>
      <w:r w:rsidRPr="00A203D0">
        <w:rPr>
          <w:color w:val="000000"/>
          <w:sz w:val="28"/>
          <w:szCs w:val="28"/>
        </w:rPr>
        <w:t xml:space="preserve"> массива размер равняется </w:t>
      </w:r>
      <w:r w:rsidRPr="00A203D0">
        <w:rPr>
          <w:color w:val="000000"/>
          <w:position w:val="-12"/>
          <w:sz w:val="28"/>
          <w:szCs w:val="28"/>
        </w:rPr>
        <w:object w:dxaOrig="1340" w:dyaOrig="380" w14:anchorId="164E9A05">
          <v:shape id="_x0000_i1031" type="#_x0000_t75" style="width:66.75pt;height:18.75pt" o:ole="">
            <v:imagedata r:id="rId64" o:title=""/>
          </v:shape>
          <o:OLEObject Type="Embed" ProgID="Equation.3" ShapeID="_x0000_i1031" DrawAspect="Content" ObjectID="_1527659547" r:id="rId65"/>
        </w:object>
      </w:r>
      <w:r w:rsidRPr="00A203D0">
        <w:rPr>
          <w:color w:val="000000"/>
          <w:sz w:val="28"/>
          <w:szCs w:val="28"/>
        </w:rPr>
        <w:t>.</w:t>
      </w:r>
    </w:p>
    <w:p w14:paraId="1A5F735A"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В </w:t>
      </w:r>
      <w:r w:rsidRPr="00222B78">
        <w:rPr>
          <w:color w:val="000000"/>
          <w:sz w:val="28"/>
          <w:szCs w:val="28"/>
          <w:lang w:val="en-US"/>
        </w:rPr>
        <w:t>LabVIEW</w:t>
      </w:r>
      <w:r w:rsidRPr="00A203D0">
        <w:rPr>
          <w:color w:val="000000"/>
          <w:sz w:val="28"/>
          <w:szCs w:val="28"/>
        </w:rPr>
        <w:t xml:space="preserve"> массивы можно сформировать несколькими способа</w:t>
      </w:r>
      <w:r>
        <w:rPr>
          <w:color w:val="000000"/>
          <w:sz w:val="28"/>
          <w:szCs w:val="28"/>
        </w:rPr>
        <w:t>ми:</w:t>
      </w:r>
      <w:r w:rsidRPr="00A203D0">
        <w:rPr>
          <w:color w:val="000000"/>
          <w:sz w:val="28"/>
          <w:szCs w:val="28"/>
        </w:rPr>
        <w:t xml:space="preserve"> с помощью элементов, расположенных на передней панели:</w:t>
      </w:r>
    </w:p>
    <w:p w14:paraId="5AD8F6B8" w14:textId="77777777" w:rsidR="00D2420B" w:rsidRPr="00A203D0" w:rsidRDefault="00D2420B" w:rsidP="00D2420B">
      <w:pPr>
        <w:spacing w:line="360" w:lineRule="auto"/>
        <w:jc w:val="both"/>
        <w:rPr>
          <w:color w:val="000000"/>
          <w:sz w:val="28"/>
          <w:szCs w:val="28"/>
        </w:rPr>
      </w:pPr>
      <w:r w:rsidRPr="00A203D0">
        <w:rPr>
          <w:color w:val="000000"/>
          <w:sz w:val="28"/>
          <w:szCs w:val="28"/>
        </w:rPr>
        <w:t>− с помощью циклических структур,</w:t>
      </w:r>
    </w:p>
    <w:p w14:paraId="507DE56E" w14:textId="77777777" w:rsidR="00D2420B" w:rsidRPr="00A203D0" w:rsidRDefault="00D2420B" w:rsidP="00D2420B">
      <w:pPr>
        <w:spacing w:line="360" w:lineRule="auto"/>
        <w:jc w:val="both"/>
        <w:rPr>
          <w:color w:val="000000"/>
          <w:sz w:val="28"/>
          <w:szCs w:val="28"/>
        </w:rPr>
      </w:pPr>
      <w:r w:rsidRPr="00A203D0">
        <w:rPr>
          <w:color w:val="000000"/>
          <w:sz w:val="28"/>
          <w:szCs w:val="28"/>
        </w:rPr>
        <w:t>− с помощью специальных функций.</w:t>
      </w:r>
    </w:p>
    <w:p w14:paraId="08D79F15" w14:textId="77777777" w:rsidR="00D2420B" w:rsidRPr="00D2420B" w:rsidRDefault="00D2420B" w:rsidP="00D2420B">
      <w:pPr>
        <w:spacing w:line="360" w:lineRule="auto"/>
        <w:ind w:firstLine="720"/>
        <w:jc w:val="both"/>
        <w:rPr>
          <w:color w:val="000000"/>
          <w:sz w:val="28"/>
          <w:szCs w:val="28"/>
        </w:rPr>
      </w:pPr>
      <w:r w:rsidRPr="00A203D0">
        <w:rPr>
          <w:color w:val="000000"/>
          <w:sz w:val="28"/>
          <w:szCs w:val="28"/>
        </w:rPr>
        <w:t xml:space="preserve">Простейший способ создания и индикации массивов − использование элементов передней панели На переднюю панель вызывается оболочка массива </w:t>
      </w:r>
      <w:r w:rsidRPr="00222B78">
        <w:rPr>
          <w:b/>
          <w:i/>
          <w:color w:val="000000"/>
          <w:sz w:val="28"/>
          <w:szCs w:val="28"/>
          <w:lang w:val="en-US"/>
        </w:rPr>
        <w:t>Controls</w:t>
      </w:r>
      <w:r w:rsidRPr="00FF7D78">
        <w:rPr>
          <w:b/>
          <w:i/>
          <w:color w:val="000000"/>
          <w:sz w:val="28"/>
          <w:szCs w:val="28"/>
        </w:rPr>
        <w:t xml:space="preserve"> » </w:t>
      </w:r>
      <w:r w:rsidRPr="00222B78">
        <w:rPr>
          <w:b/>
          <w:i/>
          <w:color w:val="000000"/>
          <w:sz w:val="28"/>
          <w:szCs w:val="28"/>
          <w:lang w:val="en-US"/>
        </w:rPr>
        <w:t>Array</w:t>
      </w:r>
      <w:r w:rsidRPr="001C2792">
        <w:rPr>
          <w:b/>
          <w:i/>
          <w:color w:val="000000"/>
          <w:sz w:val="28"/>
          <w:szCs w:val="28"/>
        </w:rPr>
        <w:t>,</w:t>
      </w:r>
      <w:r>
        <w:rPr>
          <w:b/>
          <w:i/>
          <w:color w:val="000000"/>
          <w:sz w:val="28"/>
          <w:szCs w:val="28"/>
          <w:lang w:val="en-US"/>
        </w:rPr>
        <w:t>Matrix</w:t>
      </w:r>
      <w:r w:rsidRPr="00FF7D78">
        <w:rPr>
          <w:b/>
          <w:i/>
          <w:color w:val="000000"/>
          <w:sz w:val="28"/>
          <w:szCs w:val="28"/>
        </w:rPr>
        <w:t>&amp;</w:t>
      </w:r>
      <w:proofErr w:type="spellStart"/>
      <w:r w:rsidRPr="00222B78">
        <w:rPr>
          <w:b/>
          <w:i/>
          <w:color w:val="000000"/>
          <w:sz w:val="28"/>
          <w:szCs w:val="28"/>
          <w:lang w:val="en-US"/>
        </w:rPr>
        <w:t>CIuster</w:t>
      </w:r>
      <w:proofErr w:type="spellEnd"/>
      <w:r w:rsidRPr="00FF7D78">
        <w:rPr>
          <w:b/>
          <w:i/>
          <w:color w:val="000000"/>
          <w:sz w:val="28"/>
          <w:szCs w:val="28"/>
        </w:rPr>
        <w:t xml:space="preserve"> » </w:t>
      </w:r>
      <w:r w:rsidRPr="00222B78">
        <w:rPr>
          <w:b/>
          <w:i/>
          <w:color w:val="000000"/>
          <w:sz w:val="28"/>
          <w:szCs w:val="28"/>
          <w:lang w:val="en-US"/>
        </w:rPr>
        <w:t>Array</w:t>
      </w:r>
      <w:r>
        <w:rPr>
          <w:color w:val="000000"/>
          <w:sz w:val="28"/>
          <w:szCs w:val="28"/>
        </w:rPr>
        <w:t xml:space="preserve"> (рис </w:t>
      </w:r>
      <w:r w:rsidRPr="001C2792">
        <w:rPr>
          <w:color w:val="000000"/>
          <w:sz w:val="28"/>
          <w:szCs w:val="28"/>
        </w:rPr>
        <w:t>9</w:t>
      </w:r>
      <w:r w:rsidRPr="00A203D0">
        <w:rPr>
          <w:color w:val="000000"/>
          <w:sz w:val="28"/>
          <w:szCs w:val="28"/>
        </w:rPr>
        <w:t xml:space="preserve">), что имеет индикаторы индексов (по левую сторону) и поле для размещения элементов массива Индикаторы индексов имеют вид цифровых устройств ввода данных их количество определяет размерность массива и может быть изменена с помощью контекстного меню опциями </w:t>
      </w:r>
      <w:r w:rsidRPr="00222B78">
        <w:rPr>
          <w:b/>
          <w:i/>
          <w:color w:val="000000"/>
          <w:sz w:val="28"/>
          <w:szCs w:val="28"/>
          <w:lang w:val="en-US"/>
        </w:rPr>
        <w:t>Add</w:t>
      </w:r>
      <w:r w:rsidRPr="00FF7D78">
        <w:rPr>
          <w:b/>
          <w:i/>
          <w:color w:val="000000"/>
          <w:sz w:val="28"/>
          <w:szCs w:val="28"/>
        </w:rPr>
        <w:t xml:space="preserve"> </w:t>
      </w:r>
      <w:r w:rsidRPr="00222B78">
        <w:rPr>
          <w:b/>
          <w:i/>
          <w:color w:val="000000"/>
          <w:sz w:val="28"/>
          <w:szCs w:val="28"/>
          <w:lang w:val="en-US"/>
        </w:rPr>
        <w:t>Dimension</w:t>
      </w:r>
      <w:r w:rsidRPr="00A203D0">
        <w:rPr>
          <w:color w:val="000000"/>
          <w:sz w:val="28"/>
          <w:szCs w:val="28"/>
        </w:rPr>
        <w:t xml:space="preserve"> (Добавить размерность) и </w:t>
      </w:r>
      <w:r w:rsidRPr="00222B78">
        <w:rPr>
          <w:b/>
          <w:i/>
          <w:color w:val="000000"/>
          <w:sz w:val="28"/>
          <w:szCs w:val="28"/>
          <w:lang w:val="en-US"/>
        </w:rPr>
        <w:t>Remove</w:t>
      </w:r>
      <w:r w:rsidRPr="00FF7D78">
        <w:rPr>
          <w:b/>
          <w:i/>
          <w:color w:val="000000"/>
          <w:sz w:val="28"/>
          <w:szCs w:val="28"/>
        </w:rPr>
        <w:t xml:space="preserve"> </w:t>
      </w:r>
      <w:r w:rsidRPr="00222B78">
        <w:rPr>
          <w:b/>
          <w:i/>
          <w:color w:val="000000"/>
          <w:sz w:val="28"/>
          <w:szCs w:val="28"/>
          <w:lang w:val="en-US"/>
        </w:rPr>
        <w:t>Dimension</w:t>
      </w:r>
      <w:r w:rsidRPr="00A203D0">
        <w:rPr>
          <w:color w:val="000000"/>
          <w:sz w:val="28"/>
          <w:szCs w:val="28"/>
        </w:rPr>
        <w:t xml:space="preserve"> (Удалить размерность).</w:t>
      </w:r>
    </w:p>
    <w:p w14:paraId="52FE8E3E" w14:textId="77777777" w:rsidR="00D2420B" w:rsidRPr="00B006F1" w:rsidRDefault="00D2420B" w:rsidP="00D2420B">
      <w:pPr>
        <w:spacing w:line="360" w:lineRule="auto"/>
        <w:ind w:firstLine="720"/>
        <w:jc w:val="center"/>
        <w:rPr>
          <w:color w:val="000000"/>
          <w:sz w:val="28"/>
          <w:szCs w:val="28"/>
          <w:lang w:val="en-US"/>
        </w:rPr>
      </w:pPr>
      <w:r w:rsidRPr="00B006F1">
        <w:rPr>
          <w:noProof/>
          <w:color w:val="000000"/>
          <w:sz w:val="28"/>
          <w:szCs w:val="28"/>
        </w:rPr>
        <w:drawing>
          <wp:inline distT="0" distB="0" distL="0" distR="0" wp14:anchorId="60776C69" wp14:editId="6086D3A1">
            <wp:extent cx="1524000" cy="1343025"/>
            <wp:effectExtent l="0" t="0" r="0" b="9525"/>
            <wp:docPr id="139" name="Рисунок 139" descr="Новый рисун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Новый рисунок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1343025"/>
                    </a:xfrm>
                    <a:prstGeom prst="rect">
                      <a:avLst/>
                    </a:prstGeom>
                    <a:noFill/>
                    <a:ln>
                      <a:noFill/>
                    </a:ln>
                  </pic:spPr>
                </pic:pic>
              </a:graphicData>
            </a:graphic>
          </wp:inline>
        </w:drawing>
      </w:r>
    </w:p>
    <w:p w14:paraId="0AA3C169" w14:textId="77777777" w:rsidR="00D2420B" w:rsidRPr="00A203D0" w:rsidRDefault="00D2420B" w:rsidP="00D2420B">
      <w:pPr>
        <w:spacing w:line="360" w:lineRule="auto"/>
        <w:jc w:val="center"/>
        <w:rPr>
          <w:color w:val="000000"/>
          <w:sz w:val="28"/>
          <w:szCs w:val="28"/>
        </w:rPr>
      </w:pPr>
    </w:p>
    <w:p w14:paraId="473F874D" w14:textId="77777777" w:rsidR="00D2420B" w:rsidRPr="00A203D0" w:rsidRDefault="00D2420B" w:rsidP="00D2420B">
      <w:pPr>
        <w:spacing w:line="360" w:lineRule="auto"/>
        <w:jc w:val="center"/>
        <w:rPr>
          <w:color w:val="000000"/>
          <w:sz w:val="28"/>
          <w:szCs w:val="28"/>
        </w:rPr>
      </w:pPr>
      <w:r>
        <w:rPr>
          <w:color w:val="000000"/>
          <w:sz w:val="28"/>
          <w:szCs w:val="28"/>
        </w:rPr>
        <w:t>Рис</w:t>
      </w:r>
      <w:r w:rsidRPr="001C2792">
        <w:rPr>
          <w:color w:val="000000"/>
          <w:sz w:val="28"/>
          <w:szCs w:val="28"/>
        </w:rPr>
        <w:t xml:space="preserve"> 9 -</w:t>
      </w:r>
      <w:r w:rsidRPr="00A203D0">
        <w:rPr>
          <w:color w:val="000000"/>
          <w:sz w:val="28"/>
          <w:szCs w:val="28"/>
        </w:rPr>
        <w:t xml:space="preserve"> Оболочка массива</w:t>
      </w:r>
    </w:p>
    <w:p w14:paraId="6B366A9D" w14:textId="77777777" w:rsidR="00D2420B" w:rsidRPr="00A203D0" w:rsidRDefault="00D2420B" w:rsidP="00D2420B">
      <w:pPr>
        <w:spacing w:line="360" w:lineRule="auto"/>
        <w:jc w:val="both"/>
        <w:rPr>
          <w:color w:val="000000"/>
          <w:sz w:val="28"/>
          <w:szCs w:val="28"/>
        </w:rPr>
      </w:pPr>
    </w:p>
    <w:p w14:paraId="21A4FA7B"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Для двумерного массива нижний индекс отвечает столбику, а верхний −</w:t>
      </w:r>
      <w:r>
        <w:rPr>
          <w:color w:val="000000"/>
          <w:sz w:val="28"/>
          <w:szCs w:val="28"/>
        </w:rPr>
        <w:t xml:space="preserve"> строке матрицы данных (рис </w:t>
      </w:r>
      <w:r w:rsidRPr="001C2792">
        <w:rPr>
          <w:color w:val="000000"/>
          <w:sz w:val="28"/>
          <w:szCs w:val="28"/>
        </w:rPr>
        <w:t>9</w:t>
      </w:r>
      <w:r w:rsidRPr="00A203D0">
        <w:rPr>
          <w:color w:val="000000"/>
          <w:sz w:val="28"/>
          <w:szCs w:val="28"/>
        </w:rPr>
        <w:t>) В поле элементов массива (по правую сторону от индикаторов индексов) размещается элемент того типа, который отвечает создаваемому массиву. Это могут быть устройства ввода или вывода данных цифрового, булевого или строкового типа и др. Соответственно этому на функциональной панели появится терминал массива соответствующего типа данных (терминал массива имеет квадратные скобки в середине).</w:t>
      </w:r>
    </w:p>
    <w:p w14:paraId="5129F475"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Размеры поля элементов массива могут быть увеличены с помощью ЛКМ, что разрешает увеличить количество элементов массива, которые можно пересматривать одновременно. Элемент, который задается индексами, располагается в верхнему левому углу поля</w:t>
      </w:r>
      <w:r>
        <w:rPr>
          <w:color w:val="000000"/>
          <w:sz w:val="28"/>
          <w:szCs w:val="28"/>
        </w:rPr>
        <w:t>.</w:t>
      </w:r>
      <w:r w:rsidRPr="00A203D0">
        <w:rPr>
          <w:color w:val="000000"/>
          <w:sz w:val="28"/>
          <w:szCs w:val="28"/>
        </w:rPr>
        <w:t xml:space="preserve"> Изменяя индексы, можно просмотреть все элементы массива</w:t>
      </w:r>
      <w:proofErr w:type="gramStart"/>
      <w:r w:rsidRPr="00A203D0">
        <w:rPr>
          <w:color w:val="000000"/>
          <w:sz w:val="28"/>
          <w:szCs w:val="28"/>
        </w:rPr>
        <w:t xml:space="preserve"> Е</w:t>
      </w:r>
      <w:proofErr w:type="gramEnd"/>
      <w:r w:rsidRPr="00A203D0">
        <w:rPr>
          <w:color w:val="000000"/>
          <w:sz w:val="28"/>
          <w:szCs w:val="28"/>
        </w:rPr>
        <w:t>сли в поле разместить элементы ввода данных, то можно выполнить поэлементный ввод данных в ручном режиме. При размещении элементов вывода получим устройство индикации элементов массива. Аналогичным способом можно создать массивы на функциональной панели, содержащих как элементы, константы. Указанный способ создания и индикации массивов целесообразно использовать при их незначительном размере.</w:t>
      </w:r>
    </w:p>
    <w:p w14:paraId="51941A0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Формирование массива с помощью циклических структур выполняется из отдельных выборочных значений, получаемых при выполнении каждой итерации. Массив формируется из выхода туннеля циклической структуры, что работает в режиме авто индексации. Такой способ формирования массива был тщательно рассмотрен в лабо</w:t>
      </w:r>
      <w:r>
        <w:rPr>
          <w:color w:val="000000"/>
          <w:sz w:val="28"/>
          <w:szCs w:val="28"/>
        </w:rPr>
        <w:t>ра</w:t>
      </w:r>
      <w:r w:rsidRPr="00A203D0">
        <w:rPr>
          <w:color w:val="000000"/>
          <w:sz w:val="28"/>
          <w:szCs w:val="28"/>
        </w:rPr>
        <w:t xml:space="preserve">торной работе 4. Выборочные значения получаются во время опрашивания АЦП интерфейсных модулей, или генерируются </w:t>
      </w:r>
      <w:proofErr w:type="spellStart"/>
      <w:r w:rsidRPr="00A203D0">
        <w:rPr>
          <w:color w:val="000000"/>
          <w:sz w:val="28"/>
          <w:szCs w:val="28"/>
        </w:rPr>
        <w:t>программно</w:t>
      </w:r>
      <w:proofErr w:type="spellEnd"/>
      <w:r w:rsidRPr="00A203D0">
        <w:rPr>
          <w:color w:val="000000"/>
          <w:sz w:val="28"/>
          <w:szCs w:val="28"/>
        </w:rPr>
        <w:t xml:space="preserve"> в ходе выполнения каж</w:t>
      </w:r>
      <w:r>
        <w:rPr>
          <w:color w:val="000000"/>
          <w:sz w:val="28"/>
          <w:szCs w:val="28"/>
        </w:rPr>
        <w:t xml:space="preserve">дой итерации цикла. На рис. </w:t>
      </w:r>
      <w:r w:rsidRPr="001C2792">
        <w:rPr>
          <w:color w:val="000000"/>
          <w:sz w:val="28"/>
          <w:szCs w:val="28"/>
        </w:rPr>
        <w:t>10</w:t>
      </w:r>
      <w:r w:rsidRPr="00A203D0">
        <w:rPr>
          <w:color w:val="000000"/>
          <w:sz w:val="28"/>
          <w:szCs w:val="28"/>
        </w:rPr>
        <w:t xml:space="preserve"> изображена блок-диаграмма формирования двумерного массива (2D), содержащий две строки по сто случайных значений в диапазоне от </w:t>
      </w:r>
      <w:r w:rsidRPr="00A203D0">
        <w:rPr>
          <w:i/>
          <w:color w:val="000000"/>
          <w:sz w:val="28"/>
          <w:szCs w:val="28"/>
        </w:rPr>
        <w:t>0</w:t>
      </w:r>
      <w:r w:rsidRPr="00A203D0">
        <w:rPr>
          <w:color w:val="000000"/>
          <w:sz w:val="28"/>
          <w:szCs w:val="28"/>
        </w:rPr>
        <w:t xml:space="preserve"> до </w:t>
      </w:r>
      <w:r w:rsidRPr="00A203D0">
        <w:rPr>
          <w:i/>
          <w:color w:val="000000"/>
          <w:sz w:val="28"/>
          <w:szCs w:val="28"/>
        </w:rPr>
        <w:t>1</w:t>
      </w:r>
      <w:r w:rsidRPr="00A203D0">
        <w:rPr>
          <w:color w:val="000000"/>
          <w:sz w:val="28"/>
          <w:szCs w:val="28"/>
        </w:rPr>
        <w:t xml:space="preserve">. Внутренний цикл формирует 1D массив реализации случайного сигнала объемом </w:t>
      </w:r>
      <w:r w:rsidRPr="00A203D0">
        <w:rPr>
          <w:i/>
          <w:color w:val="000000"/>
          <w:sz w:val="28"/>
          <w:szCs w:val="28"/>
        </w:rPr>
        <w:t>N=100</w:t>
      </w:r>
      <w:r w:rsidRPr="00A203D0">
        <w:rPr>
          <w:color w:val="000000"/>
          <w:sz w:val="28"/>
          <w:szCs w:val="28"/>
        </w:rPr>
        <w:t xml:space="preserve">, а внешний − 2D массив, который содержит две таких реализации. </w:t>
      </w:r>
    </w:p>
    <w:p w14:paraId="39B82DA1" w14:textId="77777777" w:rsidR="00D2420B" w:rsidRPr="00A203D0" w:rsidRDefault="00D2420B" w:rsidP="00D2420B">
      <w:pPr>
        <w:spacing w:line="360" w:lineRule="auto"/>
        <w:jc w:val="center"/>
        <w:rPr>
          <w:color w:val="000000"/>
          <w:sz w:val="28"/>
          <w:szCs w:val="28"/>
        </w:rPr>
      </w:pPr>
      <w:r w:rsidRPr="00241CBF">
        <w:rPr>
          <w:noProof/>
          <w:color w:val="000000"/>
          <w:sz w:val="28"/>
          <w:szCs w:val="28"/>
        </w:rPr>
        <w:drawing>
          <wp:inline distT="0" distB="0" distL="0" distR="0" wp14:anchorId="2F71BF60" wp14:editId="39C79154">
            <wp:extent cx="4048125" cy="2543175"/>
            <wp:effectExtent l="0" t="0" r="9525" b="9525"/>
            <wp:docPr id="138" name="Рисунок 138" descr="Новый 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Новый рисунок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48125" cy="2543175"/>
                    </a:xfrm>
                    <a:prstGeom prst="rect">
                      <a:avLst/>
                    </a:prstGeom>
                    <a:noFill/>
                    <a:ln>
                      <a:noFill/>
                    </a:ln>
                  </pic:spPr>
                </pic:pic>
              </a:graphicData>
            </a:graphic>
          </wp:inline>
        </w:drawing>
      </w:r>
    </w:p>
    <w:p w14:paraId="69BB4936" w14:textId="77777777" w:rsidR="00D2420B" w:rsidRPr="00A203D0" w:rsidRDefault="00D2420B" w:rsidP="00D2420B">
      <w:pPr>
        <w:spacing w:line="360" w:lineRule="auto"/>
        <w:jc w:val="center"/>
        <w:rPr>
          <w:color w:val="000000"/>
          <w:sz w:val="28"/>
          <w:szCs w:val="28"/>
        </w:rPr>
      </w:pPr>
      <w:r>
        <w:rPr>
          <w:color w:val="000000"/>
          <w:sz w:val="28"/>
          <w:szCs w:val="28"/>
        </w:rPr>
        <w:t xml:space="preserve">Рис. </w:t>
      </w:r>
      <w:r w:rsidRPr="00D2420B">
        <w:rPr>
          <w:color w:val="000000"/>
          <w:sz w:val="28"/>
          <w:szCs w:val="28"/>
        </w:rPr>
        <w:t>10</w:t>
      </w:r>
      <w:r w:rsidRPr="00A203D0">
        <w:rPr>
          <w:color w:val="000000"/>
          <w:sz w:val="28"/>
          <w:szCs w:val="28"/>
        </w:rPr>
        <w:t>. Формирование двумерного массива</w:t>
      </w:r>
    </w:p>
    <w:p w14:paraId="50F480A5" w14:textId="77777777" w:rsidR="00D2420B" w:rsidRPr="00A203D0" w:rsidRDefault="00D2420B" w:rsidP="00D2420B">
      <w:pPr>
        <w:spacing w:line="360" w:lineRule="auto"/>
        <w:jc w:val="both"/>
        <w:rPr>
          <w:color w:val="000000"/>
          <w:sz w:val="28"/>
          <w:szCs w:val="28"/>
        </w:rPr>
      </w:pPr>
    </w:p>
    <w:p w14:paraId="4EF82696"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Для формирования и манипулирования данными массивов в </w:t>
      </w:r>
      <w:r w:rsidRPr="00222B78">
        <w:rPr>
          <w:color w:val="000000"/>
          <w:sz w:val="28"/>
          <w:szCs w:val="28"/>
          <w:lang w:val="en-US"/>
        </w:rPr>
        <w:t>LabVIEW</w:t>
      </w:r>
      <w:r w:rsidRPr="00A203D0">
        <w:rPr>
          <w:color w:val="000000"/>
          <w:sz w:val="28"/>
          <w:szCs w:val="28"/>
        </w:rPr>
        <w:t xml:space="preserve"> предусмотрены функции работы с массивами, которые находятся в подменю </w:t>
      </w:r>
      <w:r w:rsidRPr="00222B78">
        <w:rPr>
          <w:b/>
          <w:i/>
          <w:color w:val="000000"/>
          <w:sz w:val="28"/>
          <w:szCs w:val="28"/>
          <w:lang w:val="en-US"/>
        </w:rPr>
        <w:t>Functions</w:t>
      </w:r>
      <w:r w:rsidRPr="00D2420B">
        <w:rPr>
          <w:b/>
          <w:i/>
          <w:color w:val="000000"/>
          <w:sz w:val="28"/>
          <w:szCs w:val="28"/>
        </w:rPr>
        <w:t xml:space="preserve"> » </w:t>
      </w:r>
      <w:r w:rsidRPr="00222B78">
        <w:rPr>
          <w:b/>
          <w:i/>
          <w:color w:val="000000"/>
          <w:sz w:val="28"/>
          <w:szCs w:val="28"/>
          <w:lang w:val="en-US"/>
        </w:rPr>
        <w:t>Array</w:t>
      </w:r>
      <w:r w:rsidRPr="00A203D0">
        <w:rPr>
          <w:color w:val="000000"/>
          <w:sz w:val="28"/>
          <w:szCs w:val="28"/>
        </w:rPr>
        <w:t>. Рассмотрим некоторые из них.</w:t>
      </w:r>
    </w:p>
    <w:p w14:paraId="20ED30D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Функция </w:t>
      </w:r>
      <w:r w:rsidRPr="00222B78">
        <w:rPr>
          <w:b/>
          <w:i/>
          <w:color w:val="000000"/>
          <w:sz w:val="28"/>
          <w:szCs w:val="28"/>
          <w:lang w:val="en-US"/>
        </w:rPr>
        <w:t>Initialize</w:t>
      </w:r>
      <w:r w:rsidRPr="00FF7D78">
        <w:rPr>
          <w:b/>
          <w:i/>
          <w:color w:val="000000"/>
          <w:sz w:val="28"/>
          <w:szCs w:val="28"/>
        </w:rPr>
        <w:t xml:space="preserve"> </w:t>
      </w:r>
      <w:r w:rsidRPr="00222B78">
        <w:rPr>
          <w:b/>
          <w:i/>
          <w:color w:val="000000"/>
          <w:sz w:val="28"/>
          <w:szCs w:val="28"/>
          <w:lang w:val="en-US"/>
        </w:rPr>
        <w:t>Array</w:t>
      </w:r>
      <w:r w:rsidRPr="00A203D0">
        <w:rPr>
          <w:b/>
          <w:i/>
          <w:color w:val="000000"/>
          <w:sz w:val="28"/>
          <w:szCs w:val="28"/>
        </w:rPr>
        <w:t xml:space="preserve"> </w:t>
      </w:r>
      <w:r w:rsidRPr="00A203D0">
        <w:rPr>
          <w:color w:val="000000"/>
          <w:sz w:val="28"/>
          <w:szCs w:val="28"/>
        </w:rPr>
        <w:t>(Инициализация массива) формирует массив нужный по размеру и размерностью и заполняет его элементами оди</w:t>
      </w:r>
      <w:r>
        <w:rPr>
          <w:color w:val="000000"/>
          <w:sz w:val="28"/>
          <w:szCs w:val="28"/>
        </w:rPr>
        <w:t xml:space="preserve">накового размера и типа (рис. </w:t>
      </w:r>
      <w:r w:rsidRPr="001C2792">
        <w:rPr>
          <w:color w:val="000000"/>
          <w:sz w:val="28"/>
          <w:szCs w:val="28"/>
        </w:rPr>
        <w:t>11</w:t>
      </w:r>
      <w:r w:rsidRPr="00A203D0">
        <w:rPr>
          <w:color w:val="000000"/>
          <w:sz w:val="28"/>
          <w:szCs w:val="28"/>
        </w:rPr>
        <w:t xml:space="preserve">). На вход </w:t>
      </w:r>
      <w:r w:rsidRPr="00222B78">
        <w:rPr>
          <w:b/>
          <w:i/>
          <w:color w:val="000000"/>
          <w:sz w:val="28"/>
          <w:szCs w:val="28"/>
          <w:lang w:val="en-US"/>
        </w:rPr>
        <w:t>element</w:t>
      </w:r>
      <w:r w:rsidRPr="00A203D0">
        <w:rPr>
          <w:color w:val="000000"/>
          <w:sz w:val="28"/>
          <w:szCs w:val="28"/>
        </w:rPr>
        <w:t xml:space="preserve"> подаются элементы числового, булевого, строкового и других типов, заполняющих массив. Входы </w:t>
      </w:r>
      <w:r w:rsidRPr="00222B78">
        <w:rPr>
          <w:b/>
          <w:i/>
          <w:color w:val="000000"/>
          <w:sz w:val="28"/>
          <w:szCs w:val="28"/>
          <w:lang w:val="en-US"/>
        </w:rPr>
        <w:t>dimension</w:t>
      </w:r>
      <w:r w:rsidRPr="00FF7D78">
        <w:rPr>
          <w:b/>
          <w:i/>
          <w:color w:val="000000"/>
          <w:sz w:val="28"/>
          <w:szCs w:val="28"/>
        </w:rPr>
        <w:t xml:space="preserve"> </w:t>
      </w:r>
      <w:r w:rsidRPr="00222B78">
        <w:rPr>
          <w:b/>
          <w:i/>
          <w:color w:val="000000"/>
          <w:sz w:val="28"/>
          <w:szCs w:val="28"/>
          <w:lang w:val="en-US"/>
        </w:rPr>
        <w:t>size</w:t>
      </w:r>
      <w:r w:rsidRPr="00FF7D78">
        <w:rPr>
          <w:color w:val="000000"/>
          <w:sz w:val="28"/>
          <w:szCs w:val="28"/>
        </w:rPr>
        <w:t xml:space="preserve"> </w:t>
      </w:r>
      <w:r w:rsidRPr="00222B78">
        <w:rPr>
          <w:b/>
          <w:i/>
          <w:color w:val="000000"/>
          <w:sz w:val="28"/>
          <w:szCs w:val="28"/>
          <w:lang w:val="en-US"/>
        </w:rPr>
        <w:t>m</w:t>
      </w:r>
      <w:r w:rsidRPr="00A203D0">
        <w:rPr>
          <w:color w:val="000000"/>
          <w:sz w:val="28"/>
          <w:szCs w:val="28"/>
        </w:rPr>
        <w:t xml:space="preserve"> (размер размерности) задают размер массива по каждой размерности, а их количество равняется размерности массива, формируемого на выходе функции. Во время вызова функция имеет только один вход </w:t>
      </w:r>
      <w:r w:rsidRPr="00222B78">
        <w:rPr>
          <w:b/>
          <w:i/>
          <w:color w:val="000000"/>
          <w:sz w:val="28"/>
          <w:szCs w:val="28"/>
          <w:lang w:val="en-US"/>
        </w:rPr>
        <w:t>dimension</w:t>
      </w:r>
      <w:r w:rsidRPr="00FF7D78">
        <w:rPr>
          <w:b/>
          <w:i/>
          <w:color w:val="000000"/>
          <w:sz w:val="28"/>
          <w:szCs w:val="28"/>
        </w:rPr>
        <w:t xml:space="preserve"> </w:t>
      </w:r>
      <w:r w:rsidRPr="00222B78">
        <w:rPr>
          <w:b/>
          <w:i/>
          <w:color w:val="000000"/>
          <w:sz w:val="28"/>
          <w:szCs w:val="28"/>
          <w:lang w:val="en-US"/>
        </w:rPr>
        <w:t>size</w:t>
      </w:r>
      <w:r w:rsidRPr="00A203D0">
        <w:rPr>
          <w:color w:val="000000"/>
          <w:sz w:val="28"/>
          <w:szCs w:val="28"/>
        </w:rPr>
        <w:t xml:space="preserve">, что отвечает одномерному массиву. При необходимости количество входов может быть увеличено простым растягиванием иконки функции книзу. Входы, которые появятся, отвечают индексам массива, обозначающие, начиная снизу: номер столбика, строки, страницы </w:t>
      </w:r>
      <w:r>
        <w:rPr>
          <w:color w:val="000000"/>
          <w:sz w:val="28"/>
          <w:szCs w:val="28"/>
        </w:rPr>
        <w:t xml:space="preserve">и так дальше. На рис. </w:t>
      </w:r>
      <w:r w:rsidRPr="001C2792">
        <w:rPr>
          <w:color w:val="000000"/>
          <w:sz w:val="28"/>
          <w:szCs w:val="28"/>
        </w:rPr>
        <w:t>11</w:t>
      </w:r>
      <w:r w:rsidRPr="00A203D0">
        <w:rPr>
          <w:color w:val="000000"/>
          <w:sz w:val="28"/>
          <w:szCs w:val="28"/>
        </w:rPr>
        <w:t xml:space="preserve"> по правую сторону приведен пример применения функции для формирования 1D массива из </w:t>
      </w:r>
      <w:r w:rsidRPr="00A203D0">
        <w:rPr>
          <w:i/>
          <w:color w:val="000000"/>
          <w:sz w:val="28"/>
          <w:szCs w:val="28"/>
        </w:rPr>
        <w:t>100</w:t>
      </w:r>
      <w:r w:rsidRPr="00A203D0">
        <w:rPr>
          <w:color w:val="000000"/>
          <w:sz w:val="28"/>
          <w:szCs w:val="28"/>
        </w:rPr>
        <w:t xml:space="preserve"> нулевых элементов числового типа. Функция </w:t>
      </w:r>
      <w:r w:rsidRPr="00222B78">
        <w:rPr>
          <w:b/>
          <w:i/>
          <w:color w:val="000000"/>
          <w:sz w:val="28"/>
          <w:szCs w:val="28"/>
          <w:lang w:val="en-US"/>
        </w:rPr>
        <w:t>Initialize</w:t>
      </w:r>
      <w:r w:rsidRPr="00FF7D78">
        <w:rPr>
          <w:b/>
          <w:i/>
          <w:color w:val="000000"/>
          <w:sz w:val="28"/>
          <w:szCs w:val="28"/>
        </w:rPr>
        <w:t xml:space="preserve"> </w:t>
      </w:r>
      <w:r w:rsidRPr="00222B78">
        <w:rPr>
          <w:b/>
          <w:i/>
          <w:color w:val="000000"/>
          <w:sz w:val="28"/>
          <w:szCs w:val="28"/>
          <w:lang w:val="en-US"/>
        </w:rPr>
        <w:t>Array</w:t>
      </w:r>
      <w:r w:rsidRPr="00A203D0">
        <w:rPr>
          <w:color w:val="000000"/>
          <w:sz w:val="28"/>
          <w:szCs w:val="28"/>
        </w:rPr>
        <w:t xml:space="preserve"> используется, например, для резервирования памяти, для начальной инициализации </w:t>
      </w:r>
      <w:proofErr w:type="spellStart"/>
      <w:r w:rsidRPr="00A203D0">
        <w:rPr>
          <w:color w:val="000000"/>
          <w:sz w:val="28"/>
          <w:szCs w:val="28"/>
        </w:rPr>
        <w:t>шифтов</w:t>
      </w:r>
      <w:proofErr w:type="spellEnd"/>
      <w:r w:rsidRPr="00A203D0">
        <w:rPr>
          <w:color w:val="000000"/>
          <w:sz w:val="28"/>
          <w:szCs w:val="28"/>
        </w:rPr>
        <w:t xml:space="preserve"> циклических структур, которые оперируют с массивами и др.</w:t>
      </w:r>
    </w:p>
    <w:p w14:paraId="46788F76" w14:textId="77777777" w:rsidR="00D2420B" w:rsidRPr="00A203D0" w:rsidRDefault="00D2420B" w:rsidP="00D2420B">
      <w:pPr>
        <w:spacing w:line="360" w:lineRule="auto"/>
        <w:jc w:val="center"/>
        <w:rPr>
          <w:color w:val="000000"/>
          <w:sz w:val="28"/>
          <w:szCs w:val="28"/>
        </w:rPr>
      </w:pPr>
      <w:r>
        <w:rPr>
          <w:noProof/>
        </w:rPr>
        <w:drawing>
          <wp:inline distT="0" distB="0" distL="0" distR="0" wp14:anchorId="381F19FC" wp14:editId="1C34A38D">
            <wp:extent cx="3657600" cy="800100"/>
            <wp:effectExtent l="0" t="0" r="0" b="0"/>
            <wp:docPr id="137" name="Рисунок 137"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Новый рисунок"/>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57600" cy="800100"/>
                    </a:xfrm>
                    <a:prstGeom prst="rect">
                      <a:avLst/>
                    </a:prstGeom>
                    <a:noFill/>
                    <a:ln>
                      <a:noFill/>
                    </a:ln>
                  </pic:spPr>
                </pic:pic>
              </a:graphicData>
            </a:graphic>
          </wp:inline>
        </w:drawing>
      </w:r>
    </w:p>
    <w:p w14:paraId="1A248167" w14:textId="77777777" w:rsidR="00D2420B" w:rsidRPr="00A203D0" w:rsidRDefault="00D2420B" w:rsidP="00D2420B">
      <w:pPr>
        <w:spacing w:line="360" w:lineRule="auto"/>
        <w:jc w:val="center"/>
        <w:rPr>
          <w:color w:val="000000"/>
          <w:sz w:val="28"/>
          <w:szCs w:val="28"/>
        </w:rPr>
      </w:pPr>
      <w:r w:rsidRPr="00A203D0">
        <w:rPr>
          <w:color w:val="000000"/>
          <w:sz w:val="28"/>
          <w:szCs w:val="28"/>
        </w:rPr>
        <w:t xml:space="preserve">Рис. </w:t>
      </w:r>
      <w:r w:rsidRPr="00D2420B">
        <w:rPr>
          <w:color w:val="000000"/>
          <w:sz w:val="28"/>
          <w:szCs w:val="28"/>
        </w:rPr>
        <w:t>11</w:t>
      </w:r>
      <w:r w:rsidRPr="00A203D0">
        <w:rPr>
          <w:color w:val="000000"/>
          <w:sz w:val="28"/>
          <w:szCs w:val="28"/>
        </w:rPr>
        <w:t>. Функция инициализации массива</w:t>
      </w:r>
    </w:p>
    <w:p w14:paraId="0585169A" w14:textId="77777777" w:rsidR="00D2420B" w:rsidRPr="00A203D0" w:rsidRDefault="00D2420B" w:rsidP="00D2420B">
      <w:pPr>
        <w:spacing w:line="360" w:lineRule="auto"/>
        <w:jc w:val="both"/>
        <w:rPr>
          <w:color w:val="000000"/>
          <w:sz w:val="28"/>
          <w:szCs w:val="28"/>
        </w:rPr>
      </w:pPr>
    </w:p>
    <w:p w14:paraId="5DC0BEAD"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Функция </w:t>
      </w:r>
      <w:r w:rsidRPr="00222B78">
        <w:rPr>
          <w:b/>
          <w:i/>
          <w:color w:val="000000"/>
          <w:sz w:val="28"/>
          <w:szCs w:val="28"/>
          <w:lang w:val="en-US"/>
        </w:rPr>
        <w:t>Build</w:t>
      </w:r>
      <w:r w:rsidRPr="00FF7D78">
        <w:rPr>
          <w:b/>
          <w:i/>
          <w:color w:val="000000"/>
          <w:sz w:val="28"/>
          <w:szCs w:val="28"/>
        </w:rPr>
        <w:t xml:space="preserve"> </w:t>
      </w:r>
      <w:r w:rsidRPr="00222B78">
        <w:rPr>
          <w:b/>
          <w:i/>
          <w:color w:val="000000"/>
          <w:sz w:val="28"/>
          <w:szCs w:val="28"/>
          <w:lang w:val="en-US"/>
        </w:rPr>
        <w:t>Array</w:t>
      </w:r>
      <w:r w:rsidRPr="00A203D0">
        <w:rPr>
          <w:color w:val="000000"/>
          <w:sz w:val="28"/>
          <w:szCs w:val="28"/>
        </w:rPr>
        <w:t xml:space="preserve"> (Построение массива) объединяет или добавляет элементы в виде скалярных величин или </w:t>
      </w:r>
      <w:proofErr w:type="spellStart"/>
      <w:r w:rsidRPr="00A203D0">
        <w:rPr>
          <w:color w:val="000000"/>
          <w:sz w:val="28"/>
          <w:szCs w:val="28"/>
        </w:rPr>
        <w:t>подмассивов</w:t>
      </w:r>
      <w:proofErr w:type="spellEnd"/>
      <w:r w:rsidRPr="00A203D0">
        <w:rPr>
          <w:color w:val="000000"/>
          <w:sz w:val="28"/>
          <w:szCs w:val="28"/>
        </w:rPr>
        <w:t xml:space="preserve"> в массив той самой или на единицу большей размерности в зависимости от конфигурации, которая задается контекстным меню (рис. </w:t>
      </w:r>
      <w:r w:rsidRPr="00D2420B">
        <w:rPr>
          <w:color w:val="000000"/>
          <w:sz w:val="28"/>
          <w:szCs w:val="28"/>
        </w:rPr>
        <w:t>12</w:t>
      </w:r>
      <w:r w:rsidRPr="00A203D0">
        <w:rPr>
          <w:color w:val="000000"/>
          <w:sz w:val="28"/>
          <w:szCs w:val="28"/>
        </w:rPr>
        <w:t>). Функция имеет иконку, которая растягивается на необходимое число элементов.</w:t>
      </w:r>
    </w:p>
    <w:p w14:paraId="465FDD8C" w14:textId="77777777" w:rsidR="00D2420B" w:rsidRPr="00A203D0" w:rsidRDefault="00D2420B" w:rsidP="00D2420B">
      <w:pPr>
        <w:spacing w:line="360" w:lineRule="auto"/>
        <w:jc w:val="center"/>
        <w:rPr>
          <w:color w:val="000000"/>
          <w:sz w:val="28"/>
          <w:szCs w:val="28"/>
        </w:rPr>
      </w:pPr>
      <w:r>
        <w:rPr>
          <w:noProof/>
        </w:rPr>
        <w:drawing>
          <wp:inline distT="0" distB="0" distL="0" distR="0" wp14:anchorId="2A732B3F" wp14:editId="1F4ECD41">
            <wp:extent cx="3209925" cy="666750"/>
            <wp:effectExtent l="0" t="0" r="9525" b="0"/>
            <wp:docPr id="136" name="Рисунок 136"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Новый рисунок"/>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9925" cy="666750"/>
                    </a:xfrm>
                    <a:prstGeom prst="rect">
                      <a:avLst/>
                    </a:prstGeom>
                    <a:noFill/>
                    <a:ln>
                      <a:noFill/>
                    </a:ln>
                  </pic:spPr>
                </pic:pic>
              </a:graphicData>
            </a:graphic>
          </wp:inline>
        </w:drawing>
      </w:r>
    </w:p>
    <w:p w14:paraId="66C31082" w14:textId="77777777" w:rsidR="00D2420B" w:rsidRPr="00A203D0" w:rsidRDefault="00D2420B" w:rsidP="00D2420B">
      <w:pPr>
        <w:spacing w:line="360" w:lineRule="auto"/>
        <w:jc w:val="center"/>
        <w:rPr>
          <w:color w:val="000000"/>
          <w:sz w:val="28"/>
          <w:szCs w:val="28"/>
        </w:rPr>
      </w:pPr>
      <w:r w:rsidRPr="00A203D0">
        <w:rPr>
          <w:color w:val="000000"/>
          <w:sz w:val="28"/>
          <w:szCs w:val="28"/>
        </w:rPr>
        <w:t xml:space="preserve">Рис. </w:t>
      </w:r>
      <w:r w:rsidRPr="00D2420B">
        <w:rPr>
          <w:color w:val="000000"/>
          <w:sz w:val="28"/>
          <w:szCs w:val="28"/>
        </w:rPr>
        <w:t>12</w:t>
      </w:r>
      <w:r w:rsidRPr="00A203D0">
        <w:rPr>
          <w:color w:val="000000"/>
          <w:sz w:val="28"/>
          <w:szCs w:val="28"/>
        </w:rPr>
        <w:t>. Функция построения массива</w:t>
      </w:r>
    </w:p>
    <w:p w14:paraId="645D4475" w14:textId="77777777" w:rsidR="00D2420B" w:rsidRPr="00A203D0" w:rsidRDefault="00D2420B" w:rsidP="00D2420B">
      <w:pPr>
        <w:spacing w:line="360" w:lineRule="auto"/>
        <w:jc w:val="both"/>
        <w:rPr>
          <w:color w:val="000000"/>
          <w:sz w:val="28"/>
          <w:szCs w:val="28"/>
        </w:rPr>
      </w:pPr>
    </w:p>
    <w:p w14:paraId="691838A8"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Функция используется для построения массивов из отдельных элементов или для объединения массивов в массив, размерность которого на единицу большая. Например, если к входам подключить два или больше 1D массивов, то их можно объединить последовательно в 1D массив или создать на их основе 2D массив.</w:t>
      </w:r>
    </w:p>
    <w:p w14:paraId="61428468"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Функция </w:t>
      </w:r>
      <w:r w:rsidRPr="00222B78">
        <w:rPr>
          <w:b/>
          <w:i/>
          <w:color w:val="000000"/>
          <w:sz w:val="28"/>
          <w:szCs w:val="28"/>
          <w:lang w:val="en-US"/>
        </w:rPr>
        <w:t>Replace</w:t>
      </w:r>
      <w:r w:rsidRPr="00FF7D78">
        <w:rPr>
          <w:b/>
          <w:i/>
          <w:color w:val="000000"/>
          <w:sz w:val="28"/>
          <w:szCs w:val="28"/>
        </w:rPr>
        <w:t xml:space="preserve"> </w:t>
      </w:r>
      <w:r w:rsidRPr="00222B78">
        <w:rPr>
          <w:b/>
          <w:i/>
          <w:color w:val="000000"/>
          <w:sz w:val="28"/>
          <w:szCs w:val="28"/>
          <w:lang w:val="en-US"/>
        </w:rPr>
        <w:t>Array</w:t>
      </w:r>
      <w:r w:rsidRPr="00FF7D78">
        <w:rPr>
          <w:b/>
          <w:i/>
          <w:color w:val="000000"/>
          <w:sz w:val="28"/>
          <w:szCs w:val="28"/>
        </w:rPr>
        <w:t xml:space="preserve"> </w:t>
      </w:r>
      <w:r w:rsidRPr="00222B78">
        <w:rPr>
          <w:b/>
          <w:i/>
          <w:color w:val="000000"/>
          <w:sz w:val="28"/>
          <w:szCs w:val="28"/>
          <w:lang w:val="en-US"/>
        </w:rPr>
        <w:t>Subset</w:t>
      </w:r>
      <w:r w:rsidRPr="00A203D0">
        <w:rPr>
          <w:color w:val="000000"/>
          <w:sz w:val="28"/>
          <w:szCs w:val="28"/>
        </w:rPr>
        <w:t xml:space="preserve"> (Замена элементов массива) выполняет замену элемента или </w:t>
      </w:r>
      <w:proofErr w:type="spellStart"/>
      <w:r w:rsidRPr="00A203D0">
        <w:rPr>
          <w:color w:val="000000"/>
          <w:sz w:val="28"/>
          <w:szCs w:val="28"/>
        </w:rPr>
        <w:t>подмассива</w:t>
      </w:r>
      <w:proofErr w:type="spellEnd"/>
      <w:r w:rsidRPr="00A203D0">
        <w:rPr>
          <w:color w:val="000000"/>
          <w:sz w:val="28"/>
          <w:szCs w:val="28"/>
        </w:rPr>
        <w:t xml:space="preserve"> в существующем массиве, подключаемого ко входу </w:t>
      </w:r>
      <w:r w:rsidRPr="00222B78">
        <w:rPr>
          <w:b/>
          <w:i/>
          <w:color w:val="000000"/>
          <w:sz w:val="28"/>
          <w:szCs w:val="28"/>
          <w:lang w:val="en-US"/>
        </w:rPr>
        <w:t>n</w:t>
      </w:r>
      <w:r w:rsidRPr="00FF7D78">
        <w:rPr>
          <w:b/>
          <w:i/>
          <w:color w:val="000000"/>
          <w:sz w:val="28"/>
          <w:szCs w:val="28"/>
        </w:rPr>
        <w:t>-</w:t>
      </w:r>
      <w:r w:rsidRPr="00222B78">
        <w:rPr>
          <w:b/>
          <w:i/>
          <w:color w:val="000000"/>
          <w:sz w:val="28"/>
          <w:szCs w:val="28"/>
          <w:lang w:val="en-US"/>
        </w:rPr>
        <w:t>dimension</w:t>
      </w:r>
      <w:r w:rsidRPr="00FF7D78">
        <w:rPr>
          <w:color w:val="000000"/>
          <w:sz w:val="28"/>
          <w:szCs w:val="28"/>
        </w:rPr>
        <w:t xml:space="preserve"> </w:t>
      </w:r>
      <w:r w:rsidRPr="00222B78">
        <w:rPr>
          <w:b/>
          <w:i/>
          <w:color w:val="000000"/>
          <w:sz w:val="28"/>
          <w:szCs w:val="28"/>
          <w:lang w:val="en-US"/>
        </w:rPr>
        <w:t>array</w:t>
      </w:r>
      <w:r w:rsidRPr="00A203D0">
        <w:rPr>
          <w:color w:val="000000"/>
          <w:sz w:val="28"/>
          <w:szCs w:val="28"/>
        </w:rPr>
        <w:t xml:space="preserve"> (рис. </w:t>
      </w:r>
      <w:r w:rsidRPr="001C2792">
        <w:rPr>
          <w:color w:val="000000"/>
          <w:sz w:val="28"/>
          <w:szCs w:val="28"/>
        </w:rPr>
        <w:t>13</w:t>
      </w:r>
      <w:r w:rsidRPr="00A203D0">
        <w:rPr>
          <w:color w:val="000000"/>
          <w:sz w:val="28"/>
          <w:szCs w:val="28"/>
        </w:rPr>
        <w:t>). Элемент для замены определяется индексами, количество которых задается подключаемым массивом, или растягиванием иконки до необходимого размера. Индексы функции обозначают, начиная снизу: номер столбика, строки, страницы и так дальше.</w:t>
      </w:r>
    </w:p>
    <w:p w14:paraId="4FDE81E4" w14:textId="77777777" w:rsidR="00D2420B" w:rsidRPr="00A203D0" w:rsidRDefault="00D2420B" w:rsidP="00D2420B">
      <w:pPr>
        <w:spacing w:line="360" w:lineRule="auto"/>
        <w:jc w:val="center"/>
        <w:rPr>
          <w:color w:val="000000"/>
          <w:sz w:val="28"/>
          <w:szCs w:val="28"/>
        </w:rPr>
      </w:pPr>
      <w:r>
        <w:rPr>
          <w:noProof/>
        </w:rPr>
        <w:drawing>
          <wp:inline distT="0" distB="0" distL="0" distR="0" wp14:anchorId="2D250763" wp14:editId="00993377">
            <wp:extent cx="3162300" cy="885825"/>
            <wp:effectExtent l="0" t="0" r="0" b="9525"/>
            <wp:docPr id="135" name="Рисунок 13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Новый рисунок"/>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62300" cy="885825"/>
                    </a:xfrm>
                    <a:prstGeom prst="rect">
                      <a:avLst/>
                    </a:prstGeom>
                    <a:noFill/>
                    <a:ln>
                      <a:noFill/>
                    </a:ln>
                  </pic:spPr>
                </pic:pic>
              </a:graphicData>
            </a:graphic>
          </wp:inline>
        </w:drawing>
      </w:r>
    </w:p>
    <w:p w14:paraId="2629E830" w14:textId="77777777" w:rsidR="00D2420B" w:rsidRPr="00A203D0" w:rsidRDefault="00D2420B" w:rsidP="00D2420B">
      <w:pPr>
        <w:spacing w:line="360" w:lineRule="auto"/>
        <w:jc w:val="center"/>
        <w:rPr>
          <w:color w:val="000000"/>
          <w:sz w:val="28"/>
          <w:szCs w:val="28"/>
        </w:rPr>
      </w:pPr>
      <w:r w:rsidRPr="00A203D0">
        <w:rPr>
          <w:color w:val="000000"/>
          <w:sz w:val="28"/>
          <w:szCs w:val="28"/>
        </w:rPr>
        <w:t xml:space="preserve">Рис. </w:t>
      </w:r>
      <w:r w:rsidRPr="00D2420B">
        <w:rPr>
          <w:color w:val="000000"/>
          <w:sz w:val="28"/>
          <w:szCs w:val="28"/>
        </w:rPr>
        <w:t>13</w:t>
      </w:r>
      <w:r w:rsidRPr="00A203D0">
        <w:rPr>
          <w:color w:val="000000"/>
          <w:sz w:val="28"/>
          <w:szCs w:val="28"/>
        </w:rPr>
        <w:t>. Функция замены элементов массива</w:t>
      </w:r>
    </w:p>
    <w:p w14:paraId="30BD438B" w14:textId="77777777" w:rsidR="00D2420B" w:rsidRPr="00A203D0" w:rsidRDefault="00D2420B" w:rsidP="00D2420B">
      <w:pPr>
        <w:spacing w:line="360" w:lineRule="auto"/>
        <w:jc w:val="both"/>
        <w:rPr>
          <w:color w:val="000000"/>
          <w:sz w:val="28"/>
          <w:szCs w:val="28"/>
        </w:rPr>
      </w:pPr>
    </w:p>
    <w:p w14:paraId="67D4F79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Функция </w:t>
      </w:r>
      <w:r w:rsidRPr="00222B78">
        <w:rPr>
          <w:b/>
          <w:i/>
          <w:color w:val="000000"/>
          <w:sz w:val="28"/>
          <w:szCs w:val="28"/>
          <w:lang w:val="en-US"/>
        </w:rPr>
        <w:t>Index</w:t>
      </w:r>
      <w:r w:rsidRPr="00FF7D78">
        <w:rPr>
          <w:b/>
          <w:i/>
          <w:color w:val="000000"/>
          <w:sz w:val="28"/>
          <w:szCs w:val="28"/>
        </w:rPr>
        <w:t xml:space="preserve"> </w:t>
      </w:r>
      <w:r w:rsidRPr="00222B78">
        <w:rPr>
          <w:b/>
          <w:i/>
          <w:color w:val="000000"/>
          <w:sz w:val="28"/>
          <w:szCs w:val="28"/>
          <w:lang w:val="en-US"/>
        </w:rPr>
        <w:t>Array</w:t>
      </w:r>
      <w:r w:rsidRPr="00A203D0">
        <w:rPr>
          <w:color w:val="000000"/>
          <w:sz w:val="28"/>
          <w:szCs w:val="28"/>
        </w:rPr>
        <w:t xml:space="preserve"> (выборка из массива) предназначена для выделения элемента массива или его части, которые выбирается индексами (рис </w:t>
      </w:r>
      <w:r w:rsidRPr="001C2792">
        <w:rPr>
          <w:color w:val="000000"/>
          <w:sz w:val="28"/>
          <w:szCs w:val="28"/>
        </w:rPr>
        <w:t>14</w:t>
      </w:r>
      <w:r w:rsidRPr="00A203D0">
        <w:rPr>
          <w:color w:val="000000"/>
          <w:sz w:val="28"/>
          <w:szCs w:val="28"/>
        </w:rPr>
        <w:t>).</w:t>
      </w:r>
    </w:p>
    <w:p w14:paraId="702C7D94" w14:textId="77777777" w:rsidR="00D2420B" w:rsidRPr="00A203D0" w:rsidRDefault="00D2420B" w:rsidP="00D2420B">
      <w:pPr>
        <w:spacing w:line="360" w:lineRule="auto"/>
        <w:jc w:val="center"/>
        <w:rPr>
          <w:color w:val="000000"/>
          <w:sz w:val="28"/>
          <w:szCs w:val="28"/>
        </w:rPr>
      </w:pPr>
      <w:r>
        <w:rPr>
          <w:noProof/>
        </w:rPr>
        <w:drawing>
          <wp:inline distT="0" distB="0" distL="0" distR="0" wp14:anchorId="10580F2F" wp14:editId="1D4B4556">
            <wp:extent cx="3657600" cy="1076325"/>
            <wp:effectExtent l="0" t="0" r="0" b="9525"/>
            <wp:docPr id="134" name="Рисунок 134"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Новый рисунок"/>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57600" cy="1076325"/>
                    </a:xfrm>
                    <a:prstGeom prst="rect">
                      <a:avLst/>
                    </a:prstGeom>
                    <a:noFill/>
                    <a:ln>
                      <a:noFill/>
                    </a:ln>
                  </pic:spPr>
                </pic:pic>
              </a:graphicData>
            </a:graphic>
          </wp:inline>
        </w:drawing>
      </w:r>
    </w:p>
    <w:p w14:paraId="75DA8967" w14:textId="77777777" w:rsidR="00D2420B" w:rsidRPr="00A203D0" w:rsidRDefault="00D2420B" w:rsidP="00D2420B">
      <w:pPr>
        <w:spacing w:line="360" w:lineRule="auto"/>
        <w:jc w:val="center"/>
        <w:rPr>
          <w:color w:val="000000"/>
          <w:sz w:val="28"/>
          <w:szCs w:val="28"/>
        </w:rPr>
      </w:pPr>
      <w:r w:rsidRPr="00A203D0">
        <w:rPr>
          <w:color w:val="000000"/>
          <w:sz w:val="28"/>
          <w:szCs w:val="28"/>
        </w:rPr>
        <w:t xml:space="preserve">Рис </w:t>
      </w:r>
      <w:r w:rsidRPr="00B006F1">
        <w:rPr>
          <w:color w:val="000000"/>
          <w:sz w:val="28"/>
          <w:szCs w:val="28"/>
        </w:rPr>
        <w:t>14</w:t>
      </w:r>
      <w:r w:rsidRPr="00A203D0">
        <w:rPr>
          <w:color w:val="000000"/>
          <w:sz w:val="28"/>
          <w:szCs w:val="28"/>
        </w:rPr>
        <w:t xml:space="preserve"> Функция выборки из массива</w:t>
      </w:r>
    </w:p>
    <w:p w14:paraId="5BD63152" w14:textId="77777777" w:rsidR="00D2420B" w:rsidRPr="00A203D0" w:rsidRDefault="00D2420B" w:rsidP="00D2420B">
      <w:pPr>
        <w:spacing w:line="360" w:lineRule="auto"/>
        <w:jc w:val="both"/>
        <w:rPr>
          <w:color w:val="000000"/>
          <w:sz w:val="28"/>
          <w:szCs w:val="28"/>
        </w:rPr>
      </w:pPr>
    </w:p>
    <w:p w14:paraId="432F0F3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Функция растягивается. Индексы функции обозначают, начиная снизу номер столбика, строки, страницы и так дальше. Если индекс или индексы не определены, то выбираются все элементы с неопределенными индексами последовательно в виде под массива. Например, если не определить индекс столбика в 2D массиве, определив только индекс строки, то на выходе появится 1D массив, содержащий все элементы указанной строки. Если наоборот, не определить индекс строки, то будут выделены все элементы определенного столбика.</w:t>
      </w:r>
    </w:p>
    <w:p w14:paraId="7F66ED6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Другие аналогичные функции работы с массивами разрешают определять размер массива (</w:t>
      </w:r>
      <w:r w:rsidRPr="00D06218">
        <w:rPr>
          <w:b/>
          <w:i/>
          <w:color w:val="000000"/>
          <w:sz w:val="28"/>
          <w:szCs w:val="28"/>
          <w:lang w:val="en-US"/>
        </w:rPr>
        <w:t>Array</w:t>
      </w:r>
      <w:r w:rsidRPr="00FF7D78">
        <w:rPr>
          <w:b/>
          <w:i/>
          <w:color w:val="000000"/>
          <w:sz w:val="28"/>
          <w:szCs w:val="28"/>
        </w:rPr>
        <w:t xml:space="preserve"> </w:t>
      </w:r>
      <w:r w:rsidRPr="00D06218">
        <w:rPr>
          <w:b/>
          <w:i/>
          <w:color w:val="000000"/>
          <w:sz w:val="28"/>
          <w:szCs w:val="28"/>
          <w:lang w:val="en-US"/>
        </w:rPr>
        <w:t>Size</w:t>
      </w:r>
      <w:r w:rsidRPr="00A203D0">
        <w:rPr>
          <w:color w:val="000000"/>
          <w:sz w:val="28"/>
          <w:szCs w:val="28"/>
        </w:rPr>
        <w:t>), выделять часть массива заданного размера (</w:t>
      </w:r>
      <w:r w:rsidRPr="00222B78">
        <w:rPr>
          <w:b/>
          <w:i/>
          <w:color w:val="000000"/>
          <w:sz w:val="28"/>
          <w:szCs w:val="28"/>
          <w:lang w:val="en-US"/>
        </w:rPr>
        <w:t>Array</w:t>
      </w:r>
      <w:r w:rsidRPr="00FF7D78">
        <w:rPr>
          <w:b/>
          <w:i/>
          <w:color w:val="000000"/>
          <w:sz w:val="28"/>
          <w:szCs w:val="28"/>
        </w:rPr>
        <w:t xml:space="preserve"> </w:t>
      </w:r>
      <w:r w:rsidRPr="00222B78">
        <w:rPr>
          <w:b/>
          <w:i/>
          <w:color w:val="000000"/>
          <w:sz w:val="28"/>
          <w:szCs w:val="28"/>
          <w:lang w:val="en-US"/>
        </w:rPr>
        <w:t>Subset</w:t>
      </w:r>
      <w:r w:rsidRPr="00A203D0">
        <w:rPr>
          <w:color w:val="000000"/>
          <w:sz w:val="28"/>
          <w:szCs w:val="28"/>
        </w:rPr>
        <w:t>), вставлять (</w:t>
      </w:r>
      <w:r w:rsidRPr="00222B78">
        <w:rPr>
          <w:b/>
          <w:i/>
          <w:color w:val="000000"/>
          <w:sz w:val="28"/>
          <w:szCs w:val="28"/>
          <w:lang w:val="en-US"/>
        </w:rPr>
        <w:t>Insert</w:t>
      </w:r>
      <w:r w:rsidRPr="00FF7D78">
        <w:rPr>
          <w:b/>
          <w:i/>
          <w:color w:val="000000"/>
          <w:sz w:val="28"/>
          <w:szCs w:val="28"/>
        </w:rPr>
        <w:t xml:space="preserve"> </w:t>
      </w:r>
      <w:r w:rsidRPr="00222B78">
        <w:rPr>
          <w:b/>
          <w:i/>
          <w:color w:val="000000"/>
          <w:sz w:val="28"/>
          <w:szCs w:val="28"/>
          <w:lang w:val="en-US"/>
        </w:rPr>
        <w:t>Into</w:t>
      </w:r>
      <w:r w:rsidRPr="00FF7D78">
        <w:rPr>
          <w:b/>
          <w:i/>
          <w:color w:val="000000"/>
          <w:sz w:val="28"/>
          <w:szCs w:val="28"/>
        </w:rPr>
        <w:t xml:space="preserve"> </w:t>
      </w:r>
      <w:r w:rsidRPr="00222B78">
        <w:rPr>
          <w:b/>
          <w:i/>
          <w:color w:val="000000"/>
          <w:sz w:val="28"/>
          <w:szCs w:val="28"/>
          <w:lang w:val="en-US"/>
        </w:rPr>
        <w:t>Array</w:t>
      </w:r>
      <w:r w:rsidRPr="00A203D0">
        <w:rPr>
          <w:color w:val="000000"/>
          <w:sz w:val="28"/>
          <w:szCs w:val="28"/>
        </w:rPr>
        <w:t xml:space="preserve">) и удалять </w:t>
      </w:r>
      <w:r w:rsidRPr="00A203D0">
        <w:rPr>
          <w:b/>
          <w:i/>
          <w:color w:val="000000"/>
          <w:sz w:val="28"/>
          <w:szCs w:val="28"/>
        </w:rPr>
        <w:t>(</w:t>
      </w:r>
      <w:r w:rsidRPr="00222B78">
        <w:rPr>
          <w:b/>
          <w:i/>
          <w:color w:val="000000"/>
          <w:sz w:val="28"/>
          <w:szCs w:val="28"/>
          <w:lang w:val="en-US"/>
        </w:rPr>
        <w:t>Delete</w:t>
      </w:r>
      <w:r w:rsidRPr="00FF7D78">
        <w:rPr>
          <w:b/>
          <w:i/>
          <w:color w:val="000000"/>
          <w:sz w:val="28"/>
          <w:szCs w:val="28"/>
        </w:rPr>
        <w:t xml:space="preserve"> </w:t>
      </w:r>
      <w:r w:rsidRPr="00222B78">
        <w:rPr>
          <w:b/>
          <w:i/>
          <w:color w:val="000000"/>
          <w:sz w:val="28"/>
          <w:szCs w:val="28"/>
          <w:lang w:val="en-US"/>
        </w:rPr>
        <w:t>From</w:t>
      </w:r>
      <w:r w:rsidRPr="00FF7D78">
        <w:rPr>
          <w:b/>
          <w:i/>
          <w:color w:val="000000"/>
          <w:sz w:val="28"/>
          <w:szCs w:val="28"/>
        </w:rPr>
        <w:t xml:space="preserve"> </w:t>
      </w:r>
      <w:r w:rsidRPr="00222B78">
        <w:rPr>
          <w:b/>
          <w:i/>
          <w:color w:val="000000"/>
          <w:sz w:val="28"/>
          <w:szCs w:val="28"/>
          <w:lang w:val="en-US"/>
        </w:rPr>
        <w:t>Array</w:t>
      </w:r>
      <w:r w:rsidRPr="00A203D0">
        <w:rPr>
          <w:color w:val="000000"/>
          <w:sz w:val="28"/>
          <w:szCs w:val="28"/>
        </w:rPr>
        <w:t xml:space="preserve">) отдельные элементы или </w:t>
      </w:r>
      <w:proofErr w:type="spellStart"/>
      <w:r w:rsidRPr="00A203D0">
        <w:rPr>
          <w:color w:val="000000"/>
          <w:sz w:val="28"/>
          <w:szCs w:val="28"/>
        </w:rPr>
        <w:t>подмассивы</w:t>
      </w:r>
      <w:proofErr w:type="spellEnd"/>
      <w:r w:rsidRPr="00A203D0">
        <w:rPr>
          <w:color w:val="000000"/>
          <w:sz w:val="28"/>
          <w:szCs w:val="28"/>
        </w:rPr>
        <w:t xml:space="preserve"> из заданных массивов, выполнять различные манипуляции с перестановкой элементов, их сортировкой, выбором максимума и минимума и др. Ознакомиться с функциями работы с массивами можно через окно контекстной помощи.</w:t>
      </w:r>
    </w:p>
    <w:p w14:paraId="2AAE1BAD"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Формирование массивов также выполняется с помощью функций, находящихся в подменю </w:t>
      </w:r>
      <w:r w:rsidRPr="00D06218">
        <w:rPr>
          <w:b/>
          <w:i/>
          <w:color w:val="000000"/>
          <w:sz w:val="28"/>
          <w:szCs w:val="28"/>
          <w:lang w:val="en-US"/>
        </w:rPr>
        <w:t>Functions</w:t>
      </w:r>
      <w:r w:rsidRPr="00FF7D78">
        <w:rPr>
          <w:b/>
          <w:i/>
          <w:color w:val="000000"/>
          <w:sz w:val="28"/>
          <w:szCs w:val="28"/>
        </w:rPr>
        <w:t xml:space="preserve"> » </w:t>
      </w:r>
      <w:r w:rsidRPr="00D06218">
        <w:rPr>
          <w:b/>
          <w:i/>
          <w:color w:val="000000"/>
          <w:sz w:val="28"/>
          <w:szCs w:val="28"/>
          <w:lang w:val="en-US"/>
        </w:rPr>
        <w:t>Analyze</w:t>
      </w:r>
      <w:r w:rsidRPr="00FF7D78">
        <w:rPr>
          <w:color w:val="000000"/>
          <w:sz w:val="28"/>
          <w:szCs w:val="28"/>
        </w:rPr>
        <w:t xml:space="preserve"> </w:t>
      </w:r>
      <w:r w:rsidRPr="00A203D0">
        <w:rPr>
          <w:color w:val="000000"/>
          <w:sz w:val="28"/>
          <w:szCs w:val="28"/>
        </w:rPr>
        <w:t xml:space="preserve">в опциях </w:t>
      </w:r>
      <w:r w:rsidRPr="00222B78">
        <w:rPr>
          <w:b/>
          <w:i/>
          <w:color w:val="000000"/>
          <w:sz w:val="28"/>
          <w:szCs w:val="28"/>
          <w:lang w:val="en-US"/>
        </w:rPr>
        <w:t>Signal</w:t>
      </w:r>
      <w:r w:rsidRPr="00FF7D78">
        <w:rPr>
          <w:b/>
          <w:i/>
          <w:color w:val="000000"/>
          <w:sz w:val="28"/>
          <w:szCs w:val="28"/>
        </w:rPr>
        <w:t xml:space="preserve"> </w:t>
      </w:r>
      <w:proofErr w:type="spellStart"/>
      <w:r w:rsidRPr="00D06218">
        <w:rPr>
          <w:b/>
          <w:i/>
          <w:color w:val="000000"/>
          <w:sz w:val="28"/>
          <w:szCs w:val="28"/>
          <w:lang w:val="en-US"/>
        </w:rPr>
        <w:t>Procesing</w:t>
      </w:r>
      <w:proofErr w:type="spellEnd"/>
      <w:r w:rsidRPr="00FF7D78">
        <w:rPr>
          <w:b/>
          <w:i/>
          <w:color w:val="000000"/>
          <w:sz w:val="28"/>
          <w:szCs w:val="28"/>
        </w:rPr>
        <w:t xml:space="preserve"> » </w:t>
      </w:r>
      <w:r w:rsidRPr="00222B78">
        <w:rPr>
          <w:b/>
          <w:i/>
          <w:color w:val="000000"/>
          <w:sz w:val="28"/>
          <w:szCs w:val="28"/>
          <w:lang w:val="en-US"/>
        </w:rPr>
        <w:t>Signal</w:t>
      </w:r>
      <w:r w:rsidRPr="00FF7D78">
        <w:rPr>
          <w:b/>
          <w:i/>
          <w:color w:val="000000"/>
          <w:sz w:val="28"/>
          <w:szCs w:val="28"/>
        </w:rPr>
        <w:t xml:space="preserve"> </w:t>
      </w:r>
      <w:r w:rsidRPr="00222B78">
        <w:rPr>
          <w:b/>
          <w:i/>
          <w:color w:val="000000"/>
          <w:sz w:val="28"/>
          <w:szCs w:val="28"/>
          <w:lang w:val="en-US"/>
        </w:rPr>
        <w:t>Generation</w:t>
      </w:r>
      <w:r w:rsidRPr="00A203D0">
        <w:rPr>
          <w:color w:val="000000"/>
          <w:sz w:val="28"/>
          <w:szCs w:val="28"/>
        </w:rPr>
        <w:t xml:space="preserve"> (Генераторы сигналов) и </w:t>
      </w:r>
      <w:r w:rsidRPr="00222B78">
        <w:rPr>
          <w:b/>
          <w:i/>
          <w:color w:val="000000"/>
          <w:sz w:val="28"/>
          <w:szCs w:val="28"/>
          <w:lang w:val="en-US"/>
        </w:rPr>
        <w:t>Mathematics</w:t>
      </w:r>
      <w:r w:rsidRPr="00A203D0">
        <w:rPr>
          <w:color w:val="000000"/>
          <w:sz w:val="28"/>
          <w:szCs w:val="28"/>
        </w:rPr>
        <w:t xml:space="preserve"> (Математические функции). Выходом этих функций являются массивы размер, размерность и функциональная зависимость элементов которых задается входными параметрами функций. Над массивами можно выполнять разные операции, аналогично действиям над скалярными величинами. Большинство функций </w:t>
      </w:r>
      <w:r w:rsidRPr="00D06218">
        <w:rPr>
          <w:color w:val="000000"/>
          <w:sz w:val="28"/>
          <w:szCs w:val="28"/>
          <w:lang w:val="en-US"/>
        </w:rPr>
        <w:t>LabVIEW</w:t>
      </w:r>
      <w:r w:rsidRPr="00A203D0">
        <w:rPr>
          <w:color w:val="000000"/>
          <w:sz w:val="28"/>
          <w:szCs w:val="28"/>
        </w:rPr>
        <w:t xml:space="preserve"> имеют свойство полиморфизма, что означает, что функции, которые содержатся в подменю </w:t>
      </w:r>
      <w:r w:rsidRPr="00222B78">
        <w:rPr>
          <w:b/>
          <w:i/>
          <w:color w:val="000000"/>
          <w:sz w:val="28"/>
          <w:szCs w:val="28"/>
          <w:lang w:val="en-US"/>
        </w:rPr>
        <w:t>Numeric</w:t>
      </w:r>
      <w:r w:rsidRPr="00FF7D78">
        <w:rPr>
          <w:b/>
          <w:i/>
          <w:color w:val="000000"/>
          <w:sz w:val="28"/>
          <w:szCs w:val="28"/>
        </w:rPr>
        <w:t xml:space="preserve">, </w:t>
      </w:r>
      <w:r w:rsidRPr="00222B78">
        <w:rPr>
          <w:b/>
          <w:i/>
          <w:color w:val="000000"/>
          <w:sz w:val="28"/>
          <w:szCs w:val="28"/>
          <w:lang w:val="en-US"/>
        </w:rPr>
        <w:t>Boolean</w:t>
      </w:r>
      <w:r w:rsidRPr="00FF7D78">
        <w:rPr>
          <w:b/>
          <w:i/>
          <w:color w:val="000000"/>
          <w:sz w:val="28"/>
          <w:szCs w:val="28"/>
        </w:rPr>
        <w:t xml:space="preserve">, </w:t>
      </w:r>
      <w:r w:rsidRPr="00222B78">
        <w:rPr>
          <w:b/>
          <w:i/>
          <w:color w:val="000000"/>
          <w:sz w:val="28"/>
          <w:szCs w:val="28"/>
          <w:lang w:val="en-US"/>
        </w:rPr>
        <w:t>Comparison</w:t>
      </w:r>
      <w:r w:rsidRPr="00A203D0">
        <w:rPr>
          <w:b/>
          <w:i/>
          <w:color w:val="000000"/>
          <w:sz w:val="28"/>
          <w:szCs w:val="28"/>
        </w:rPr>
        <w:t xml:space="preserve"> </w:t>
      </w:r>
      <w:r w:rsidRPr="00A203D0">
        <w:rPr>
          <w:color w:val="000000"/>
          <w:sz w:val="28"/>
          <w:szCs w:val="28"/>
        </w:rPr>
        <w:t xml:space="preserve">панели </w:t>
      </w:r>
      <w:r w:rsidRPr="00222B78">
        <w:rPr>
          <w:b/>
          <w:i/>
          <w:color w:val="000000"/>
          <w:sz w:val="28"/>
          <w:szCs w:val="28"/>
          <w:lang w:val="en-US"/>
        </w:rPr>
        <w:t>Functions</w:t>
      </w:r>
      <w:r w:rsidRPr="00A203D0">
        <w:rPr>
          <w:color w:val="000000"/>
          <w:sz w:val="28"/>
          <w:szCs w:val="28"/>
        </w:rPr>
        <w:t xml:space="preserve"> могут выполнять действия над данными разных типов (в том числе скалярными и массивами), причем не обязательно одинаковых. Например, при добавлении двух массивов, добавление выполняется </w:t>
      </w:r>
      <w:proofErr w:type="spellStart"/>
      <w:r w:rsidRPr="00A203D0">
        <w:rPr>
          <w:color w:val="000000"/>
          <w:sz w:val="28"/>
          <w:szCs w:val="28"/>
        </w:rPr>
        <w:t>поелементно</w:t>
      </w:r>
      <w:proofErr w:type="spellEnd"/>
      <w:r w:rsidRPr="00A203D0">
        <w:rPr>
          <w:color w:val="000000"/>
          <w:sz w:val="28"/>
          <w:szCs w:val="28"/>
        </w:rPr>
        <w:t>. При добавлении массива и константы, добавление константы производится к каждому элементу массива. Полиморфизм функций можно уточнить используя окно контекстной помощи.</w:t>
      </w:r>
    </w:p>
    <w:p w14:paraId="7468898C" w14:textId="77777777" w:rsidR="00D2420B" w:rsidRPr="00A203D0" w:rsidRDefault="00D2420B" w:rsidP="00D2420B">
      <w:pPr>
        <w:spacing w:line="360" w:lineRule="auto"/>
        <w:ind w:firstLine="720"/>
        <w:jc w:val="both"/>
        <w:rPr>
          <w:color w:val="000000"/>
          <w:sz w:val="28"/>
          <w:szCs w:val="28"/>
        </w:rPr>
      </w:pPr>
      <w:r w:rsidRPr="00A203D0">
        <w:rPr>
          <w:b/>
          <w:i/>
          <w:color w:val="000000"/>
          <w:sz w:val="28"/>
          <w:szCs w:val="28"/>
        </w:rPr>
        <w:t>Кластеры</w:t>
      </w:r>
      <w:r w:rsidRPr="00A203D0">
        <w:rPr>
          <w:color w:val="000000"/>
          <w:sz w:val="28"/>
          <w:szCs w:val="28"/>
        </w:rPr>
        <w:t xml:space="preserve">. Другим видом группирования данных в </w:t>
      </w:r>
      <w:r w:rsidRPr="00222B78">
        <w:rPr>
          <w:color w:val="000000"/>
          <w:sz w:val="28"/>
          <w:szCs w:val="28"/>
          <w:lang w:val="en-US"/>
        </w:rPr>
        <w:t>LabVIEW</w:t>
      </w:r>
      <w:r w:rsidRPr="00A203D0">
        <w:rPr>
          <w:color w:val="000000"/>
          <w:sz w:val="28"/>
          <w:szCs w:val="28"/>
        </w:rPr>
        <w:t xml:space="preserve"> являются кластеры. В отличие от массивов, кластеры могут включать элементы разных типов. Но все элементы должны вводить данные или их выводить. В кластерах также отсутствуют индексы, хотя нумерация элементов присутствует. Кластеры используются для уменьшения количества линий связи на блок-диаграмме, для формирования данных, используемых для индикации сигналов и функций.</w:t>
      </w:r>
    </w:p>
    <w:p w14:paraId="6971A78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Формирование кластера может выполняться несколькими способами:</w:t>
      </w:r>
    </w:p>
    <w:p w14:paraId="483601C6" w14:textId="77777777" w:rsidR="00D2420B" w:rsidRPr="00A203D0" w:rsidRDefault="00D2420B" w:rsidP="00D2420B">
      <w:pPr>
        <w:spacing w:line="360" w:lineRule="auto"/>
        <w:jc w:val="both"/>
        <w:rPr>
          <w:color w:val="000000"/>
          <w:sz w:val="28"/>
          <w:szCs w:val="28"/>
        </w:rPr>
      </w:pPr>
      <w:r w:rsidRPr="00A203D0">
        <w:rPr>
          <w:color w:val="000000"/>
          <w:sz w:val="28"/>
          <w:szCs w:val="28"/>
        </w:rPr>
        <w:t>− с помощью оболочки, расположенной на передней панели</w:t>
      </w:r>
    </w:p>
    <w:p w14:paraId="5AEEE730" w14:textId="77777777" w:rsidR="00D2420B" w:rsidRPr="00A203D0" w:rsidRDefault="00D2420B" w:rsidP="00D2420B">
      <w:pPr>
        <w:spacing w:line="360" w:lineRule="auto"/>
        <w:jc w:val="both"/>
        <w:rPr>
          <w:color w:val="000000"/>
          <w:sz w:val="28"/>
          <w:szCs w:val="28"/>
        </w:rPr>
      </w:pPr>
      <w:r w:rsidRPr="00A203D0">
        <w:rPr>
          <w:color w:val="000000"/>
          <w:sz w:val="28"/>
          <w:szCs w:val="28"/>
        </w:rPr>
        <w:t>− специальными функциями.</w:t>
      </w:r>
    </w:p>
    <w:p w14:paraId="1A28099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Оболочка кластера, вызываемого на переднюю панель по пути </w:t>
      </w:r>
      <w:r w:rsidRPr="00222B78">
        <w:rPr>
          <w:b/>
          <w:i/>
          <w:color w:val="000000"/>
          <w:sz w:val="28"/>
          <w:szCs w:val="28"/>
          <w:lang w:val="en-US"/>
        </w:rPr>
        <w:t>Controls</w:t>
      </w:r>
      <w:r w:rsidRPr="00FF7D78">
        <w:rPr>
          <w:b/>
          <w:i/>
          <w:color w:val="000000"/>
          <w:sz w:val="28"/>
          <w:szCs w:val="28"/>
        </w:rPr>
        <w:t xml:space="preserve"> » </w:t>
      </w:r>
      <w:r w:rsidRPr="00222B78">
        <w:rPr>
          <w:b/>
          <w:i/>
          <w:color w:val="000000"/>
          <w:sz w:val="28"/>
          <w:szCs w:val="28"/>
          <w:lang w:val="en-US"/>
        </w:rPr>
        <w:t>Array</w:t>
      </w:r>
      <w:r w:rsidRPr="0022039A">
        <w:rPr>
          <w:b/>
          <w:i/>
          <w:color w:val="000000"/>
          <w:sz w:val="28"/>
          <w:szCs w:val="28"/>
        </w:rPr>
        <w:t>,</w:t>
      </w:r>
      <w:r>
        <w:rPr>
          <w:b/>
          <w:i/>
          <w:color w:val="000000"/>
          <w:sz w:val="28"/>
          <w:szCs w:val="28"/>
          <w:lang w:val="en-US"/>
        </w:rPr>
        <w:t>Matrix</w:t>
      </w:r>
      <w:r w:rsidRPr="00FF7D78">
        <w:rPr>
          <w:b/>
          <w:i/>
          <w:color w:val="000000"/>
          <w:sz w:val="28"/>
          <w:szCs w:val="28"/>
        </w:rPr>
        <w:t>&amp;</w:t>
      </w:r>
      <w:proofErr w:type="spellStart"/>
      <w:r w:rsidRPr="00222B78">
        <w:rPr>
          <w:b/>
          <w:i/>
          <w:color w:val="000000"/>
          <w:sz w:val="28"/>
          <w:szCs w:val="28"/>
          <w:lang w:val="en-US"/>
        </w:rPr>
        <w:t>CIuster</w:t>
      </w:r>
      <w:proofErr w:type="spellEnd"/>
      <w:r w:rsidRPr="00A203D0">
        <w:rPr>
          <w:color w:val="000000"/>
          <w:sz w:val="28"/>
          <w:szCs w:val="28"/>
        </w:rPr>
        <w:t>, аналогична оболочке массива, но не имеет индексных индикаторов (рис </w:t>
      </w:r>
      <w:r w:rsidRPr="0022039A">
        <w:rPr>
          <w:color w:val="000000"/>
          <w:sz w:val="28"/>
          <w:szCs w:val="28"/>
        </w:rPr>
        <w:t>15</w:t>
      </w:r>
      <w:r w:rsidRPr="00A203D0">
        <w:rPr>
          <w:color w:val="000000"/>
          <w:sz w:val="28"/>
          <w:szCs w:val="28"/>
        </w:rPr>
        <w:t xml:space="preserve">). Путем перетягивания к оболочке заносятся элементы ввода или вывода разного или одинакового типов. Каждому из элементов присваивается номер (начиная с </w:t>
      </w:r>
      <w:r w:rsidRPr="00A203D0">
        <w:rPr>
          <w:i/>
          <w:color w:val="000000"/>
          <w:sz w:val="28"/>
          <w:szCs w:val="28"/>
        </w:rPr>
        <w:t>0</w:t>
      </w:r>
      <w:r w:rsidRPr="00A203D0">
        <w:rPr>
          <w:color w:val="000000"/>
          <w:sz w:val="28"/>
          <w:szCs w:val="28"/>
        </w:rPr>
        <w:t xml:space="preserve">) за порядком их внесения. Эти номера могут быть изменены, если использовать опцию контекстного меню кластера </w:t>
      </w:r>
      <w:r w:rsidRPr="00222B78">
        <w:rPr>
          <w:b/>
          <w:i/>
          <w:color w:val="000000"/>
          <w:sz w:val="28"/>
          <w:szCs w:val="28"/>
          <w:lang w:val="en-US"/>
        </w:rPr>
        <w:t>Reorder</w:t>
      </w:r>
      <w:r w:rsidRPr="00FF7D78">
        <w:rPr>
          <w:b/>
          <w:i/>
          <w:color w:val="000000"/>
          <w:sz w:val="28"/>
          <w:szCs w:val="28"/>
        </w:rPr>
        <w:t xml:space="preserve"> </w:t>
      </w:r>
      <w:r w:rsidRPr="00222B78">
        <w:rPr>
          <w:b/>
          <w:i/>
          <w:color w:val="000000"/>
          <w:sz w:val="28"/>
          <w:szCs w:val="28"/>
          <w:lang w:val="en-US"/>
        </w:rPr>
        <w:t>Controls</w:t>
      </w:r>
      <w:r w:rsidRPr="00FF7D78">
        <w:rPr>
          <w:b/>
          <w:i/>
          <w:color w:val="000000"/>
          <w:sz w:val="28"/>
          <w:szCs w:val="28"/>
        </w:rPr>
        <w:t xml:space="preserve"> </w:t>
      </w:r>
      <w:r w:rsidRPr="00222B78">
        <w:rPr>
          <w:b/>
          <w:i/>
          <w:color w:val="000000"/>
          <w:sz w:val="28"/>
          <w:szCs w:val="28"/>
          <w:lang w:val="en-US"/>
        </w:rPr>
        <w:t>In</w:t>
      </w:r>
      <w:r w:rsidRPr="00FF7D78">
        <w:rPr>
          <w:b/>
          <w:i/>
          <w:color w:val="000000"/>
          <w:sz w:val="28"/>
          <w:szCs w:val="28"/>
        </w:rPr>
        <w:t xml:space="preserve"> </w:t>
      </w:r>
      <w:r w:rsidRPr="00222B78">
        <w:rPr>
          <w:b/>
          <w:i/>
          <w:color w:val="000000"/>
          <w:sz w:val="28"/>
          <w:szCs w:val="28"/>
          <w:lang w:val="en-US"/>
        </w:rPr>
        <w:t>Cluster</w:t>
      </w:r>
      <w:r w:rsidRPr="00A203D0">
        <w:rPr>
          <w:color w:val="000000"/>
          <w:sz w:val="28"/>
          <w:szCs w:val="28"/>
        </w:rPr>
        <w:t xml:space="preserve"> (Изменить элементы в кластере).</w:t>
      </w:r>
    </w:p>
    <w:p w14:paraId="0D05721A" w14:textId="77777777" w:rsidR="00D2420B" w:rsidRPr="00A203D0" w:rsidRDefault="00D2420B" w:rsidP="00D2420B">
      <w:pPr>
        <w:spacing w:line="360" w:lineRule="auto"/>
        <w:jc w:val="center"/>
        <w:rPr>
          <w:color w:val="000000"/>
          <w:sz w:val="28"/>
          <w:szCs w:val="28"/>
        </w:rPr>
      </w:pPr>
    </w:p>
    <w:p w14:paraId="24F70D6A" w14:textId="77777777" w:rsidR="00D2420B" w:rsidRPr="00A203D0" w:rsidRDefault="00D2420B" w:rsidP="00D2420B">
      <w:pPr>
        <w:spacing w:line="360" w:lineRule="auto"/>
        <w:jc w:val="center"/>
        <w:rPr>
          <w:color w:val="000000"/>
          <w:sz w:val="28"/>
          <w:szCs w:val="28"/>
        </w:rPr>
      </w:pPr>
      <w:r w:rsidRPr="00A203D0">
        <w:rPr>
          <w:color w:val="000000"/>
          <w:sz w:val="28"/>
          <w:szCs w:val="28"/>
        </w:rPr>
        <w:t xml:space="preserve">Рис </w:t>
      </w:r>
      <w:r w:rsidRPr="00D2420B">
        <w:rPr>
          <w:color w:val="000000"/>
          <w:sz w:val="28"/>
          <w:szCs w:val="28"/>
        </w:rPr>
        <w:t xml:space="preserve">15 - </w:t>
      </w:r>
      <w:r w:rsidRPr="00A203D0">
        <w:rPr>
          <w:color w:val="000000"/>
          <w:sz w:val="28"/>
          <w:szCs w:val="28"/>
        </w:rPr>
        <w:t>Оболочка кластера</w:t>
      </w:r>
    </w:p>
    <w:p w14:paraId="34CA574D" w14:textId="77777777" w:rsidR="00D2420B" w:rsidRPr="00A203D0" w:rsidRDefault="00D2420B" w:rsidP="00D2420B">
      <w:pPr>
        <w:spacing w:line="360" w:lineRule="auto"/>
        <w:jc w:val="both"/>
        <w:rPr>
          <w:color w:val="000000"/>
          <w:sz w:val="28"/>
          <w:szCs w:val="28"/>
        </w:rPr>
      </w:pPr>
    </w:p>
    <w:p w14:paraId="5183FCDD"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Во время изменения номеров элементов или их удалении, порядковые номера остальных элементов будут автоматически изменяться для сохранения их последовательности без пропусков Таким образом каждый элемент кластера имеет свой номер. На функциональной панели кластер изображается терминалом общего вида лилового или коричневого цвета для кластеров, которые имеют только числовые элементы.</w:t>
      </w:r>
    </w:p>
    <w:p w14:paraId="4F888699"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Кластеры формируются в ходе установки многоканальных цифровых приборов с несколькими указателями (див лабораторную работу 2). Порядок расположения данных в кластере от каждого показателя устанавливается соответственно порядку вызова показателей на переднюю панель.</w:t>
      </w:r>
    </w:p>
    <w:p w14:paraId="43A06D07"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На функциональной панели можно формировать кластеры из констант разного или одинакового типа. Для формирования кластера констант также вызывается оболочка (но на функциональной панели) по пути </w:t>
      </w:r>
      <w:r w:rsidRPr="00222B78">
        <w:rPr>
          <w:b/>
          <w:i/>
          <w:color w:val="000000"/>
          <w:sz w:val="28"/>
          <w:szCs w:val="28"/>
          <w:lang w:val="en-US"/>
        </w:rPr>
        <w:t>Functions</w:t>
      </w:r>
      <w:r w:rsidRPr="00FF7D78">
        <w:rPr>
          <w:b/>
          <w:i/>
          <w:color w:val="000000"/>
          <w:sz w:val="28"/>
          <w:szCs w:val="28"/>
        </w:rPr>
        <w:t xml:space="preserve"> » </w:t>
      </w:r>
      <w:r w:rsidRPr="00222B78">
        <w:rPr>
          <w:b/>
          <w:i/>
          <w:color w:val="000000"/>
          <w:sz w:val="28"/>
          <w:szCs w:val="28"/>
          <w:lang w:val="en-US"/>
        </w:rPr>
        <w:t>Cluster</w:t>
      </w:r>
      <w:r w:rsidRPr="00FF7D78">
        <w:rPr>
          <w:b/>
          <w:i/>
          <w:color w:val="000000"/>
          <w:sz w:val="28"/>
          <w:szCs w:val="28"/>
        </w:rPr>
        <w:t xml:space="preserve"> » </w:t>
      </w:r>
      <w:r w:rsidRPr="00222B78">
        <w:rPr>
          <w:b/>
          <w:i/>
          <w:color w:val="000000"/>
          <w:sz w:val="28"/>
          <w:szCs w:val="28"/>
          <w:lang w:val="en-US"/>
        </w:rPr>
        <w:t>Cluster</w:t>
      </w:r>
      <w:r w:rsidRPr="00A203D0">
        <w:rPr>
          <w:b/>
          <w:i/>
          <w:color w:val="000000"/>
          <w:sz w:val="28"/>
          <w:szCs w:val="28"/>
        </w:rPr>
        <w:t xml:space="preserve"> </w:t>
      </w:r>
      <w:r w:rsidRPr="00222B78">
        <w:rPr>
          <w:b/>
          <w:i/>
          <w:color w:val="000000"/>
          <w:sz w:val="28"/>
          <w:szCs w:val="28"/>
          <w:lang w:val="en-US"/>
        </w:rPr>
        <w:t>Constant</w:t>
      </w:r>
      <w:r w:rsidRPr="00A203D0">
        <w:rPr>
          <w:color w:val="000000"/>
          <w:sz w:val="28"/>
          <w:szCs w:val="28"/>
        </w:rPr>
        <w:t xml:space="preserve"> и заполняется необходимыми константами.</w:t>
      </w:r>
    </w:p>
    <w:p w14:paraId="7C83906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Формирование кластеров из уже установленных элементов выполняется на функциональной панели с помощью функций </w:t>
      </w:r>
      <w:r w:rsidRPr="001C6E4B">
        <w:rPr>
          <w:b/>
          <w:i/>
          <w:color w:val="000000"/>
          <w:sz w:val="28"/>
          <w:szCs w:val="28"/>
          <w:lang w:val="en-US"/>
        </w:rPr>
        <w:t>Bundle</w:t>
      </w:r>
      <w:r w:rsidRPr="00A203D0">
        <w:rPr>
          <w:color w:val="000000"/>
          <w:sz w:val="28"/>
          <w:szCs w:val="28"/>
        </w:rPr>
        <w:t xml:space="preserve"> (Объединение) и </w:t>
      </w:r>
      <w:r w:rsidRPr="00222B78">
        <w:rPr>
          <w:b/>
          <w:i/>
          <w:color w:val="000000"/>
          <w:sz w:val="28"/>
          <w:szCs w:val="28"/>
          <w:lang w:val="en-US"/>
        </w:rPr>
        <w:t>Bundle</w:t>
      </w:r>
      <w:r w:rsidRPr="00FF7D78">
        <w:rPr>
          <w:b/>
          <w:i/>
          <w:color w:val="000000"/>
          <w:sz w:val="28"/>
          <w:szCs w:val="28"/>
        </w:rPr>
        <w:t xml:space="preserve"> </w:t>
      </w:r>
      <w:r w:rsidRPr="00222B78">
        <w:rPr>
          <w:b/>
          <w:i/>
          <w:color w:val="000000"/>
          <w:sz w:val="28"/>
          <w:szCs w:val="28"/>
          <w:lang w:val="en-US"/>
        </w:rPr>
        <w:t>by</w:t>
      </w:r>
      <w:r w:rsidRPr="00FF7D78">
        <w:rPr>
          <w:b/>
          <w:i/>
          <w:color w:val="000000"/>
          <w:sz w:val="28"/>
          <w:szCs w:val="28"/>
        </w:rPr>
        <w:t xml:space="preserve"> </w:t>
      </w:r>
      <w:r w:rsidRPr="00222B78">
        <w:rPr>
          <w:b/>
          <w:i/>
          <w:color w:val="000000"/>
          <w:sz w:val="28"/>
          <w:szCs w:val="28"/>
          <w:lang w:val="en-US"/>
        </w:rPr>
        <w:t>Name</w:t>
      </w:r>
      <w:r w:rsidRPr="00A203D0">
        <w:rPr>
          <w:color w:val="000000"/>
          <w:sz w:val="28"/>
          <w:szCs w:val="28"/>
        </w:rPr>
        <w:t xml:space="preserve"> (Объединение по имени), что находятся в подменю </w:t>
      </w:r>
      <w:r w:rsidRPr="00222B78">
        <w:rPr>
          <w:b/>
          <w:i/>
          <w:color w:val="000000"/>
          <w:sz w:val="28"/>
          <w:szCs w:val="28"/>
          <w:lang w:val="en-US"/>
        </w:rPr>
        <w:t>Functions</w:t>
      </w:r>
      <w:r w:rsidRPr="0022039A">
        <w:rPr>
          <w:b/>
          <w:i/>
          <w:color w:val="000000"/>
          <w:sz w:val="28"/>
          <w:szCs w:val="28"/>
        </w:rPr>
        <w:t xml:space="preserve"> » </w:t>
      </w:r>
      <w:r w:rsidRPr="00222B78">
        <w:rPr>
          <w:b/>
          <w:i/>
          <w:color w:val="000000"/>
          <w:sz w:val="28"/>
          <w:szCs w:val="28"/>
          <w:lang w:val="en-US"/>
        </w:rPr>
        <w:t>Cluster</w:t>
      </w:r>
      <w:r w:rsidRPr="0022039A">
        <w:rPr>
          <w:color w:val="000000"/>
          <w:sz w:val="28"/>
          <w:szCs w:val="28"/>
        </w:rPr>
        <w:t>.</w:t>
      </w:r>
      <w:r w:rsidRPr="00A203D0">
        <w:rPr>
          <w:color w:val="000000"/>
          <w:sz w:val="28"/>
          <w:szCs w:val="28"/>
        </w:rPr>
        <w:t xml:space="preserve"> Функция </w:t>
      </w:r>
      <w:r w:rsidRPr="00222B78">
        <w:rPr>
          <w:b/>
          <w:i/>
          <w:color w:val="000000"/>
          <w:sz w:val="28"/>
          <w:szCs w:val="28"/>
          <w:lang w:val="en-US"/>
        </w:rPr>
        <w:t>Bundle</w:t>
      </w:r>
      <w:r>
        <w:rPr>
          <w:color w:val="000000"/>
          <w:sz w:val="28"/>
          <w:szCs w:val="28"/>
        </w:rPr>
        <w:t xml:space="preserve"> (рис.</w:t>
      </w:r>
      <w:r w:rsidRPr="0022039A">
        <w:rPr>
          <w:color w:val="000000"/>
          <w:sz w:val="28"/>
          <w:szCs w:val="28"/>
        </w:rPr>
        <w:t>16</w:t>
      </w:r>
      <w:r w:rsidRPr="00A203D0">
        <w:rPr>
          <w:color w:val="000000"/>
          <w:sz w:val="28"/>
          <w:szCs w:val="28"/>
        </w:rPr>
        <w:t>) формирует кластер из компонентов, которые подаются во вход.</w:t>
      </w:r>
    </w:p>
    <w:p w14:paraId="5E4726EA"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Функция растягивается на необходимое количество таких компонентов. Функция также используется для замены данных в существующем кластере, подключаемом к функции (на рис.28 подключение показано сверху).</w:t>
      </w:r>
    </w:p>
    <w:p w14:paraId="6AACD013" w14:textId="77777777" w:rsidR="00D2420B" w:rsidRPr="00A203D0" w:rsidRDefault="00D2420B" w:rsidP="00D2420B">
      <w:pPr>
        <w:spacing w:line="360" w:lineRule="auto"/>
        <w:jc w:val="center"/>
        <w:rPr>
          <w:color w:val="000000"/>
          <w:sz w:val="28"/>
          <w:szCs w:val="28"/>
        </w:rPr>
      </w:pPr>
      <w:r>
        <w:rPr>
          <w:noProof/>
        </w:rPr>
        <w:drawing>
          <wp:inline distT="0" distB="0" distL="0" distR="0" wp14:anchorId="6BAFA940" wp14:editId="4CFCFCDD">
            <wp:extent cx="2886075" cy="952500"/>
            <wp:effectExtent l="0" t="0" r="9525" b="0"/>
            <wp:docPr id="133" name="Рисунок 13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Новый рисунок"/>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6075" cy="952500"/>
                    </a:xfrm>
                    <a:prstGeom prst="rect">
                      <a:avLst/>
                    </a:prstGeom>
                    <a:noFill/>
                    <a:ln>
                      <a:noFill/>
                    </a:ln>
                  </pic:spPr>
                </pic:pic>
              </a:graphicData>
            </a:graphic>
          </wp:inline>
        </w:drawing>
      </w:r>
    </w:p>
    <w:p w14:paraId="02B7466B" w14:textId="77777777" w:rsidR="00D2420B" w:rsidRPr="00A203D0" w:rsidRDefault="00D2420B" w:rsidP="00D2420B">
      <w:pPr>
        <w:spacing w:line="360" w:lineRule="auto"/>
        <w:jc w:val="center"/>
        <w:rPr>
          <w:color w:val="000000"/>
          <w:sz w:val="28"/>
          <w:szCs w:val="28"/>
        </w:rPr>
      </w:pPr>
      <w:r>
        <w:rPr>
          <w:color w:val="000000"/>
          <w:sz w:val="28"/>
          <w:szCs w:val="28"/>
        </w:rPr>
        <w:t xml:space="preserve">Рис. </w:t>
      </w:r>
      <w:r w:rsidRPr="00D2420B">
        <w:rPr>
          <w:color w:val="000000"/>
          <w:sz w:val="28"/>
          <w:szCs w:val="28"/>
        </w:rPr>
        <w:t>16</w:t>
      </w:r>
      <w:r w:rsidRPr="00A203D0">
        <w:rPr>
          <w:color w:val="000000"/>
          <w:sz w:val="28"/>
          <w:szCs w:val="28"/>
        </w:rPr>
        <w:t xml:space="preserve">. Функция </w:t>
      </w:r>
      <w:r w:rsidRPr="001C6E4B">
        <w:rPr>
          <w:color w:val="000000"/>
          <w:sz w:val="28"/>
          <w:szCs w:val="28"/>
          <w:lang w:val="en-US"/>
        </w:rPr>
        <w:t>Bundle</w:t>
      </w:r>
    </w:p>
    <w:p w14:paraId="4C151E5C" w14:textId="77777777" w:rsidR="00D2420B" w:rsidRPr="00A203D0" w:rsidRDefault="00D2420B" w:rsidP="00D2420B">
      <w:pPr>
        <w:spacing w:line="360" w:lineRule="auto"/>
        <w:jc w:val="both"/>
        <w:rPr>
          <w:color w:val="000000"/>
          <w:sz w:val="28"/>
          <w:szCs w:val="28"/>
        </w:rPr>
      </w:pPr>
    </w:p>
    <w:p w14:paraId="613A7EB2" w14:textId="77777777" w:rsidR="00D2420B" w:rsidRPr="00A203D0" w:rsidRDefault="00D2420B" w:rsidP="00D2420B">
      <w:pPr>
        <w:spacing w:line="360" w:lineRule="auto"/>
        <w:jc w:val="both"/>
        <w:rPr>
          <w:color w:val="000000"/>
          <w:sz w:val="28"/>
          <w:szCs w:val="28"/>
        </w:rPr>
      </w:pPr>
      <w:r w:rsidRPr="00A203D0">
        <w:rPr>
          <w:color w:val="000000"/>
          <w:sz w:val="28"/>
          <w:szCs w:val="28"/>
        </w:rPr>
        <w:t>При подключении существующего кластера количество входов функции устанавливается соответственно его размеру. Если к входам функции подключить некоторые компоненты, то во время выполнения функции заменяются только те элементы кластера, которые отвечают подключенным компонентам за номером. Другие компоненты останутся без изменений.</w:t>
      </w:r>
    </w:p>
    <w:p w14:paraId="1C1B6A41"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Функция </w:t>
      </w:r>
      <w:r w:rsidRPr="00222B78">
        <w:rPr>
          <w:b/>
          <w:i/>
          <w:color w:val="000000"/>
          <w:sz w:val="28"/>
          <w:szCs w:val="28"/>
          <w:lang w:val="en-US"/>
        </w:rPr>
        <w:t>Bundle</w:t>
      </w:r>
      <w:r w:rsidRPr="00FF7D78">
        <w:rPr>
          <w:b/>
          <w:i/>
          <w:color w:val="000000"/>
          <w:sz w:val="28"/>
          <w:szCs w:val="28"/>
        </w:rPr>
        <w:t xml:space="preserve"> </w:t>
      </w:r>
      <w:r w:rsidRPr="00222B78">
        <w:rPr>
          <w:b/>
          <w:i/>
          <w:color w:val="000000"/>
          <w:sz w:val="28"/>
          <w:szCs w:val="28"/>
          <w:lang w:val="en-US"/>
        </w:rPr>
        <w:t>by</w:t>
      </w:r>
      <w:r w:rsidRPr="00FF7D78">
        <w:rPr>
          <w:b/>
          <w:i/>
          <w:color w:val="000000"/>
          <w:sz w:val="28"/>
          <w:szCs w:val="28"/>
        </w:rPr>
        <w:t xml:space="preserve"> </w:t>
      </w:r>
      <w:r w:rsidRPr="00222B78">
        <w:rPr>
          <w:b/>
          <w:i/>
          <w:color w:val="000000"/>
          <w:sz w:val="28"/>
          <w:szCs w:val="28"/>
          <w:lang w:val="en-US"/>
        </w:rPr>
        <w:t>Name</w:t>
      </w:r>
      <w:r w:rsidRPr="00A203D0">
        <w:rPr>
          <w:color w:val="000000"/>
          <w:sz w:val="28"/>
          <w:szCs w:val="28"/>
        </w:rPr>
        <w:t xml:space="preserve"> отличается присутствием на терминале функции наименований подключаемых компонентов. Имя компонента выбирается из контекстного меню входа функции. Это разрешает извлекать отдельные элементы кластера за именем для дальнейшей работы.</w:t>
      </w:r>
    </w:p>
    <w:p w14:paraId="62C7EF31"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Для извлечения элементов из кластера используются функции </w:t>
      </w:r>
      <w:r w:rsidRPr="00222B78">
        <w:rPr>
          <w:b/>
          <w:i/>
          <w:color w:val="000000"/>
          <w:sz w:val="28"/>
          <w:szCs w:val="28"/>
          <w:lang w:val="en-US"/>
        </w:rPr>
        <w:t>Unbundle</w:t>
      </w:r>
      <w:r w:rsidRPr="00A203D0">
        <w:rPr>
          <w:color w:val="000000"/>
          <w:sz w:val="28"/>
          <w:szCs w:val="28"/>
        </w:rPr>
        <w:t xml:space="preserve"> (Разъединение) и </w:t>
      </w:r>
      <w:r w:rsidRPr="00222B78">
        <w:rPr>
          <w:b/>
          <w:i/>
          <w:color w:val="000000"/>
          <w:sz w:val="28"/>
          <w:szCs w:val="28"/>
          <w:lang w:val="en-US"/>
        </w:rPr>
        <w:t>Unbundle</w:t>
      </w:r>
      <w:r w:rsidRPr="00FF7D78">
        <w:rPr>
          <w:b/>
          <w:i/>
          <w:color w:val="000000"/>
          <w:sz w:val="28"/>
          <w:szCs w:val="28"/>
        </w:rPr>
        <w:t xml:space="preserve"> </w:t>
      </w:r>
      <w:r w:rsidRPr="00222B78">
        <w:rPr>
          <w:b/>
          <w:i/>
          <w:color w:val="000000"/>
          <w:sz w:val="28"/>
          <w:szCs w:val="28"/>
          <w:lang w:val="en-US"/>
        </w:rPr>
        <w:t>by</w:t>
      </w:r>
      <w:r w:rsidRPr="00FF7D78">
        <w:rPr>
          <w:b/>
          <w:i/>
          <w:color w:val="000000"/>
          <w:sz w:val="28"/>
          <w:szCs w:val="28"/>
        </w:rPr>
        <w:t xml:space="preserve"> </w:t>
      </w:r>
      <w:r w:rsidRPr="00222B78">
        <w:rPr>
          <w:b/>
          <w:i/>
          <w:color w:val="000000"/>
          <w:sz w:val="28"/>
          <w:szCs w:val="28"/>
          <w:lang w:val="en-US"/>
        </w:rPr>
        <w:t>Name</w:t>
      </w:r>
      <w:r w:rsidRPr="00A203D0">
        <w:rPr>
          <w:color w:val="000000"/>
          <w:sz w:val="28"/>
          <w:szCs w:val="28"/>
        </w:rPr>
        <w:t xml:space="preserve"> (Разъединение за именем), что находятся в подменю </w:t>
      </w:r>
      <w:r w:rsidRPr="00222B78">
        <w:rPr>
          <w:b/>
          <w:i/>
          <w:color w:val="000000"/>
          <w:sz w:val="28"/>
          <w:szCs w:val="28"/>
          <w:lang w:val="en-US"/>
        </w:rPr>
        <w:t>Functions</w:t>
      </w:r>
      <w:r w:rsidRPr="0022039A">
        <w:rPr>
          <w:b/>
          <w:i/>
          <w:color w:val="000000"/>
          <w:sz w:val="28"/>
          <w:szCs w:val="28"/>
        </w:rPr>
        <w:t xml:space="preserve"> » </w:t>
      </w:r>
      <w:r w:rsidRPr="00222B78">
        <w:rPr>
          <w:b/>
          <w:i/>
          <w:color w:val="000000"/>
          <w:sz w:val="28"/>
          <w:szCs w:val="28"/>
          <w:lang w:val="en-US"/>
        </w:rPr>
        <w:t>Cluster</w:t>
      </w:r>
      <w:r w:rsidRPr="00A203D0">
        <w:rPr>
          <w:color w:val="000000"/>
          <w:sz w:val="28"/>
          <w:szCs w:val="28"/>
        </w:rPr>
        <w:t xml:space="preserve">. Функция </w:t>
      </w:r>
      <w:r w:rsidRPr="00222B78">
        <w:rPr>
          <w:b/>
          <w:i/>
          <w:color w:val="000000"/>
          <w:sz w:val="28"/>
          <w:szCs w:val="28"/>
          <w:lang w:val="en-US"/>
        </w:rPr>
        <w:t>Unbundle</w:t>
      </w:r>
      <w:r w:rsidRPr="00A203D0">
        <w:rPr>
          <w:color w:val="000000"/>
          <w:sz w:val="28"/>
          <w:szCs w:val="28"/>
        </w:rPr>
        <w:t xml:space="preserve"> извлекает все элементы п</w:t>
      </w:r>
      <w:r>
        <w:rPr>
          <w:color w:val="000000"/>
          <w:sz w:val="28"/>
          <w:szCs w:val="28"/>
        </w:rPr>
        <w:t xml:space="preserve">о порядку их номеров (рис. </w:t>
      </w:r>
      <w:r w:rsidRPr="0022039A">
        <w:rPr>
          <w:color w:val="000000"/>
          <w:sz w:val="28"/>
          <w:szCs w:val="28"/>
        </w:rPr>
        <w:t>17</w:t>
      </w:r>
      <w:r w:rsidRPr="00A203D0">
        <w:rPr>
          <w:color w:val="000000"/>
          <w:sz w:val="28"/>
          <w:szCs w:val="28"/>
        </w:rPr>
        <w:t xml:space="preserve">), а функция </w:t>
      </w:r>
      <w:r w:rsidRPr="00222B78">
        <w:rPr>
          <w:b/>
          <w:i/>
          <w:color w:val="000000"/>
          <w:sz w:val="28"/>
          <w:szCs w:val="28"/>
          <w:lang w:val="en-US"/>
        </w:rPr>
        <w:t>Unbundle</w:t>
      </w:r>
      <w:r w:rsidRPr="00FF7D78">
        <w:rPr>
          <w:b/>
          <w:i/>
          <w:color w:val="000000"/>
          <w:sz w:val="28"/>
          <w:szCs w:val="28"/>
        </w:rPr>
        <w:t xml:space="preserve"> </w:t>
      </w:r>
      <w:r w:rsidRPr="00222B78">
        <w:rPr>
          <w:b/>
          <w:i/>
          <w:color w:val="000000"/>
          <w:sz w:val="28"/>
          <w:szCs w:val="28"/>
          <w:lang w:val="en-US"/>
        </w:rPr>
        <w:t>by</w:t>
      </w:r>
      <w:r w:rsidRPr="00FF7D78">
        <w:rPr>
          <w:b/>
          <w:i/>
          <w:color w:val="000000"/>
          <w:sz w:val="28"/>
          <w:szCs w:val="28"/>
        </w:rPr>
        <w:t xml:space="preserve"> </w:t>
      </w:r>
      <w:r w:rsidRPr="00222B78">
        <w:rPr>
          <w:b/>
          <w:i/>
          <w:color w:val="000000"/>
          <w:sz w:val="28"/>
          <w:szCs w:val="28"/>
          <w:lang w:val="en-US"/>
        </w:rPr>
        <w:t>Name</w:t>
      </w:r>
      <w:r w:rsidRPr="00A203D0">
        <w:rPr>
          <w:color w:val="000000"/>
          <w:sz w:val="28"/>
          <w:szCs w:val="28"/>
        </w:rPr>
        <w:t xml:space="preserve"> разрешает выборочное извлечение по имени, указанному в поле вывода функции и выбирается из контекстного меню опцией </w:t>
      </w:r>
      <w:r w:rsidRPr="00222B78">
        <w:rPr>
          <w:b/>
          <w:i/>
          <w:color w:val="000000"/>
          <w:sz w:val="28"/>
          <w:szCs w:val="28"/>
          <w:lang w:val="en-US"/>
        </w:rPr>
        <w:t>Select</w:t>
      </w:r>
      <w:r w:rsidRPr="00FF7D78">
        <w:rPr>
          <w:b/>
          <w:i/>
          <w:color w:val="000000"/>
          <w:sz w:val="28"/>
          <w:szCs w:val="28"/>
        </w:rPr>
        <w:t xml:space="preserve"> </w:t>
      </w:r>
      <w:r w:rsidRPr="00222B78">
        <w:rPr>
          <w:b/>
          <w:i/>
          <w:color w:val="000000"/>
          <w:sz w:val="28"/>
          <w:szCs w:val="28"/>
          <w:lang w:val="en-US"/>
        </w:rPr>
        <w:t>Item</w:t>
      </w:r>
      <w:r w:rsidRPr="00A203D0">
        <w:rPr>
          <w:b/>
          <w:i/>
          <w:color w:val="000000"/>
          <w:sz w:val="28"/>
          <w:szCs w:val="28"/>
        </w:rPr>
        <w:t xml:space="preserve"> </w:t>
      </w:r>
      <w:r w:rsidRPr="00A203D0">
        <w:rPr>
          <w:color w:val="000000"/>
          <w:sz w:val="28"/>
          <w:szCs w:val="28"/>
        </w:rPr>
        <w:t>(Выбрать элемент).</w:t>
      </w:r>
    </w:p>
    <w:p w14:paraId="2B3011C1"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Еще одним способом являются формирования кластеров из массивов с помощью функции </w:t>
      </w:r>
      <w:r w:rsidRPr="00222B78">
        <w:rPr>
          <w:b/>
          <w:i/>
          <w:color w:val="000000"/>
          <w:sz w:val="28"/>
          <w:szCs w:val="28"/>
          <w:lang w:val="en-US"/>
        </w:rPr>
        <w:t>Array</w:t>
      </w:r>
      <w:r w:rsidRPr="00FF7D78">
        <w:rPr>
          <w:b/>
          <w:i/>
          <w:color w:val="000000"/>
          <w:sz w:val="28"/>
          <w:szCs w:val="28"/>
        </w:rPr>
        <w:t xml:space="preserve"> </w:t>
      </w:r>
      <w:r w:rsidRPr="00222B78">
        <w:rPr>
          <w:b/>
          <w:i/>
          <w:color w:val="000000"/>
          <w:sz w:val="28"/>
          <w:szCs w:val="28"/>
          <w:lang w:val="en-US"/>
        </w:rPr>
        <w:t>To</w:t>
      </w:r>
      <w:r w:rsidRPr="00FF7D78">
        <w:rPr>
          <w:b/>
          <w:i/>
          <w:color w:val="000000"/>
          <w:sz w:val="28"/>
          <w:szCs w:val="28"/>
        </w:rPr>
        <w:t xml:space="preserve"> </w:t>
      </w:r>
      <w:r w:rsidRPr="00222B78">
        <w:rPr>
          <w:b/>
          <w:i/>
          <w:color w:val="000000"/>
          <w:sz w:val="28"/>
          <w:szCs w:val="28"/>
          <w:lang w:val="en-US"/>
        </w:rPr>
        <w:t>Cluster</w:t>
      </w:r>
      <w:r w:rsidRPr="00A203D0">
        <w:rPr>
          <w:color w:val="000000"/>
          <w:sz w:val="28"/>
          <w:szCs w:val="28"/>
        </w:rPr>
        <w:t xml:space="preserve">. В этом случае получим кластер с элементами одного типа. Возможное и преобразование наоборот функцией </w:t>
      </w:r>
      <w:r w:rsidRPr="00222B78">
        <w:rPr>
          <w:b/>
          <w:i/>
          <w:color w:val="000000"/>
          <w:sz w:val="28"/>
          <w:szCs w:val="28"/>
          <w:lang w:val="en-US"/>
        </w:rPr>
        <w:t>Cluster</w:t>
      </w:r>
      <w:r w:rsidRPr="00FF7D78">
        <w:rPr>
          <w:b/>
          <w:i/>
          <w:color w:val="000000"/>
          <w:sz w:val="28"/>
          <w:szCs w:val="28"/>
        </w:rPr>
        <w:t xml:space="preserve"> </w:t>
      </w:r>
      <w:r w:rsidRPr="00222B78">
        <w:rPr>
          <w:b/>
          <w:i/>
          <w:color w:val="000000"/>
          <w:sz w:val="28"/>
          <w:szCs w:val="28"/>
          <w:lang w:val="en-US"/>
        </w:rPr>
        <w:t>To</w:t>
      </w:r>
      <w:r w:rsidRPr="00FF7D78">
        <w:rPr>
          <w:b/>
          <w:i/>
          <w:color w:val="000000"/>
          <w:sz w:val="28"/>
          <w:szCs w:val="28"/>
        </w:rPr>
        <w:t xml:space="preserve"> </w:t>
      </w:r>
      <w:r w:rsidRPr="00222B78">
        <w:rPr>
          <w:b/>
          <w:i/>
          <w:color w:val="000000"/>
          <w:sz w:val="28"/>
          <w:szCs w:val="28"/>
          <w:lang w:val="en-US"/>
        </w:rPr>
        <w:t>Array</w:t>
      </w:r>
      <w:r w:rsidRPr="00A203D0">
        <w:rPr>
          <w:color w:val="000000"/>
          <w:sz w:val="28"/>
          <w:szCs w:val="28"/>
        </w:rPr>
        <w:t>, но только если кластер вмещает элементы одного типа.</w:t>
      </w:r>
    </w:p>
    <w:p w14:paraId="6E25E29E" w14:textId="77777777" w:rsidR="00D2420B" w:rsidRPr="00B006F1" w:rsidRDefault="00D2420B" w:rsidP="00D2420B">
      <w:pPr>
        <w:spacing w:line="360" w:lineRule="auto"/>
        <w:jc w:val="center"/>
        <w:rPr>
          <w:color w:val="000000"/>
          <w:sz w:val="28"/>
          <w:szCs w:val="28"/>
          <w:lang w:val="en-US"/>
        </w:rPr>
      </w:pPr>
      <w:r w:rsidRPr="00A203D0">
        <w:rPr>
          <w:noProof/>
          <w:color w:val="000000"/>
          <w:sz w:val="28"/>
          <w:szCs w:val="28"/>
        </w:rPr>
        <w:drawing>
          <wp:inline distT="0" distB="0" distL="0" distR="0" wp14:anchorId="207D8F37" wp14:editId="0BEBFE29">
            <wp:extent cx="2171700" cy="7143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71700" cy="714375"/>
                    </a:xfrm>
                    <a:prstGeom prst="rect">
                      <a:avLst/>
                    </a:prstGeom>
                    <a:noFill/>
                    <a:ln>
                      <a:noFill/>
                    </a:ln>
                  </pic:spPr>
                </pic:pic>
              </a:graphicData>
            </a:graphic>
          </wp:inline>
        </w:drawing>
      </w:r>
    </w:p>
    <w:p w14:paraId="3E73A882" w14:textId="77777777" w:rsidR="00D2420B" w:rsidRPr="00A203D0" w:rsidRDefault="00D2420B" w:rsidP="00D2420B">
      <w:pPr>
        <w:spacing w:line="360" w:lineRule="auto"/>
        <w:jc w:val="center"/>
        <w:rPr>
          <w:color w:val="000000"/>
          <w:sz w:val="28"/>
          <w:szCs w:val="28"/>
        </w:rPr>
      </w:pPr>
      <w:r>
        <w:rPr>
          <w:color w:val="000000"/>
          <w:sz w:val="28"/>
          <w:szCs w:val="28"/>
        </w:rPr>
        <w:t>Рисунок 17 -</w:t>
      </w:r>
      <w:r w:rsidRPr="00A203D0">
        <w:rPr>
          <w:color w:val="000000"/>
          <w:sz w:val="28"/>
          <w:szCs w:val="28"/>
        </w:rPr>
        <w:t xml:space="preserve"> Функция </w:t>
      </w:r>
      <w:proofErr w:type="spellStart"/>
      <w:r w:rsidRPr="00A203D0">
        <w:rPr>
          <w:color w:val="000000"/>
          <w:sz w:val="28"/>
          <w:szCs w:val="28"/>
        </w:rPr>
        <w:t>Unbundle</w:t>
      </w:r>
      <w:proofErr w:type="spellEnd"/>
    </w:p>
    <w:p w14:paraId="76144649" w14:textId="77777777" w:rsidR="00D2420B" w:rsidRPr="00A203D0" w:rsidRDefault="00D2420B" w:rsidP="00D2420B">
      <w:pPr>
        <w:spacing w:line="360" w:lineRule="auto"/>
        <w:jc w:val="both"/>
        <w:rPr>
          <w:color w:val="000000"/>
          <w:sz w:val="28"/>
          <w:szCs w:val="28"/>
        </w:rPr>
      </w:pPr>
    </w:p>
    <w:p w14:paraId="02D94E2B" w14:textId="77777777" w:rsidR="00D2420B" w:rsidRPr="00A203D0" w:rsidRDefault="00D2420B" w:rsidP="00D2420B">
      <w:pPr>
        <w:spacing w:line="360" w:lineRule="auto"/>
        <w:jc w:val="both"/>
        <w:rPr>
          <w:color w:val="000000"/>
          <w:sz w:val="28"/>
          <w:szCs w:val="28"/>
        </w:rPr>
      </w:pPr>
      <w:r w:rsidRPr="00A203D0">
        <w:rPr>
          <w:b/>
          <w:i/>
          <w:color w:val="000000"/>
          <w:sz w:val="28"/>
          <w:szCs w:val="28"/>
        </w:rPr>
        <w:t>Графики</w:t>
      </w:r>
      <w:r w:rsidRPr="00A203D0">
        <w:rPr>
          <w:color w:val="000000"/>
          <w:sz w:val="28"/>
          <w:szCs w:val="28"/>
        </w:rPr>
        <w:t xml:space="preserve">. Отображение сигналов и графиков функций в </w:t>
      </w:r>
      <w:r w:rsidRPr="00222B78">
        <w:rPr>
          <w:color w:val="000000"/>
          <w:sz w:val="28"/>
          <w:szCs w:val="28"/>
          <w:lang w:val="en-US"/>
        </w:rPr>
        <w:t>LabVIEW</w:t>
      </w:r>
      <w:r w:rsidRPr="00A203D0">
        <w:rPr>
          <w:color w:val="000000"/>
          <w:sz w:val="28"/>
          <w:szCs w:val="28"/>
        </w:rPr>
        <w:t xml:space="preserve"> чаще всего выполняется с помощью экранных панелей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Chart</w:t>
      </w:r>
      <w:r w:rsidRPr="00FF7D78">
        <w:rPr>
          <w:b/>
          <w:i/>
          <w:color w:val="000000"/>
          <w:sz w:val="28"/>
          <w:szCs w:val="28"/>
        </w:rPr>
        <w:t xml:space="preserve">,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Graph</w:t>
      </w:r>
      <w:r w:rsidRPr="00A203D0">
        <w:rPr>
          <w:color w:val="000000"/>
          <w:sz w:val="28"/>
          <w:szCs w:val="28"/>
        </w:rPr>
        <w:t xml:space="preserve"> и </w:t>
      </w:r>
      <w:r w:rsidRPr="00222B78">
        <w:rPr>
          <w:b/>
          <w:i/>
          <w:color w:val="000000"/>
          <w:sz w:val="28"/>
          <w:szCs w:val="28"/>
          <w:lang w:val="en-US"/>
        </w:rPr>
        <w:t>XY</w:t>
      </w:r>
      <w:r w:rsidRPr="00FF7D78">
        <w:rPr>
          <w:b/>
          <w:i/>
          <w:color w:val="000000"/>
          <w:sz w:val="28"/>
          <w:szCs w:val="28"/>
        </w:rPr>
        <w:t>-</w:t>
      </w:r>
      <w:r w:rsidRPr="00222B78">
        <w:rPr>
          <w:b/>
          <w:i/>
          <w:color w:val="000000"/>
          <w:sz w:val="28"/>
          <w:szCs w:val="28"/>
          <w:lang w:val="en-US"/>
        </w:rPr>
        <w:t>Graph</w:t>
      </w:r>
      <w:r w:rsidRPr="00A203D0">
        <w:rPr>
          <w:color w:val="000000"/>
          <w:sz w:val="28"/>
          <w:szCs w:val="28"/>
        </w:rPr>
        <w:t xml:space="preserve">, использующие двумерное отображение информации. Эти экраны находятся на вкладыше </w:t>
      </w:r>
      <w:r w:rsidRPr="00222B78">
        <w:rPr>
          <w:b/>
          <w:i/>
          <w:color w:val="000000"/>
          <w:sz w:val="28"/>
          <w:szCs w:val="28"/>
          <w:lang w:val="en-US"/>
        </w:rPr>
        <w:t>Controls</w:t>
      </w:r>
      <w:r w:rsidRPr="00FF7D78">
        <w:rPr>
          <w:b/>
          <w:i/>
          <w:color w:val="000000"/>
          <w:sz w:val="28"/>
          <w:szCs w:val="28"/>
        </w:rPr>
        <w:t xml:space="preserve"> » </w:t>
      </w:r>
      <w:r w:rsidRPr="00222B78">
        <w:rPr>
          <w:b/>
          <w:i/>
          <w:color w:val="000000"/>
          <w:sz w:val="28"/>
          <w:szCs w:val="28"/>
          <w:lang w:val="en-US"/>
        </w:rPr>
        <w:t>Graph</w:t>
      </w:r>
      <w:r w:rsidRPr="00A203D0">
        <w:rPr>
          <w:color w:val="000000"/>
          <w:sz w:val="28"/>
          <w:szCs w:val="28"/>
        </w:rPr>
        <w:t xml:space="preserve"> и устанавливаются на переднюю панель ВИ. Терминалы экранных панелей на блок-диаграмме имеют вид терминалов цифровых приборов.</w:t>
      </w:r>
    </w:p>
    <w:p w14:paraId="65986D9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Все экранные панели содержат поле отображения графиков и несколько атрибутов, которые устанавливаются по желанию.</w:t>
      </w:r>
    </w:p>
    <w:p w14:paraId="23B1D709"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Поле отображения графиков имеет осе координат </w:t>
      </w:r>
      <w:r w:rsidRPr="00A203D0">
        <w:rPr>
          <w:i/>
          <w:color w:val="000000"/>
          <w:sz w:val="28"/>
          <w:szCs w:val="28"/>
        </w:rPr>
        <w:t>X</w:t>
      </w:r>
      <w:r w:rsidRPr="00A203D0">
        <w:rPr>
          <w:color w:val="000000"/>
          <w:sz w:val="28"/>
          <w:szCs w:val="28"/>
        </w:rPr>
        <w:t xml:space="preserve"> и </w:t>
      </w:r>
      <w:r w:rsidRPr="00A203D0">
        <w:rPr>
          <w:i/>
          <w:color w:val="000000"/>
          <w:sz w:val="28"/>
          <w:szCs w:val="28"/>
          <w:lang w:val="en-US"/>
        </w:rPr>
        <w:t>Y</w:t>
      </w:r>
      <w:r w:rsidRPr="00A203D0">
        <w:rPr>
          <w:color w:val="000000"/>
          <w:sz w:val="28"/>
          <w:szCs w:val="28"/>
        </w:rPr>
        <w:t xml:space="preserve">, которые могут быть размечены метками и оцифрованы. Тип разметки (линейный или логарифмический масштаб), вид, формат и точность оцифровки шкал, начальное значение </w:t>
      </w:r>
      <w:r w:rsidRPr="00A203D0">
        <w:rPr>
          <w:color w:val="000000"/>
          <w:position w:val="-12"/>
          <w:sz w:val="28"/>
          <w:szCs w:val="28"/>
        </w:rPr>
        <w:object w:dxaOrig="380" w:dyaOrig="380" w14:anchorId="778221D0">
          <v:shape id="_x0000_i1032" type="#_x0000_t75" style="width:18.75pt;height:18.75pt" o:ole="">
            <v:imagedata r:id="rId74" o:title=""/>
          </v:shape>
          <o:OLEObject Type="Embed" ProgID="Equation.3" ShapeID="_x0000_i1032" DrawAspect="Content" ObjectID="_1527659548" r:id="rId75"/>
        </w:object>
      </w:r>
      <w:r w:rsidRPr="00A203D0">
        <w:rPr>
          <w:color w:val="000000"/>
          <w:sz w:val="28"/>
          <w:szCs w:val="28"/>
        </w:rPr>
        <w:t xml:space="preserve"> и прирост аргумента </w:t>
      </w:r>
      <w:r w:rsidRPr="00A203D0">
        <w:rPr>
          <w:i/>
          <w:color w:val="000000"/>
          <w:sz w:val="28"/>
          <w:szCs w:val="28"/>
        </w:rPr>
        <w:t>ΔХ</w:t>
      </w:r>
      <w:r w:rsidRPr="00A203D0">
        <w:rPr>
          <w:color w:val="000000"/>
          <w:sz w:val="28"/>
          <w:szCs w:val="28"/>
        </w:rPr>
        <w:t xml:space="preserve">, нанесение сетки и выбор ее цвета выполняется опцией </w:t>
      </w:r>
      <w:r w:rsidRPr="00222B78">
        <w:rPr>
          <w:b/>
          <w:i/>
          <w:color w:val="000000"/>
          <w:sz w:val="28"/>
          <w:szCs w:val="28"/>
          <w:lang w:val="en-US"/>
        </w:rPr>
        <w:t>X</w:t>
      </w:r>
      <w:r w:rsidRPr="00FF7D78">
        <w:rPr>
          <w:b/>
          <w:i/>
          <w:color w:val="000000"/>
          <w:sz w:val="28"/>
          <w:szCs w:val="28"/>
        </w:rPr>
        <w:t>(</w:t>
      </w:r>
      <w:r w:rsidRPr="00222B78">
        <w:rPr>
          <w:b/>
          <w:i/>
          <w:color w:val="000000"/>
          <w:sz w:val="28"/>
          <w:szCs w:val="28"/>
          <w:lang w:val="en-US"/>
        </w:rPr>
        <w:t>Y</w:t>
      </w:r>
      <w:r w:rsidRPr="00FF7D78">
        <w:rPr>
          <w:b/>
          <w:i/>
          <w:color w:val="000000"/>
          <w:sz w:val="28"/>
          <w:szCs w:val="28"/>
        </w:rPr>
        <w:t>)</w:t>
      </w:r>
      <w:r w:rsidRPr="00222B78">
        <w:rPr>
          <w:b/>
          <w:i/>
          <w:color w:val="000000"/>
          <w:sz w:val="28"/>
          <w:szCs w:val="28"/>
          <w:lang w:val="en-US"/>
        </w:rPr>
        <w:t>Scale</w:t>
      </w:r>
      <w:r w:rsidRPr="00FF7D78">
        <w:rPr>
          <w:b/>
          <w:i/>
          <w:color w:val="000000"/>
          <w:sz w:val="28"/>
          <w:szCs w:val="28"/>
        </w:rPr>
        <w:t xml:space="preserve"> » </w:t>
      </w:r>
      <w:r w:rsidRPr="00222B78">
        <w:rPr>
          <w:b/>
          <w:i/>
          <w:color w:val="000000"/>
          <w:sz w:val="28"/>
          <w:szCs w:val="28"/>
          <w:lang w:val="en-US"/>
        </w:rPr>
        <w:t>Formatting</w:t>
      </w:r>
      <w:r w:rsidRPr="00A203D0">
        <w:rPr>
          <w:color w:val="000000"/>
          <w:sz w:val="28"/>
          <w:szCs w:val="28"/>
        </w:rPr>
        <w:t xml:space="preserve">, или просто </w:t>
      </w:r>
      <w:r w:rsidRPr="00222B78">
        <w:rPr>
          <w:b/>
          <w:i/>
          <w:color w:val="000000"/>
          <w:sz w:val="28"/>
          <w:szCs w:val="28"/>
          <w:lang w:val="en-US"/>
        </w:rPr>
        <w:t>Formatting</w:t>
      </w:r>
      <w:r w:rsidRPr="00A203D0">
        <w:rPr>
          <w:color w:val="000000"/>
          <w:sz w:val="28"/>
          <w:szCs w:val="28"/>
        </w:rPr>
        <w:t xml:space="preserve"> контекстного меню соответствующих элементов экранных панелей.</w:t>
      </w:r>
    </w:p>
    <w:p w14:paraId="78934B2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Границы воспроизведения данных на шкалах </w:t>
      </w:r>
      <w:r w:rsidRPr="00FF7D78">
        <w:rPr>
          <w:b/>
          <w:i/>
          <w:color w:val="000000"/>
          <w:sz w:val="28"/>
          <w:szCs w:val="28"/>
        </w:rPr>
        <w:t>Х(</w:t>
      </w:r>
      <w:r w:rsidRPr="00222B78">
        <w:rPr>
          <w:b/>
          <w:i/>
          <w:color w:val="000000"/>
          <w:sz w:val="28"/>
          <w:szCs w:val="28"/>
          <w:lang w:val="en-US"/>
        </w:rPr>
        <w:t>Y</w:t>
      </w:r>
      <w:r w:rsidRPr="00FF7D78">
        <w:rPr>
          <w:b/>
          <w:i/>
          <w:color w:val="000000"/>
          <w:sz w:val="28"/>
          <w:szCs w:val="28"/>
        </w:rPr>
        <w:t>)</w:t>
      </w:r>
      <w:r w:rsidRPr="00A203D0">
        <w:rPr>
          <w:color w:val="000000"/>
          <w:sz w:val="28"/>
          <w:szCs w:val="28"/>
        </w:rPr>
        <w:t xml:space="preserve"> могут быть изменены путем простого текстового редактирования. Удобным в работе оказывается и предусмотренный в </w:t>
      </w:r>
      <w:r w:rsidRPr="00222B78">
        <w:rPr>
          <w:color w:val="000000"/>
          <w:sz w:val="28"/>
          <w:szCs w:val="28"/>
          <w:lang w:val="en-US"/>
        </w:rPr>
        <w:t>LabVIEW</w:t>
      </w:r>
      <w:r w:rsidRPr="00A203D0">
        <w:rPr>
          <w:color w:val="000000"/>
          <w:sz w:val="28"/>
          <w:szCs w:val="28"/>
        </w:rPr>
        <w:t xml:space="preserve"> автоматический режим выбора границ воспроизведения данных, который может быть включен (отключен) соответствующей опцией </w:t>
      </w:r>
      <w:proofErr w:type="spellStart"/>
      <w:r w:rsidRPr="00222B78">
        <w:rPr>
          <w:b/>
          <w:i/>
          <w:color w:val="000000"/>
          <w:sz w:val="28"/>
          <w:szCs w:val="28"/>
          <w:lang w:val="en-US"/>
        </w:rPr>
        <w:t>AutoScale</w:t>
      </w:r>
      <w:proofErr w:type="spellEnd"/>
      <w:r w:rsidRPr="00FF7D78">
        <w:rPr>
          <w:b/>
          <w:i/>
          <w:color w:val="000000"/>
          <w:sz w:val="28"/>
          <w:szCs w:val="28"/>
        </w:rPr>
        <w:t xml:space="preserve"> </w:t>
      </w:r>
      <w:r w:rsidRPr="00222B78">
        <w:rPr>
          <w:b/>
          <w:i/>
          <w:color w:val="000000"/>
          <w:sz w:val="28"/>
          <w:szCs w:val="28"/>
          <w:lang w:val="en-US"/>
        </w:rPr>
        <w:t>X</w:t>
      </w:r>
      <w:r w:rsidRPr="00FF7D78">
        <w:rPr>
          <w:b/>
          <w:i/>
          <w:color w:val="000000"/>
          <w:sz w:val="28"/>
          <w:szCs w:val="28"/>
        </w:rPr>
        <w:t>(</w:t>
      </w:r>
      <w:r w:rsidRPr="00222B78">
        <w:rPr>
          <w:b/>
          <w:i/>
          <w:color w:val="000000"/>
          <w:sz w:val="28"/>
          <w:szCs w:val="28"/>
          <w:lang w:val="en-US"/>
        </w:rPr>
        <w:t>Y</w:t>
      </w:r>
      <w:r w:rsidRPr="00FF7D78">
        <w:rPr>
          <w:b/>
          <w:i/>
          <w:color w:val="000000"/>
          <w:sz w:val="28"/>
          <w:szCs w:val="28"/>
        </w:rPr>
        <w:t>)</w:t>
      </w:r>
      <w:r w:rsidRPr="00A203D0">
        <w:rPr>
          <w:color w:val="000000"/>
          <w:sz w:val="28"/>
          <w:szCs w:val="28"/>
        </w:rPr>
        <w:t xml:space="preserve"> (Автоматическ</w:t>
      </w:r>
      <w:r>
        <w:rPr>
          <w:color w:val="000000"/>
          <w:sz w:val="28"/>
          <w:szCs w:val="28"/>
        </w:rPr>
        <w:t>ий</w:t>
      </w:r>
      <w:r w:rsidRPr="00A203D0">
        <w:rPr>
          <w:color w:val="000000"/>
          <w:sz w:val="28"/>
          <w:szCs w:val="28"/>
        </w:rPr>
        <w:t xml:space="preserve"> масштаб) контекстного меню </w:t>
      </w:r>
      <w:r w:rsidRPr="00D2420B">
        <w:rPr>
          <w:b/>
          <w:i/>
          <w:color w:val="000000"/>
          <w:sz w:val="28"/>
          <w:szCs w:val="28"/>
        </w:rPr>
        <w:t>Х(</w:t>
      </w:r>
      <w:r w:rsidRPr="00222B78">
        <w:rPr>
          <w:b/>
          <w:i/>
          <w:color w:val="000000"/>
          <w:sz w:val="28"/>
          <w:szCs w:val="28"/>
          <w:lang w:val="en-US"/>
        </w:rPr>
        <w:t>Y</w:t>
      </w:r>
      <w:r w:rsidRPr="00D2420B">
        <w:rPr>
          <w:b/>
          <w:i/>
          <w:color w:val="000000"/>
          <w:sz w:val="28"/>
          <w:szCs w:val="28"/>
        </w:rPr>
        <w:t>)</w:t>
      </w:r>
      <w:r w:rsidRPr="00A203D0">
        <w:rPr>
          <w:color w:val="000000"/>
          <w:sz w:val="28"/>
          <w:szCs w:val="28"/>
        </w:rPr>
        <w:t xml:space="preserve"> шкалы экранов.</w:t>
      </w:r>
    </w:p>
    <w:p w14:paraId="45B83EE3" w14:textId="77777777" w:rsidR="00D2420B" w:rsidRPr="00FF7D78" w:rsidRDefault="00D2420B" w:rsidP="00D2420B">
      <w:pPr>
        <w:spacing w:line="360" w:lineRule="auto"/>
        <w:ind w:firstLine="720"/>
        <w:jc w:val="both"/>
        <w:rPr>
          <w:b/>
          <w:i/>
          <w:color w:val="000000"/>
          <w:sz w:val="28"/>
          <w:szCs w:val="28"/>
        </w:rPr>
      </w:pPr>
      <w:proofErr w:type="gramStart"/>
      <w:r w:rsidRPr="00A203D0">
        <w:rPr>
          <w:color w:val="000000"/>
          <w:sz w:val="28"/>
          <w:szCs w:val="28"/>
        </w:rPr>
        <w:t xml:space="preserve">Очищение экранов может выполняться при включенном ВИ с помощью опции </w:t>
      </w:r>
      <w:r w:rsidRPr="00222B78">
        <w:rPr>
          <w:b/>
          <w:i/>
          <w:color w:val="000000"/>
          <w:sz w:val="28"/>
          <w:szCs w:val="28"/>
          <w:lang w:val="en-US"/>
        </w:rPr>
        <w:t>Clear</w:t>
      </w:r>
      <w:r w:rsidRPr="00FF7D78">
        <w:rPr>
          <w:b/>
          <w:i/>
          <w:color w:val="000000"/>
          <w:sz w:val="28"/>
          <w:szCs w:val="28"/>
        </w:rPr>
        <w:t xml:space="preserve"> </w:t>
      </w:r>
      <w:r w:rsidRPr="00222B78">
        <w:rPr>
          <w:b/>
          <w:i/>
          <w:color w:val="000000"/>
          <w:sz w:val="28"/>
          <w:szCs w:val="28"/>
          <w:lang w:val="en-US"/>
        </w:rPr>
        <w:t>Chart</w:t>
      </w:r>
      <w:r w:rsidRPr="00FF7D78">
        <w:rPr>
          <w:b/>
          <w:i/>
          <w:color w:val="000000"/>
          <w:sz w:val="28"/>
          <w:szCs w:val="28"/>
        </w:rPr>
        <w:t xml:space="preserve"> (</w:t>
      </w:r>
      <w:r w:rsidRPr="00222B78">
        <w:rPr>
          <w:b/>
          <w:i/>
          <w:color w:val="000000"/>
          <w:sz w:val="28"/>
          <w:szCs w:val="28"/>
          <w:lang w:val="en-US"/>
        </w:rPr>
        <w:t>Graph</w:t>
      </w:r>
      <w:r w:rsidRPr="00FF7D78">
        <w:rPr>
          <w:b/>
          <w:i/>
          <w:color w:val="000000"/>
          <w:sz w:val="28"/>
          <w:szCs w:val="28"/>
        </w:rPr>
        <w:t>)</w:t>
      </w:r>
      <w:r w:rsidRPr="00A203D0">
        <w:rPr>
          <w:color w:val="000000"/>
          <w:sz w:val="28"/>
          <w:szCs w:val="28"/>
        </w:rPr>
        <w:t xml:space="preserve"> контекстного меню, а в отключенном режиме − опцией </w:t>
      </w:r>
      <w:r w:rsidRPr="00222B78">
        <w:rPr>
          <w:b/>
          <w:i/>
          <w:color w:val="000000"/>
          <w:sz w:val="28"/>
          <w:szCs w:val="28"/>
          <w:lang w:val="en-US"/>
        </w:rPr>
        <w:t>Data</w:t>
      </w:r>
      <w:r w:rsidRPr="00A203D0">
        <w:rPr>
          <w:b/>
          <w:i/>
          <w:color w:val="000000"/>
          <w:sz w:val="28"/>
          <w:szCs w:val="28"/>
        </w:rPr>
        <w:t xml:space="preserve"> </w:t>
      </w:r>
      <w:r w:rsidRPr="00222B78">
        <w:rPr>
          <w:b/>
          <w:i/>
          <w:color w:val="000000"/>
          <w:sz w:val="28"/>
          <w:szCs w:val="28"/>
          <w:lang w:val="en-US"/>
        </w:rPr>
        <w:t>Operations</w:t>
      </w:r>
      <w:r w:rsidRPr="00FF7D78">
        <w:rPr>
          <w:b/>
          <w:i/>
          <w:color w:val="000000"/>
          <w:sz w:val="28"/>
          <w:szCs w:val="28"/>
        </w:rPr>
        <w:t xml:space="preserve"> » </w:t>
      </w:r>
      <w:r w:rsidRPr="00222B78">
        <w:rPr>
          <w:b/>
          <w:i/>
          <w:color w:val="000000"/>
          <w:sz w:val="28"/>
          <w:szCs w:val="28"/>
          <w:lang w:val="en-US"/>
        </w:rPr>
        <w:t>Clear</w:t>
      </w:r>
      <w:r w:rsidRPr="00FF7D78">
        <w:rPr>
          <w:b/>
          <w:i/>
          <w:color w:val="000000"/>
          <w:sz w:val="28"/>
          <w:szCs w:val="28"/>
        </w:rPr>
        <w:t xml:space="preserve"> </w:t>
      </w:r>
      <w:r w:rsidRPr="00222B78">
        <w:rPr>
          <w:b/>
          <w:i/>
          <w:color w:val="000000"/>
          <w:sz w:val="28"/>
          <w:szCs w:val="28"/>
          <w:lang w:val="en-US"/>
        </w:rPr>
        <w:t>Chart</w:t>
      </w:r>
      <w:r w:rsidRPr="00FF7D78">
        <w:rPr>
          <w:b/>
          <w:i/>
          <w:color w:val="000000"/>
          <w:sz w:val="28"/>
          <w:szCs w:val="28"/>
        </w:rPr>
        <w:t xml:space="preserve"> (</w:t>
      </w:r>
      <w:r w:rsidRPr="00222B78">
        <w:rPr>
          <w:b/>
          <w:i/>
          <w:color w:val="000000"/>
          <w:sz w:val="28"/>
          <w:szCs w:val="28"/>
          <w:lang w:val="en-US"/>
        </w:rPr>
        <w:t>Graph</w:t>
      </w:r>
      <w:r w:rsidRPr="00FF7D78">
        <w:rPr>
          <w:b/>
          <w:i/>
          <w:color w:val="000000"/>
          <w:sz w:val="28"/>
          <w:szCs w:val="28"/>
        </w:rPr>
        <w:t>).</w:t>
      </w:r>
      <w:proofErr w:type="gramEnd"/>
    </w:p>
    <w:p w14:paraId="48516B32"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Каждая из экранных панелей имеет свои атрибуты, вызываемых через контекстное меню опцией </w:t>
      </w:r>
      <w:r w:rsidRPr="00222B78">
        <w:rPr>
          <w:b/>
          <w:i/>
          <w:color w:val="000000"/>
          <w:sz w:val="28"/>
          <w:szCs w:val="28"/>
          <w:lang w:val="en-US"/>
        </w:rPr>
        <w:t>Visible</w:t>
      </w:r>
      <w:r w:rsidRPr="00FF7D78">
        <w:rPr>
          <w:b/>
          <w:i/>
          <w:color w:val="000000"/>
          <w:sz w:val="28"/>
          <w:szCs w:val="28"/>
        </w:rPr>
        <w:t xml:space="preserve"> </w:t>
      </w:r>
      <w:r w:rsidRPr="00222B78">
        <w:rPr>
          <w:b/>
          <w:i/>
          <w:color w:val="000000"/>
          <w:sz w:val="28"/>
          <w:szCs w:val="28"/>
          <w:lang w:val="en-US"/>
        </w:rPr>
        <w:t>Item</w:t>
      </w:r>
      <w:r w:rsidRPr="00A203D0">
        <w:rPr>
          <w:color w:val="000000"/>
          <w:sz w:val="28"/>
          <w:szCs w:val="28"/>
        </w:rPr>
        <w:t>. К атрибутам относятся элементы, которые используются для управления режимом отображения информации в поле экрана.</w:t>
      </w:r>
    </w:p>
    <w:p w14:paraId="768A4A1B"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Для управления видом отображения графиков используется атрибут </w:t>
      </w:r>
      <w:r w:rsidRPr="00222B78">
        <w:rPr>
          <w:b/>
          <w:i/>
          <w:color w:val="000000"/>
          <w:sz w:val="28"/>
          <w:szCs w:val="28"/>
          <w:lang w:val="en-US"/>
        </w:rPr>
        <w:t>Plot</w:t>
      </w:r>
      <w:r w:rsidRPr="00FF7D78">
        <w:rPr>
          <w:b/>
          <w:i/>
          <w:color w:val="000000"/>
          <w:sz w:val="28"/>
          <w:szCs w:val="28"/>
        </w:rPr>
        <w:t xml:space="preserve"> </w:t>
      </w:r>
      <w:r w:rsidRPr="00222B78">
        <w:rPr>
          <w:b/>
          <w:i/>
          <w:color w:val="000000"/>
          <w:sz w:val="28"/>
          <w:szCs w:val="28"/>
          <w:lang w:val="en-US"/>
        </w:rPr>
        <w:t>Legend</w:t>
      </w:r>
      <w:r w:rsidRPr="00A203D0">
        <w:rPr>
          <w:color w:val="000000"/>
          <w:sz w:val="28"/>
          <w:szCs w:val="28"/>
        </w:rPr>
        <w:t>, разрешающий выбрать тип и цвет линий, стиль точек, форму графика, вид интерполяции данных. По умолчанию атрибут вызывается на переднюю панель вместе с экранной панелью. Панель атрибута может растягиваться в зависимости от количества графиков, которые отображают, и показывать образец вида каждой линии.</w:t>
      </w:r>
    </w:p>
    <w:p w14:paraId="3249F20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Атрибут </w:t>
      </w:r>
      <w:r w:rsidRPr="00222B78">
        <w:rPr>
          <w:b/>
          <w:i/>
          <w:color w:val="000000"/>
          <w:sz w:val="28"/>
          <w:szCs w:val="28"/>
          <w:lang w:val="en-US"/>
        </w:rPr>
        <w:t>Scale</w:t>
      </w:r>
      <w:r w:rsidRPr="00FF7D78">
        <w:rPr>
          <w:b/>
          <w:i/>
          <w:color w:val="000000"/>
          <w:sz w:val="28"/>
          <w:szCs w:val="28"/>
        </w:rPr>
        <w:t xml:space="preserve"> </w:t>
      </w:r>
      <w:r w:rsidRPr="00222B78">
        <w:rPr>
          <w:b/>
          <w:i/>
          <w:color w:val="000000"/>
          <w:sz w:val="28"/>
          <w:szCs w:val="28"/>
          <w:lang w:val="en-US"/>
        </w:rPr>
        <w:t>Legend</w:t>
      </w:r>
      <w:r w:rsidRPr="00A203D0">
        <w:rPr>
          <w:color w:val="000000"/>
          <w:sz w:val="28"/>
          <w:szCs w:val="28"/>
        </w:rPr>
        <w:t xml:space="preserve"> применяется для управления свойствами шкал экрана и разрешает устанавливать тип шкал, свойства оцифровки, подписи, цвет сетки экрана, включать режим автоматического выбора границ отображения данных </w:t>
      </w:r>
      <w:r w:rsidRPr="00FF7D78">
        <w:rPr>
          <w:b/>
          <w:i/>
          <w:color w:val="000000"/>
          <w:sz w:val="28"/>
          <w:szCs w:val="28"/>
        </w:rPr>
        <w:t>(</w:t>
      </w:r>
      <w:proofErr w:type="spellStart"/>
      <w:r w:rsidRPr="00222B78">
        <w:rPr>
          <w:b/>
          <w:i/>
          <w:color w:val="000000"/>
          <w:sz w:val="28"/>
          <w:szCs w:val="28"/>
          <w:lang w:val="en-US"/>
        </w:rPr>
        <w:t>AutoScale</w:t>
      </w:r>
      <w:proofErr w:type="spellEnd"/>
      <w:r w:rsidRPr="00FF7D78">
        <w:rPr>
          <w:b/>
          <w:i/>
          <w:color w:val="000000"/>
          <w:sz w:val="28"/>
          <w:szCs w:val="28"/>
        </w:rPr>
        <w:t xml:space="preserve"> </w:t>
      </w:r>
      <w:r w:rsidRPr="00222B78">
        <w:rPr>
          <w:b/>
          <w:i/>
          <w:color w:val="000000"/>
          <w:sz w:val="28"/>
          <w:szCs w:val="28"/>
          <w:lang w:val="en-US"/>
        </w:rPr>
        <w:t>X</w:t>
      </w:r>
      <w:r w:rsidRPr="00FF7D78">
        <w:rPr>
          <w:b/>
          <w:i/>
          <w:color w:val="000000"/>
          <w:sz w:val="28"/>
          <w:szCs w:val="28"/>
        </w:rPr>
        <w:t>(</w:t>
      </w:r>
      <w:r w:rsidRPr="00222B78">
        <w:rPr>
          <w:b/>
          <w:i/>
          <w:color w:val="000000"/>
          <w:sz w:val="28"/>
          <w:szCs w:val="28"/>
          <w:lang w:val="en-US"/>
        </w:rPr>
        <w:t>Y</w:t>
      </w:r>
      <w:r w:rsidRPr="00FF7D78">
        <w:rPr>
          <w:b/>
          <w:i/>
          <w:color w:val="000000"/>
          <w:sz w:val="28"/>
          <w:szCs w:val="28"/>
        </w:rPr>
        <w:t>))</w:t>
      </w:r>
      <w:r w:rsidRPr="00A203D0">
        <w:rPr>
          <w:color w:val="000000"/>
          <w:sz w:val="28"/>
          <w:szCs w:val="28"/>
        </w:rPr>
        <w:t>.</w:t>
      </w:r>
    </w:p>
    <w:p w14:paraId="59D7F3DA"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Атрибут </w:t>
      </w:r>
      <w:r w:rsidRPr="00222B78">
        <w:rPr>
          <w:b/>
          <w:i/>
          <w:color w:val="000000"/>
          <w:sz w:val="28"/>
          <w:szCs w:val="28"/>
          <w:lang w:val="en-US"/>
        </w:rPr>
        <w:t>Graph</w:t>
      </w:r>
      <w:r w:rsidRPr="00FF7D78">
        <w:rPr>
          <w:b/>
          <w:i/>
          <w:color w:val="000000"/>
          <w:sz w:val="28"/>
          <w:szCs w:val="28"/>
        </w:rPr>
        <w:t xml:space="preserve"> </w:t>
      </w:r>
      <w:r w:rsidRPr="00222B78">
        <w:rPr>
          <w:b/>
          <w:i/>
          <w:color w:val="000000"/>
          <w:sz w:val="28"/>
          <w:szCs w:val="28"/>
          <w:lang w:val="en-US"/>
        </w:rPr>
        <w:t>Palette</w:t>
      </w:r>
      <w:r w:rsidRPr="00A203D0">
        <w:rPr>
          <w:color w:val="000000"/>
          <w:sz w:val="28"/>
          <w:szCs w:val="28"/>
        </w:rPr>
        <w:t xml:space="preserve"> используется для управления выделением фрагментов изображения графиков, их масштабирования и детального просмотра.</w:t>
      </w:r>
    </w:p>
    <w:p w14:paraId="4CB2DA32"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Только с экраном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Chart</w:t>
      </w:r>
      <w:r w:rsidRPr="00A203D0">
        <w:rPr>
          <w:b/>
          <w:i/>
          <w:color w:val="000000"/>
          <w:sz w:val="28"/>
          <w:szCs w:val="28"/>
        </w:rPr>
        <w:t xml:space="preserve"> </w:t>
      </w:r>
      <w:r w:rsidRPr="00A203D0">
        <w:rPr>
          <w:color w:val="000000"/>
          <w:sz w:val="28"/>
          <w:szCs w:val="28"/>
        </w:rPr>
        <w:t xml:space="preserve">используется атрибут цифрового дисплея </w:t>
      </w:r>
      <w:r w:rsidRPr="00222B78">
        <w:rPr>
          <w:b/>
          <w:i/>
          <w:color w:val="000000"/>
          <w:sz w:val="28"/>
          <w:szCs w:val="28"/>
          <w:lang w:val="en-US"/>
        </w:rPr>
        <w:t>Digital</w:t>
      </w:r>
      <w:r w:rsidRPr="00FF7D78">
        <w:rPr>
          <w:b/>
          <w:i/>
          <w:color w:val="000000"/>
          <w:sz w:val="28"/>
          <w:szCs w:val="28"/>
        </w:rPr>
        <w:t xml:space="preserve"> </w:t>
      </w:r>
      <w:r w:rsidRPr="00222B78">
        <w:rPr>
          <w:b/>
          <w:i/>
          <w:color w:val="000000"/>
          <w:sz w:val="28"/>
          <w:szCs w:val="28"/>
          <w:lang w:val="en-US"/>
        </w:rPr>
        <w:t>Display</w:t>
      </w:r>
      <w:r w:rsidRPr="00A203D0">
        <w:rPr>
          <w:b/>
          <w:i/>
          <w:color w:val="000000"/>
          <w:sz w:val="28"/>
          <w:szCs w:val="28"/>
        </w:rPr>
        <w:t xml:space="preserve"> </w:t>
      </w:r>
      <w:r w:rsidRPr="00A203D0">
        <w:rPr>
          <w:color w:val="000000"/>
          <w:sz w:val="28"/>
          <w:szCs w:val="28"/>
        </w:rPr>
        <w:t xml:space="preserve">для индикации текущих данных, которые поступают, а также элемент прокрутки данных на экране </w:t>
      </w:r>
      <w:r w:rsidRPr="00222B78">
        <w:rPr>
          <w:b/>
          <w:i/>
          <w:color w:val="000000"/>
          <w:sz w:val="28"/>
          <w:szCs w:val="28"/>
          <w:lang w:val="en-US"/>
        </w:rPr>
        <w:t>Scrollbar</w:t>
      </w:r>
      <w:r w:rsidRPr="00FF7D78">
        <w:rPr>
          <w:color w:val="000000"/>
          <w:sz w:val="28"/>
          <w:szCs w:val="28"/>
        </w:rPr>
        <w:t>.</w:t>
      </w:r>
    </w:p>
    <w:p w14:paraId="04698E81"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Вместе с экранными панелями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Graph</w:t>
      </w:r>
      <w:r w:rsidRPr="00A203D0">
        <w:rPr>
          <w:color w:val="000000"/>
          <w:sz w:val="28"/>
          <w:szCs w:val="28"/>
        </w:rPr>
        <w:t xml:space="preserve"> и </w:t>
      </w:r>
      <w:r w:rsidRPr="00222B78">
        <w:rPr>
          <w:b/>
          <w:i/>
          <w:color w:val="000000"/>
          <w:sz w:val="28"/>
          <w:szCs w:val="28"/>
          <w:lang w:val="en-US"/>
        </w:rPr>
        <w:t>XY</w:t>
      </w:r>
      <w:r w:rsidRPr="00FF7D78">
        <w:rPr>
          <w:b/>
          <w:i/>
          <w:color w:val="000000"/>
          <w:sz w:val="28"/>
          <w:szCs w:val="28"/>
        </w:rPr>
        <w:t>-</w:t>
      </w:r>
      <w:r w:rsidRPr="00222B78">
        <w:rPr>
          <w:b/>
          <w:i/>
          <w:color w:val="000000"/>
          <w:sz w:val="28"/>
          <w:szCs w:val="28"/>
          <w:lang w:val="en-US"/>
        </w:rPr>
        <w:t>Graph</w:t>
      </w:r>
      <w:r w:rsidRPr="00A203D0">
        <w:rPr>
          <w:b/>
          <w:i/>
          <w:color w:val="000000"/>
          <w:sz w:val="28"/>
          <w:szCs w:val="28"/>
        </w:rPr>
        <w:t xml:space="preserve"> </w:t>
      </w:r>
      <w:r w:rsidRPr="00A203D0">
        <w:rPr>
          <w:color w:val="000000"/>
          <w:sz w:val="28"/>
          <w:szCs w:val="28"/>
        </w:rPr>
        <w:t xml:space="preserve">может быть использованный атрибут управления курсорами </w:t>
      </w:r>
      <w:r w:rsidRPr="00222B78">
        <w:rPr>
          <w:b/>
          <w:i/>
          <w:color w:val="000000"/>
          <w:sz w:val="28"/>
          <w:szCs w:val="28"/>
          <w:lang w:val="en-US"/>
        </w:rPr>
        <w:t>Cursor</w:t>
      </w:r>
      <w:r w:rsidRPr="00FF7D78">
        <w:rPr>
          <w:b/>
          <w:i/>
          <w:color w:val="000000"/>
          <w:sz w:val="28"/>
          <w:szCs w:val="28"/>
        </w:rPr>
        <w:t xml:space="preserve"> </w:t>
      </w:r>
      <w:r w:rsidRPr="00222B78">
        <w:rPr>
          <w:b/>
          <w:i/>
          <w:color w:val="000000"/>
          <w:sz w:val="28"/>
          <w:szCs w:val="28"/>
          <w:lang w:val="en-US"/>
        </w:rPr>
        <w:t>Legend</w:t>
      </w:r>
      <w:r w:rsidRPr="00A203D0">
        <w:rPr>
          <w:color w:val="000000"/>
          <w:sz w:val="28"/>
          <w:szCs w:val="28"/>
        </w:rPr>
        <w:t>, что разрешает устанавливать курсоры на экране (их может быть несколько), редактировать их вид, показывать данные, которые считываются курсорами, руководить их перемещением, устанавливать режим их работы, выполнять привязку к графикам.</w:t>
      </w:r>
    </w:p>
    <w:p w14:paraId="608C9246"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Каждая из экранных панелей имеет свои особенности и преимущества практического применения. Панель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Chart</w:t>
      </w:r>
      <w:r w:rsidRPr="00A203D0">
        <w:rPr>
          <w:b/>
          <w:i/>
          <w:color w:val="000000"/>
          <w:sz w:val="28"/>
          <w:szCs w:val="28"/>
        </w:rPr>
        <w:t xml:space="preserve"> </w:t>
      </w:r>
      <w:r w:rsidRPr="00A203D0">
        <w:rPr>
          <w:color w:val="000000"/>
          <w:sz w:val="28"/>
          <w:szCs w:val="28"/>
        </w:rPr>
        <w:t xml:space="preserve">используется для текущего отображения </w:t>
      </w:r>
      <w:proofErr w:type="spellStart"/>
      <w:r w:rsidRPr="00A203D0">
        <w:rPr>
          <w:color w:val="000000"/>
          <w:sz w:val="28"/>
          <w:szCs w:val="28"/>
        </w:rPr>
        <w:t>поступаемых</w:t>
      </w:r>
      <w:proofErr w:type="spellEnd"/>
      <w:r w:rsidRPr="00A203D0">
        <w:rPr>
          <w:color w:val="000000"/>
          <w:sz w:val="28"/>
          <w:szCs w:val="28"/>
        </w:rPr>
        <w:t xml:space="preserve"> данных. Его работа напоминает роботу самописца. По оси </w:t>
      </w:r>
      <w:r w:rsidRPr="00A203D0">
        <w:rPr>
          <w:b/>
          <w:i/>
          <w:color w:val="000000"/>
          <w:sz w:val="28"/>
          <w:szCs w:val="28"/>
        </w:rPr>
        <w:t>Y</w:t>
      </w:r>
      <w:r w:rsidRPr="00A203D0">
        <w:rPr>
          <w:color w:val="000000"/>
          <w:sz w:val="28"/>
          <w:szCs w:val="28"/>
        </w:rPr>
        <w:t xml:space="preserve"> откладывается значение выборки данных, а по оси </w:t>
      </w:r>
      <w:r w:rsidRPr="00A203D0">
        <w:rPr>
          <w:b/>
          <w:i/>
          <w:color w:val="000000"/>
          <w:sz w:val="28"/>
          <w:szCs w:val="28"/>
        </w:rPr>
        <w:t>X</w:t>
      </w:r>
      <w:r w:rsidRPr="00A203D0">
        <w:rPr>
          <w:color w:val="000000"/>
          <w:sz w:val="28"/>
          <w:szCs w:val="28"/>
        </w:rPr>
        <w:t xml:space="preserve"> − их порядковый номер или значения аргумента. Данные, поступающие в экран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Chart</w:t>
      </w:r>
      <w:r w:rsidRPr="00A203D0">
        <w:rPr>
          <w:color w:val="000000"/>
          <w:sz w:val="28"/>
          <w:szCs w:val="28"/>
        </w:rPr>
        <w:t xml:space="preserve"> запоминаются в буфере устройства объемом, который устанавливается опцией </w:t>
      </w:r>
      <w:r w:rsidRPr="00222B78">
        <w:rPr>
          <w:b/>
          <w:i/>
          <w:color w:val="000000"/>
          <w:sz w:val="28"/>
          <w:szCs w:val="28"/>
          <w:lang w:val="en-US"/>
        </w:rPr>
        <w:t>Chart</w:t>
      </w:r>
      <w:r w:rsidRPr="00FF7D78">
        <w:rPr>
          <w:color w:val="000000"/>
          <w:sz w:val="28"/>
          <w:szCs w:val="28"/>
        </w:rPr>
        <w:t xml:space="preserve"> </w:t>
      </w:r>
      <w:r w:rsidRPr="00222B78">
        <w:rPr>
          <w:b/>
          <w:i/>
          <w:color w:val="000000"/>
          <w:sz w:val="28"/>
          <w:szCs w:val="28"/>
          <w:lang w:val="en-US"/>
        </w:rPr>
        <w:t>History</w:t>
      </w:r>
      <w:r w:rsidRPr="00FF7D78">
        <w:rPr>
          <w:b/>
          <w:i/>
          <w:color w:val="000000"/>
          <w:sz w:val="28"/>
          <w:szCs w:val="28"/>
        </w:rPr>
        <w:t xml:space="preserve"> </w:t>
      </w:r>
      <w:r w:rsidRPr="00222B78">
        <w:rPr>
          <w:b/>
          <w:i/>
          <w:color w:val="000000"/>
          <w:sz w:val="28"/>
          <w:szCs w:val="28"/>
          <w:lang w:val="en-US"/>
        </w:rPr>
        <w:t>Length</w:t>
      </w:r>
      <w:r w:rsidRPr="00A203D0">
        <w:rPr>
          <w:color w:val="000000"/>
          <w:sz w:val="28"/>
          <w:szCs w:val="28"/>
        </w:rPr>
        <w:t xml:space="preserve"> его контекстного меню. Для отображения информации к терминалу экрана могут подключаться скалярные величины, кластеры скалярных величин, одномерные массивы данных, одномерные массивы кластеров, двумерные массивы (рис.30). Подключение терминала непосредственно в месте генерации данных </w:t>
      </w:r>
      <w:r w:rsidRPr="00FF7D78">
        <w:rPr>
          <w:b/>
          <w:i/>
          <w:color w:val="000000"/>
          <w:sz w:val="28"/>
          <w:szCs w:val="28"/>
        </w:rPr>
        <w:t>(</w:t>
      </w:r>
      <w:r w:rsidRPr="00222B78">
        <w:rPr>
          <w:b/>
          <w:i/>
          <w:color w:val="000000"/>
          <w:sz w:val="28"/>
          <w:szCs w:val="28"/>
          <w:lang w:val="en-US"/>
        </w:rPr>
        <w:t>Chart</w:t>
      </w:r>
      <w:r w:rsidRPr="00FF7D78">
        <w:rPr>
          <w:b/>
          <w:i/>
          <w:color w:val="000000"/>
          <w:sz w:val="28"/>
          <w:szCs w:val="28"/>
        </w:rPr>
        <w:t xml:space="preserve"> 0)</w:t>
      </w:r>
      <w:r w:rsidRPr="00A203D0">
        <w:rPr>
          <w:color w:val="000000"/>
          <w:sz w:val="28"/>
          <w:szCs w:val="28"/>
        </w:rPr>
        <w:t xml:space="preserve"> выполняется для немедленной текущей индикации в виде графиков скалярных данных, поступающих поодиночке. При необходимости такой самой индикации одновременно двух и больше графиков выполняется объединение данных в кластеры </w:t>
      </w:r>
      <w:r w:rsidRPr="00FF7D78">
        <w:rPr>
          <w:color w:val="000000"/>
          <w:sz w:val="28"/>
          <w:szCs w:val="28"/>
        </w:rPr>
        <w:t>(</w:t>
      </w:r>
      <w:r w:rsidRPr="00222B78">
        <w:rPr>
          <w:b/>
          <w:i/>
          <w:color w:val="000000"/>
          <w:sz w:val="28"/>
          <w:szCs w:val="28"/>
          <w:lang w:val="en-US"/>
        </w:rPr>
        <w:t>Chart</w:t>
      </w:r>
      <w:r w:rsidRPr="00FF7D78">
        <w:rPr>
          <w:b/>
          <w:i/>
          <w:color w:val="000000"/>
          <w:sz w:val="28"/>
          <w:szCs w:val="28"/>
        </w:rPr>
        <w:t xml:space="preserve"> 1</w:t>
      </w:r>
      <w:r w:rsidRPr="00A203D0">
        <w:rPr>
          <w:color w:val="000000"/>
          <w:sz w:val="28"/>
          <w:szCs w:val="28"/>
        </w:rPr>
        <w:t>). При подключении 1D массива данных (скалярных или кластеров) к терминалу панели график на экране обновляется участками, размер которых отвечает размеру массива (</w:t>
      </w:r>
      <w:r w:rsidRPr="00222B78">
        <w:rPr>
          <w:b/>
          <w:i/>
          <w:color w:val="000000"/>
          <w:sz w:val="28"/>
          <w:szCs w:val="28"/>
          <w:lang w:val="en-US"/>
        </w:rPr>
        <w:t>Chart</w:t>
      </w:r>
      <w:r w:rsidRPr="00A203D0">
        <w:rPr>
          <w:b/>
          <w:i/>
          <w:color w:val="000000"/>
          <w:sz w:val="28"/>
          <w:szCs w:val="28"/>
        </w:rPr>
        <w:t xml:space="preserve"> 2</w:t>
      </w:r>
      <w:r w:rsidRPr="00A203D0">
        <w:rPr>
          <w:color w:val="000000"/>
          <w:sz w:val="28"/>
          <w:szCs w:val="28"/>
        </w:rPr>
        <w:t xml:space="preserve"> для одного графика, </w:t>
      </w:r>
      <w:r w:rsidRPr="00222B78">
        <w:rPr>
          <w:b/>
          <w:i/>
          <w:color w:val="000000"/>
          <w:sz w:val="28"/>
          <w:szCs w:val="28"/>
          <w:lang w:val="en-US"/>
        </w:rPr>
        <w:t>Chart</w:t>
      </w:r>
      <w:r w:rsidRPr="00A203D0">
        <w:rPr>
          <w:b/>
          <w:i/>
          <w:color w:val="000000"/>
          <w:sz w:val="28"/>
          <w:szCs w:val="28"/>
        </w:rPr>
        <w:t xml:space="preserve"> 3</w:t>
      </w:r>
      <w:r w:rsidRPr="00A203D0">
        <w:rPr>
          <w:color w:val="000000"/>
          <w:sz w:val="28"/>
          <w:szCs w:val="28"/>
        </w:rPr>
        <w:t xml:space="preserve"> − для двух). Аналогично при подключении двумерного массива (2D), каждая строка этого массива будет выведена на экран отдельным графиком (</w:t>
      </w:r>
      <w:r w:rsidRPr="00222B78">
        <w:rPr>
          <w:b/>
          <w:i/>
          <w:color w:val="000000"/>
          <w:sz w:val="28"/>
          <w:szCs w:val="28"/>
          <w:lang w:val="en-US"/>
        </w:rPr>
        <w:t>Chart</w:t>
      </w:r>
      <w:r w:rsidRPr="00FF7D78">
        <w:rPr>
          <w:b/>
          <w:i/>
          <w:color w:val="000000"/>
          <w:sz w:val="28"/>
          <w:szCs w:val="28"/>
        </w:rPr>
        <w:t xml:space="preserve"> 4</w:t>
      </w:r>
      <w:r w:rsidRPr="00FF7D78">
        <w:rPr>
          <w:color w:val="000000"/>
          <w:sz w:val="28"/>
          <w:szCs w:val="28"/>
        </w:rPr>
        <w:t>).</w:t>
      </w:r>
    </w:p>
    <w:p w14:paraId="0BD4761A" w14:textId="77777777" w:rsidR="00D2420B" w:rsidRPr="00A203D0" w:rsidRDefault="00D2420B" w:rsidP="00D2420B">
      <w:pPr>
        <w:spacing w:line="360" w:lineRule="auto"/>
        <w:jc w:val="center"/>
        <w:rPr>
          <w:color w:val="000000"/>
          <w:sz w:val="28"/>
          <w:szCs w:val="28"/>
        </w:rPr>
      </w:pPr>
      <w:r>
        <w:rPr>
          <w:noProof/>
        </w:rPr>
        <w:drawing>
          <wp:inline distT="0" distB="0" distL="0" distR="0" wp14:anchorId="56582E3C" wp14:editId="0FF28F70">
            <wp:extent cx="4019550" cy="1447800"/>
            <wp:effectExtent l="0" t="0" r="0" b="0"/>
            <wp:docPr id="131" name="Рисунок 13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Новый рисунок"/>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9550" cy="1447800"/>
                    </a:xfrm>
                    <a:prstGeom prst="rect">
                      <a:avLst/>
                    </a:prstGeom>
                    <a:noFill/>
                    <a:ln>
                      <a:noFill/>
                    </a:ln>
                  </pic:spPr>
                </pic:pic>
              </a:graphicData>
            </a:graphic>
          </wp:inline>
        </w:drawing>
      </w:r>
    </w:p>
    <w:p w14:paraId="70C381C8" w14:textId="77777777" w:rsidR="00D2420B" w:rsidRPr="00A203D0" w:rsidRDefault="00D2420B" w:rsidP="00D2420B">
      <w:pPr>
        <w:spacing w:line="360" w:lineRule="auto"/>
        <w:jc w:val="center"/>
        <w:rPr>
          <w:color w:val="000000"/>
          <w:sz w:val="28"/>
          <w:szCs w:val="28"/>
        </w:rPr>
      </w:pPr>
      <w:r>
        <w:rPr>
          <w:color w:val="000000"/>
          <w:sz w:val="28"/>
          <w:szCs w:val="28"/>
        </w:rPr>
        <w:t>Рис.18</w:t>
      </w:r>
      <w:r w:rsidRPr="00A203D0">
        <w:rPr>
          <w:color w:val="000000"/>
          <w:sz w:val="28"/>
          <w:szCs w:val="28"/>
        </w:rPr>
        <w:t xml:space="preserve">. Способы подключения экрана </w:t>
      </w:r>
      <w:r w:rsidRPr="00222B78">
        <w:rPr>
          <w:color w:val="000000"/>
          <w:sz w:val="28"/>
          <w:szCs w:val="28"/>
          <w:lang w:val="en-US"/>
        </w:rPr>
        <w:t>Waveform</w:t>
      </w:r>
      <w:r w:rsidRPr="00FF7D78">
        <w:rPr>
          <w:color w:val="000000"/>
          <w:sz w:val="28"/>
          <w:szCs w:val="28"/>
        </w:rPr>
        <w:t xml:space="preserve"> </w:t>
      </w:r>
      <w:r w:rsidRPr="00222B78">
        <w:rPr>
          <w:color w:val="000000"/>
          <w:sz w:val="28"/>
          <w:szCs w:val="28"/>
          <w:lang w:val="en-US"/>
        </w:rPr>
        <w:t>Chart</w:t>
      </w:r>
    </w:p>
    <w:p w14:paraId="1756DAA8" w14:textId="77777777" w:rsidR="00D2420B" w:rsidRPr="00A203D0" w:rsidRDefault="00D2420B" w:rsidP="00D2420B">
      <w:pPr>
        <w:spacing w:line="360" w:lineRule="auto"/>
        <w:jc w:val="both"/>
        <w:rPr>
          <w:color w:val="000000"/>
          <w:sz w:val="28"/>
          <w:szCs w:val="28"/>
        </w:rPr>
      </w:pPr>
    </w:p>
    <w:p w14:paraId="7A0F226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При отображении одновременно двух и больше графиков только в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Chart</w:t>
      </w:r>
      <w:r w:rsidRPr="00A203D0">
        <w:rPr>
          <w:color w:val="000000"/>
          <w:sz w:val="28"/>
          <w:szCs w:val="28"/>
        </w:rPr>
        <w:t xml:space="preserve"> предусмотрено два режима вывода: всех вместе в одном окне (поле) или поодиночке в отдельных окнах, которые располагаются один под одним. Переключение этих режимов происходит по помощи опций </w:t>
      </w:r>
      <w:r w:rsidRPr="00222B78">
        <w:rPr>
          <w:b/>
          <w:i/>
          <w:color w:val="000000"/>
          <w:sz w:val="28"/>
          <w:szCs w:val="28"/>
          <w:lang w:val="en-US"/>
        </w:rPr>
        <w:t>Stack</w:t>
      </w:r>
      <w:r w:rsidRPr="00FF7D78">
        <w:rPr>
          <w:b/>
          <w:i/>
          <w:color w:val="000000"/>
          <w:sz w:val="28"/>
          <w:szCs w:val="28"/>
        </w:rPr>
        <w:t xml:space="preserve"> </w:t>
      </w:r>
      <w:r w:rsidRPr="00222B78">
        <w:rPr>
          <w:b/>
          <w:i/>
          <w:color w:val="000000"/>
          <w:sz w:val="28"/>
          <w:szCs w:val="28"/>
          <w:lang w:val="en-US"/>
        </w:rPr>
        <w:t>Plot</w:t>
      </w:r>
      <w:r w:rsidRPr="00A203D0">
        <w:rPr>
          <w:color w:val="000000"/>
          <w:sz w:val="28"/>
          <w:szCs w:val="28"/>
        </w:rPr>
        <w:t xml:space="preserve"> (Пакетный график) и </w:t>
      </w:r>
      <w:r w:rsidRPr="00222B78">
        <w:rPr>
          <w:b/>
          <w:i/>
          <w:color w:val="000000"/>
          <w:sz w:val="28"/>
          <w:szCs w:val="28"/>
          <w:lang w:val="en-US"/>
        </w:rPr>
        <w:t>Overlay</w:t>
      </w:r>
      <w:r w:rsidRPr="00FF7D78">
        <w:rPr>
          <w:b/>
          <w:i/>
          <w:color w:val="000000"/>
          <w:sz w:val="28"/>
          <w:szCs w:val="28"/>
        </w:rPr>
        <w:t xml:space="preserve"> </w:t>
      </w:r>
      <w:r w:rsidRPr="00222B78">
        <w:rPr>
          <w:b/>
          <w:i/>
          <w:color w:val="000000"/>
          <w:sz w:val="28"/>
          <w:szCs w:val="28"/>
          <w:lang w:val="en-US"/>
        </w:rPr>
        <w:t>Plot</w:t>
      </w:r>
      <w:r w:rsidRPr="00A203D0">
        <w:rPr>
          <w:color w:val="000000"/>
          <w:sz w:val="28"/>
          <w:szCs w:val="28"/>
        </w:rPr>
        <w:t xml:space="preserve"> (Совместный график) контекстного меню экрана.</w:t>
      </w:r>
    </w:p>
    <w:p w14:paraId="31A73B7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Только в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Chart</w:t>
      </w:r>
      <w:r w:rsidRPr="00A203D0">
        <w:rPr>
          <w:color w:val="000000"/>
          <w:sz w:val="28"/>
          <w:szCs w:val="28"/>
        </w:rPr>
        <w:t xml:space="preserve"> предусмотрено три режима обновления изображения графиков: </w:t>
      </w:r>
      <w:proofErr w:type="gramStart"/>
      <w:r w:rsidRPr="00222B78">
        <w:rPr>
          <w:b/>
          <w:i/>
          <w:color w:val="000000"/>
          <w:sz w:val="28"/>
          <w:szCs w:val="28"/>
          <w:lang w:val="en-US"/>
        </w:rPr>
        <w:t>Strip</w:t>
      </w:r>
      <w:r w:rsidRPr="00FF7D78">
        <w:rPr>
          <w:b/>
          <w:i/>
          <w:color w:val="000000"/>
          <w:sz w:val="28"/>
          <w:szCs w:val="28"/>
        </w:rPr>
        <w:t xml:space="preserve"> </w:t>
      </w:r>
      <w:r w:rsidRPr="00222B78">
        <w:rPr>
          <w:b/>
          <w:i/>
          <w:color w:val="000000"/>
          <w:sz w:val="28"/>
          <w:szCs w:val="28"/>
          <w:lang w:val="en-US"/>
        </w:rPr>
        <w:t>Chart</w:t>
      </w:r>
      <w:r w:rsidRPr="00FF7D78">
        <w:rPr>
          <w:b/>
          <w:i/>
          <w:color w:val="000000"/>
          <w:sz w:val="28"/>
          <w:szCs w:val="28"/>
        </w:rPr>
        <w:t xml:space="preserve">, </w:t>
      </w:r>
      <w:r w:rsidRPr="00222B78">
        <w:rPr>
          <w:b/>
          <w:i/>
          <w:color w:val="000000"/>
          <w:sz w:val="28"/>
          <w:szCs w:val="28"/>
          <w:lang w:val="en-US"/>
        </w:rPr>
        <w:t>Scope</w:t>
      </w:r>
      <w:r w:rsidRPr="00FF7D78">
        <w:rPr>
          <w:b/>
          <w:i/>
          <w:color w:val="000000"/>
          <w:sz w:val="28"/>
          <w:szCs w:val="28"/>
        </w:rPr>
        <w:t xml:space="preserve"> </w:t>
      </w:r>
      <w:r w:rsidRPr="00222B78">
        <w:rPr>
          <w:b/>
          <w:i/>
          <w:color w:val="000000"/>
          <w:sz w:val="28"/>
          <w:szCs w:val="28"/>
          <w:lang w:val="en-US"/>
        </w:rPr>
        <w:t>Chart</w:t>
      </w:r>
      <w:r w:rsidRPr="00FF7D78">
        <w:rPr>
          <w:b/>
          <w:i/>
          <w:color w:val="000000"/>
          <w:sz w:val="28"/>
          <w:szCs w:val="28"/>
        </w:rPr>
        <w:t xml:space="preserve"> </w:t>
      </w:r>
      <w:r w:rsidRPr="00FF7D78">
        <w:rPr>
          <w:color w:val="000000"/>
          <w:sz w:val="28"/>
          <w:szCs w:val="28"/>
        </w:rPr>
        <w:t>и</w:t>
      </w:r>
      <w:r w:rsidRPr="00FF7D78">
        <w:rPr>
          <w:b/>
          <w:i/>
          <w:color w:val="000000"/>
          <w:sz w:val="28"/>
          <w:szCs w:val="28"/>
        </w:rPr>
        <w:t xml:space="preserve"> </w:t>
      </w:r>
      <w:r w:rsidRPr="00222B78">
        <w:rPr>
          <w:b/>
          <w:i/>
          <w:color w:val="000000"/>
          <w:sz w:val="28"/>
          <w:szCs w:val="28"/>
          <w:lang w:val="en-US"/>
        </w:rPr>
        <w:t>Sweep</w:t>
      </w:r>
      <w:r w:rsidRPr="00FF7D78">
        <w:rPr>
          <w:b/>
          <w:i/>
          <w:color w:val="000000"/>
          <w:sz w:val="28"/>
          <w:szCs w:val="28"/>
        </w:rPr>
        <w:t xml:space="preserve"> </w:t>
      </w:r>
      <w:r w:rsidRPr="00222B78">
        <w:rPr>
          <w:b/>
          <w:i/>
          <w:color w:val="000000"/>
          <w:sz w:val="28"/>
          <w:szCs w:val="28"/>
          <w:lang w:val="en-US"/>
        </w:rPr>
        <w:t>Chart</w:t>
      </w:r>
      <w:r w:rsidRPr="00A203D0">
        <w:rPr>
          <w:color w:val="000000"/>
          <w:sz w:val="28"/>
          <w:szCs w:val="28"/>
        </w:rPr>
        <w:t xml:space="preserve"> что устанавливаются опцией контекстного меню </w:t>
      </w:r>
      <w:r w:rsidRPr="00222B78">
        <w:rPr>
          <w:b/>
          <w:i/>
          <w:color w:val="000000"/>
          <w:sz w:val="28"/>
          <w:szCs w:val="28"/>
          <w:lang w:val="en-US"/>
        </w:rPr>
        <w:t>Advanced</w:t>
      </w:r>
      <w:r w:rsidRPr="00D2420B">
        <w:rPr>
          <w:b/>
          <w:i/>
          <w:color w:val="000000"/>
          <w:sz w:val="28"/>
          <w:szCs w:val="28"/>
        </w:rPr>
        <w:t xml:space="preserve"> » </w:t>
      </w:r>
      <w:r w:rsidRPr="00222B78">
        <w:rPr>
          <w:b/>
          <w:i/>
          <w:color w:val="000000"/>
          <w:sz w:val="28"/>
          <w:szCs w:val="28"/>
          <w:lang w:val="en-US"/>
        </w:rPr>
        <w:t>Update</w:t>
      </w:r>
      <w:r w:rsidRPr="00D2420B">
        <w:rPr>
          <w:b/>
          <w:i/>
          <w:color w:val="000000"/>
          <w:sz w:val="28"/>
          <w:szCs w:val="28"/>
        </w:rPr>
        <w:t xml:space="preserve"> </w:t>
      </w:r>
      <w:r w:rsidRPr="00222B78">
        <w:rPr>
          <w:b/>
          <w:i/>
          <w:color w:val="000000"/>
          <w:sz w:val="28"/>
          <w:szCs w:val="28"/>
          <w:lang w:val="en-US"/>
        </w:rPr>
        <w:t>Mode</w:t>
      </w:r>
      <w:r w:rsidRPr="00D2420B">
        <w:rPr>
          <w:color w:val="000000"/>
          <w:sz w:val="28"/>
          <w:szCs w:val="28"/>
        </w:rPr>
        <w:t>.</w:t>
      </w:r>
      <w:proofErr w:type="gramEnd"/>
      <w:r w:rsidRPr="00A203D0">
        <w:rPr>
          <w:color w:val="000000"/>
          <w:sz w:val="28"/>
          <w:szCs w:val="28"/>
        </w:rPr>
        <w:t xml:space="preserve"> Режим </w:t>
      </w:r>
      <w:r w:rsidRPr="00222B78">
        <w:rPr>
          <w:b/>
          <w:i/>
          <w:color w:val="000000"/>
          <w:sz w:val="28"/>
          <w:szCs w:val="28"/>
          <w:lang w:val="en-US"/>
        </w:rPr>
        <w:t>Strip</w:t>
      </w:r>
      <w:r w:rsidRPr="00FF7D78">
        <w:rPr>
          <w:b/>
          <w:i/>
          <w:color w:val="000000"/>
          <w:sz w:val="28"/>
          <w:szCs w:val="28"/>
        </w:rPr>
        <w:t xml:space="preserve"> </w:t>
      </w:r>
      <w:r w:rsidRPr="00222B78">
        <w:rPr>
          <w:b/>
          <w:i/>
          <w:color w:val="000000"/>
          <w:sz w:val="28"/>
          <w:szCs w:val="28"/>
          <w:lang w:val="en-US"/>
        </w:rPr>
        <w:t>Chart</w:t>
      </w:r>
      <w:r w:rsidRPr="00A203D0">
        <w:rPr>
          <w:color w:val="000000"/>
          <w:sz w:val="28"/>
          <w:szCs w:val="28"/>
        </w:rPr>
        <w:t xml:space="preserve"> (ленточный текущий график) формирует график, который постепенно продвигается данными, которые поступают и работает аналогично самописцу. Режим </w:t>
      </w:r>
      <w:r w:rsidRPr="00222B78">
        <w:rPr>
          <w:b/>
          <w:i/>
          <w:color w:val="000000"/>
          <w:sz w:val="28"/>
          <w:szCs w:val="28"/>
          <w:lang w:val="en-US"/>
        </w:rPr>
        <w:t>Scope</w:t>
      </w:r>
      <w:r w:rsidRPr="00FF7D78">
        <w:rPr>
          <w:b/>
          <w:i/>
          <w:color w:val="000000"/>
          <w:sz w:val="28"/>
          <w:szCs w:val="28"/>
        </w:rPr>
        <w:t xml:space="preserve"> </w:t>
      </w:r>
      <w:r w:rsidRPr="00222B78">
        <w:rPr>
          <w:b/>
          <w:i/>
          <w:color w:val="000000"/>
          <w:sz w:val="28"/>
          <w:szCs w:val="28"/>
          <w:lang w:val="en-US"/>
        </w:rPr>
        <w:t>Chart</w:t>
      </w:r>
      <w:r w:rsidRPr="00A203D0">
        <w:rPr>
          <w:color w:val="000000"/>
          <w:sz w:val="28"/>
          <w:szCs w:val="28"/>
        </w:rPr>
        <w:t xml:space="preserve"> (текущая </w:t>
      </w:r>
      <w:proofErr w:type="spellStart"/>
      <w:r w:rsidRPr="00A203D0">
        <w:rPr>
          <w:color w:val="000000"/>
          <w:sz w:val="28"/>
          <w:szCs w:val="28"/>
        </w:rPr>
        <w:t>осцилограмма</w:t>
      </w:r>
      <w:proofErr w:type="spellEnd"/>
      <w:r w:rsidRPr="00A203D0">
        <w:rPr>
          <w:color w:val="000000"/>
          <w:sz w:val="28"/>
          <w:szCs w:val="28"/>
        </w:rPr>
        <w:t xml:space="preserve">) формирует график покадрово с очищением экрана после окончания заполнения каждого кадра. Режим </w:t>
      </w:r>
      <w:r w:rsidRPr="00222B78">
        <w:rPr>
          <w:b/>
          <w:i/>
          <w:color w:val="000000"/>
          <w:sz w:val="28"/>
          <w:szCs w:val="28"/>
          <w:lang w:val="en-US"/>
        </w:rPr>
        <w:t>Sweep</w:t>
      </w:r>
      <w:r w:rsidRPr="00FF7D78">
        <w:rPr>
          <w:b/>
          <w:i/>
          <w:color w:val="000000"/>
          <w:sz w:val="28"/>
          <w:szCs w:val="28"/>
        </w:rPr>
        <w:t xml:space="preserve"> </w:t>
      </w:r>
      <w:r w:rsidRPr="00222B78">
        <w:rPr>
          <w:b/>
          <w:i/>
          <w:color w:val="000000"/>
          <w:sz w:val="28"/>
          <w:szCs w:val="28"/>
          <w:lang w:val="en-US"/>
        </w:rPr>
        <w:t>Chart</w:t>
      </w:r>
      <w:r w:rsidRPr="00A203D0">
        <w:rPr>
          <w:b/>
          <w:i/>
          <w:color w:val="000000"/>
          <w:sz w:val="28"/>
          <w:szCs w:val="28"/>
        </w:rPr>
        <w:t xml:space="preserve"> </w:t>
      </w:r>
      <w:r w:rsidRPr="00A203D0">
        <w:rPr>
          <w:color w:val="000000"/>
          <w:sz w:val="28"/>
          <w:szCs w:val="28"/>
        </w:rPr>
        <w:t xml:space="preserve">(сканирующий текущий график) отличается от </w:t>
      </w:r>
      <w:r w:rsidRPr="00222B78">
        <w:rPr>
          <w:b/>
          <w:i/>
          <w:color w:val="000000"/>
          <w:sz w:val="28"/>
          <w:szCs w:val="28"/>
          <w:lang w:val="en-US"/>
        </w:rPr>
        <w:t>Scope</w:t>
      </w:r>
      <w:r w:rsidRPr="00FF7D78">
        <w:rPr>
          <w:b/>
          <w:i/>
          <w:color w:val="000000"/>
          <w:sz w:val="28"/>
          <w:szCs w:val="28"/>
        </w:rPr>
        <w:t xml:space="preserve"> </w:t>
      </w:r>
      <w:r w:rsidRPr="00222B78">
        <w:rPr>
          <w:b/>
          <w:i/>
          <w:color w:val="000000"/>
          <w:sz w:val="28"/>
          <w:szCs w:val="28"/>
          <w:lang w:val="en-US"/>
        </w:rPr>
        <w:t>Chart</w:t>
      </w:r>
      <w:r w:rsidRPr="00A203D0">
        <w:rPr>
          <w:color w:val="000000"/>
          <w:sz w:val="28"/>
          <w:szCs w:val="28"/>
        </w:rPr>
        <w:t xml:space="preserve"> тем, что экран в конце кадра не о</w:t>
      </w:r>
      <w:r>
        <w:rPr>
          <w:color w:val="000000"/>
          <w:sz w:val="28"/>
          <w:szCs w:val="28"/>
        </w:rPr>
        <w:t>чищается</w:t>
      </w:r>
      <w:r w:rsidRPr="00A203D0">
        <w:rPr>
          <w:color w:val="000000"/>
          <w:sz w:val="28"/>
          <w:szCs w:val="28"/>
        </w:rPr>
        <w:t>, его заполнени</w:t>
      </w:r>
      <w:r>
        <w:rPr>
          <w:color w:val="000000"/>
          <w:sz w:val="28"/>
          <w:szCs w:val="28"/>
        </w:rPr>
        <w:t>е</w:t>
      </w:r>
      <w:r w:rsidRPr="00A203D0">
        <w:rPr>
          <w:color w:val="000000"/>
          <w:sz w:val="28"/>
          <w:szCs w:val="28"/>
        </w:rPr>
        <w:t xml:space="preserve"> начинается с начала, причем новые данные отделяются </w:t>
      </w:r>
      <w:r>
        <w:rPr>
          <w:color w:val="000000"/>
          <w:sz w:val="28"/>
          <w:szCs w:val="28"/>
        </w:rPr>
        <w:t>от</w:t>
      </w:r>
      <w:r w:rsidRPr="00A203D0">
        <w:rPr>
          <w:color w:val="000000"/>
          <w:sz w:val="28"/>
          <w:szCs w:val="28"/>
        </w:rPr>
        <w:t xml:space="preserve"> старых вертикальным маркером.</w:t>
      </w:r>
    </w:p>
    <w:p w14:paraId="77A1BFE9"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Характерной особенностью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Chart</w:t>
      </w:r>
      <w:r w:rsidRPr="00A203D0">
        <w:rPr>
          <w:b/>
          <w:i/>
          <w:color w:val="000000"/>
          <w:sz w:val="28"/>
          <w:szCs w:val="28"/>
        </w:rPr>
        <w:t xml:space="preserve"> </w:t>
      </w:r>
      <w:r w:rsidRPr="00A203D0">
        <w:rPr>
          <w:color w:val="000000"/>
          <w:sz w:val="28"/>
          <w:szCs w:val="28"/>
        </w:rPr>
        <w:t xml:space="preserve">есть то, что по оси </w:t>
      </w:r>
      <w:r w:rsidRPr="00222B78">
        <w:rPr>
          <w:b/>
          <w:i/>
          <w:color w:val="000000"/>
          <w:sz w:val="28"/>
          <w:szCs w:val="28"/>
          <w:lang w:val="en-US"/>
        </w:rPr>
        <w:t>X</w:t>
      </w:r>
      <w:r w:rsidRPr="00A203D0">
        <w:rPr>
          <w:color w:val="000000"/>
          <w:sz w:val="28"/>
          <w:szCs w:val="28"/>
        </w:rPr>
        <w:t xml:space="preserve"> откладывается номер (или аргумент) выборки данных, который непрер</w:t>
      </w:r>
      <w:r>
        <w:rPr>
          <w:color w:val="000000"/>
          <w:sz w:val="28"/>
          <w:szCs w:val="28"/>
        </w:rPr>
        <w:t>ы</w:t>
      </w:r>
      <w:r w:rsidRPr="00A203D0">
        <w:rPr>
          <w:color w:val="000000"/>
          <w:sz w:val="28"/>
          <w:szCs w:val="28"/>
        </w:rPr>
        <w:t xml:space="preserve">вно увеличивается. Для просмотра данных, которые поступали раньше, используется атрибут прокрутки </w:t>
      </w:r>
      <w:r w:rsidRPr="00222B78">
        <w:rPr>
          <w:b/>
          <w:i/>
          <w:color w:val="000000"/>
          <w:sz w:val="28"/>
          <w:szCs w:val="28"/>
          <w:lang w:val="en-US"/>
        </w:rPr>
        <w:t>Scrollbar</w:t>
      </w:r>
      <w:r w:rsidRPr="00A203D0">
        <w:rPr>
          <w:color w:val="000000"/>
          <w:sz w:val="28"/>
          <w:szCs w:val="28"/>
        </w:rPr>
        <w:t xml:space="preserve">, а для индикации значения последней выборки − атрибут цифрового дисплея </w:t>
      </w:r>
      <w:r w:rsidRPr="00222B78">
        <w:rPr>
          <w:b/>
          <w:i/>
          <w:color w:val="000000"/>
          <w:sz w:val="28"/>
          <w:szCs w:val="28"/>
          <w:lang w:val="en-US"/>
        </w:rPr>
        <w:t>Digital</w:t>
      </w:r>
      <w:r w:rsidRPr="00FF7D78">
        <w:rPr>
          <w:b/>
          <w:i/>
          <w:color w:val="000000"/>
          <w:sz w:val="28"/>
          <w:szCs w:val="28"/>
        </w:rPr>
        <w:t xml:space="preserve"> </w:t>
      </w:r>
      <w:r w:rsidRPr="00222B78">
        <w:rPr>
          <w:b/>
          <w:i/>
          <w:color w:val="000000"/>
          <w:sz w:val="28"/>
          <w:szCs w:val="28"/>
          <w:lang w:val="en-US"/>
        </w:rPr>
        <w:t>Display</w:t>
      </w:r>
      <w:r w:rsidRPr="00A203D0">
        <w:rPr>
          <w:color w:val="000000"/>
          <w:sz w:val="28"/>
          <w:szCs w:val="28"/>
        </w:rPr>
        <w:t xml:space="preserve">. Глубина прокрутки определяется объемом буфера экрана, который резервируется опцией </w:t>
      </w:r>
      <w:r w:rsidRPr="00222B78">
        <w:rPr>
          <w:b/>
          <w:i/>
          <w:color w:val="000000"/>
          <w:sz w:val="28"/>
          <w:szCs w:val="28"/>
          <w:lang w:val="en-US"/>
        </w:rPr>
        <w:t>Chart</w:t>
      </w:r>
      <w:r w:rsidRPr="00FF7D78">
        <w:rPr>
          <w:b/>
          <w:i/>
          <w:color w:val="000000"/>
          <w:sz w:val="28"/>
          <w:szCs w:val="28"/>
        </w:rPr>
        <w:t xml:space="preserve"> </w:t>
      </w:r>
      <w:r w:rsidRPr="00222B78">
        <w:rPr>
          <w:b/>
          <w:i/>
          <w:color w:val="000000"/>
          <w:sz w:val="28"/>
          <w:szCs w:val="28"/>
          <w:lang w:val="en-US"/>
        </w:rPr>
        <w:t>History</w:t>
      </w:r>
      <w:r w:rsidRPr="00FF7D78">
        <w:rPr>
          <w:b/>
          <w:i/>
          <w:color w:val="000000"/>
          <w:sz w:val="28"/>
          <w:szCs w:val="28"/>
        </w:rPr>
        <w:t xml:space="preserve"> </w:t>
      </w:r>
      <w:r w:rsidRPr="00222B78">
        <w:rPr>
          <w:b/>
          <w:i/>
          <w:color w:val="000000"/>
          <w:sz w:val="28"/>
          <w:szCs w:val="28"/>
          <w:lang w:val="en-US"/>
        </w:rPr>
        <w:t>Length</w:t>
      </w:r>
      <w:r w:rsidRPr="00A203D0">
        <w:rPr>
          <w:color w:val="000000"/>
          <w:sz w:val="28"/>
          <w:szCs w:val="28"/>
        </w:rPr>
        <w:t>.</w:t>
      </w:r>
    </w:p>
    <w:p w14:paraId="134C52D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Экранная панель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Graph</w:t>
      </w:r>
      <w:r w:rsidRPr="00A203D0">
        <w:rPr>
          <w:b/>
          <w:i/>
          <w:color w:val="000000"/>
          <w:sz w:val="28"/>
          <w:szCs w:val="28"/>
        </w:rPr>
        <w:t xml:space="preserve"> </w:t>
      </w:r>
      <w:r w:rsidRPr="00A203D0">
        <w:rPr>
          <w:color w:val="000000"/>
          <w:sz w:val="28"/>
          <w:szCs w:val="28"/>
        </w:rPr>
        <w:t xml:space="preserve">используется для отображения реализации из </w:t>
      </w:r>
      <w:r w:rsidRPr="00A203D0">
        <w:rPr>
          <w:i/>
          <w:color w:val="000000"/>
          <w:sz w:val="28"/>
          <w:szCs w:val="28"/>
        </w:rPr>
        <w:t>N</w:t>
      </w:r>
      <w:r w:rsidRPr="00A203D0">
        <w:rPr>
          <w:color w:val="000000"/>
          <w:sz w:val="28"/>
          <w:szCs w:val="28"/>
        </w:rPr>
        <w:t xml:space="preserve"> выборок данных, которые поступают в виде 1D или 2D массивов. По оси </w:t>
      </w:r>
      <w:r w:rsidRPr="00222B78">
        <w:rPr>
          <w:b/>
          <w:i/>
          <w:color w:val="000000"/>
          <w:sz w:val="28"/>
          <w:szCs w:val="28"/>
          <w:lang w:val="en-US"/>
        </w:rPr>
        <w:t>Y</w:t>
      </w:r>
      <w:r w:rsidRPr="00A203D0">
        <w:rPr>
          <w:color w:val="000000"/>
          <w:sz w:val="28"/>
          <w:szCs w:val="28"/>
        </w:rPr>
        <w:t xml:space="preserve"> выводится значение выборок, а по оси </w:t>
      </w:r>
      <w:r w:rsidRPr="00A203D0">
        <w:rPr>
          <w:i/>
          <w:color w:val="000000"/>
          <w:sz w:val="28"/>
          <w:szCs w:val="28"/>
        </w:rPr>
        <w:t>X</w:t>
      </w:r>
      <w:r w:rsidRPr="00A203D0">
        <w:rPr>
          <w:color w:val="000000"/>
          <w:sz w:val="28"/>
          <w:szCs w:val="28"/>
        </w:rPr>
        <w:t xml:space="preserve"> − их номер или соответствующее значение аргумента. Двумерные массивы содержат несколько графиков − по одном</w:t>
      </w:r>
      <w:r>
        <w:rPr>
          <w:color w:val="000000"/>
          <w:sz w:val="28"/>
          <w:szCs w:val="28"/>
        </w:rPr>
        <w:t>у</w:t>
      </w:r>
      <w:r w:rsidRPr="00A203D0">
        <w:rPr>
          <w:color w:val="000000"/>
          <w:sz w:val="28"/>
          <w:szCs w:val="28"/>
        </w:rPr>
        <w:t xml:space="preserve"> в каждой строке. Подключение терминалов экранных панелей выполняются так, как в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Chart</w:t>
      </w:r>
      <w:r w:rsidRPr="00A203D0">
        <w:rPr>
          <w:color w:val="000000"/>
          <w:sz w:val="28"/>
          <w:szCs w:val="28"/>
        </w:rPr>
        <w:t xml:space="preserve"> (см. рис.</w:t>
      </w:r>
      <w:r>
        <w:rPr>
          <w:color w:val="000000"/>
          <w:sz w:val="28"/>
          <w:szCs w:val="28"/>
        </w:rPr>
        <w:t xml:space="preserve"> 18</w:t>
      </w:r>
      <w:r w:rsidRPr="00A203D0">
        <w:rPr>
          <w:color w:val="000000"/>
          <w:sz w:val="28"/>
          <w:szCs w:val="28"/>
        </w:rPr>
        <w:t xml:space="preserve"> </w:t>
      </w:r>
      <w:r w:rsidRPr="00222B78">
        <w:rPr>
          <w:b/>
          <w:i/>
          <w:color w:val="000000"/>
          <w:sz w:val="28"/>
          <w:szCs w:val="28"/>
          <w:lang w:val="en-US"/>
        </w:rPr>
        <w:t>Chart</w:t>
      </w:r>
      <w:r w:rsidRPr="00FF7D78">
        <w:rPr>
          <w:b/>
          <w:i/>
          <w:color w:val="000000"/>
          <w:sz w:val="28"/>
          <w:szCs w:val="28"/>
        </w:rPr>
        <w:t xml:space="preserve"> 2</w:t>
      </w:r>
      <w:r w:rsidRPr="00FF7D78">
        <w:rPr>
          <w:color w:val="000000"/>
          <w:sz w:val="28"/>
          <w:szCs w:val="28"/>
        </w:rPr>
        <w:t xml:space="preserve">, </w:t>
      </w:r>
      <w:r w:rsidRPr="00222B78">
        <w:rPr>
          <w:b/>
          <w:i/>
          <w:color w:val="000000"/>
          <w:sz w:val="28"/>
          <w:szCs w:val="28"/>
          <w:lang w:val="en-US"/>
        </w:rPr>
        <w:t>Chart</w:t>
      </w:r>
      <w:r w:rsidRPr="00FF7D78">
        <w:rPr>
          <w:b/>
          <w:i/>
          <w:color w:val="000000"/>
          <w:sz w:val="28"/>
          <w:szCs w:val="28"/>
        </w:rPr>
        <w:t xml:space="preserve"> 4</w:t>
      </w:r>
      <w:r w:rsidRPr="00FF7D78">
        <w:rPr>
          <w:color w:val="000000"/>
          <w:sz w:val="28"/>
          <w:szCs w:val="28"/>
        </w:rPr>
        <w:t>).</w:t>
      </w:r>
      <w:r w:rsidRPr="00A203D0">
        <w:rPr>
          <w:color w:val="000000"/>
          <w:sz w:val="28"/>
          <w:szCs w:val="28"/>
        </w:rPr>
        <w:t xml:space="preserve"> Панель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Graph</w:t>
      </w:r>
      <w:r w:rsidRPr="00A203D0">
        <w:rPr>
          <w:color w:val="000000"/>
          <w:sz w:val="28"/>
          <w:szCs w:val="28"/>
        </w:rPr>
        <w:t xml:space="preserve"> также разрешает </w:t>
      </w:r>
      <w:proofErr w:type="spellStart"/>
      <w:r w:rsidRPr="00A203D0">
        <w:rPr>
          <w:color w:val="000000"/>
          <w:sz w:val="28"/>
          <w:szCs w:val="28"/>
        </w:rPr>
        <w:t>программно</w:t>
      </w:r>
      <w:proofErr w:type="spellEnd"/>
      <w:r w:rsidRPr="00A203D0">
        <w:rPr>
          <w:color w:val="000000"/>
          <w:sz w:val="28"/>
          <w:szCs w:val="28"/>
        </w:rPr>
        <w:t xml:space="preserve"> изменять оцифровку шкалы оси абсцисс с помо</w:t>
      </w:r>
      <w:r>
        <w:rPr>
          <w:color w:val="000000"/>
          <w:sz w:val="28"/>
          <w:szCs w:val="28"/>
        </w:rPr>
        <w:t>щью схемы, приведенной на рис. 19</w:t>
      </w:r>
      <w:r w:rsidRPr="00A203D0">
        <w:rPr>
          <w:color w:val="000000"/>
          <w:sz w:val="28"/>
          <w:szCs w:val="28"/>
        </w:rPr>
        <w:t xml:space="preserve">. С помощью функции </w:t>
      </w:r>
      <w:r w:rsidRPr="00222B78">
        <w:rPr>
          <w:b/>
          <w:i/>
          <w:color w:val="000000"/>
          <w:sz w:val="28"/>
          <w:szCs w:val="28"/>
          <w:lang w:val="en-US"/>
        </w:rPr>
        <w:t>Bundle</w:t>
      </w:r>
      <w:r w:rsidRPr="00A203D0">
        <w:rPr>
          <w:color w:val="000000"/>
          <w:sz w:val="28"/>
          <w:szCs w:val="28"/>
        </w:rPr>
        <w:t xml:space="preserve"> (Объединение) формируется кластер, который содержит отображаемый массив данных (1D или 2D), начальное значение оси</w:t>
      </w:r>
      <w:proofErr w:type="gramStart"/>
      <w:r w:rsidRPr="00A203D0">
        <w:rPr>
          <w:color w:val="000000"/>
          <w:sz w:val="28"/>
          <w:szCs w:val="28"/>
        </w:rPr>
        <w:t xml:space="preserve"> </w:t>
      </w:r>
      <w:r w:rsidRPr="00A203D0">
        <w:rPr>
          <w:i/>
          <w:color w:val="000000"/>
          <w:sz w:val="28"/>
          <w:szCs w:val="28"/>
        </w:rPr>
        <w:t>Х</w:t>
      </w:r>
      <w:proofErr w:type="gramEnd"/>
      <w:r w:rsidRPr="00A203D0">
        <w:rPr>
          <w:i/>
          <w:color w:val="000000"/>
          <w:sz w:val="28"/>
          <w:szCs w:val="28"/>
        </w:rPr>
        <w:t>о</w:t>
      </w:r>
      <w:r w:rsidRPr="00A203D0">
        <w:rPr>
          <w:color w:val="000000"/>
          <w:sz w:val="28"/>
          <w:szCs w:val="28"/>
        </w:rPr>
        <w:t xml:space="preserve"> и приращение аргумента </w:t>
      </w:r>
      <w:r w:rsidRPr="00A203D0">
        <w:rPr>
          <w:color w:val="000000"/>
          <w:position w:val="-4"/>
          <w:sz w:val="28"/>
          <w:szCs w:val="28"/>
        </w:rPr>
        <w:object w:dxaOrig="460" w:dyaOrig="279" w14:anchorId="677574C8">
          <v:shape id="_x0000_i1033" type="#_x0000_t75" style="width:23.25pt;height:14.25pt" o:ole="">
            <v:imagedata r:id="rId77" o:title=""/>
          </v:shape>
          <o:OLEObject Type="Embed" ProgID="Equation.3" ShapeID="_x0000_i1033" DrawAspect="Content" ObjectID="_1527659549" r:id="rId78"/>
        </w:object>
      </w:r>
      <w:r w:rsidRPr="00A203D0">
        <w:rPr>
          <w:color w:val="000000"/>
          <w:sz w:val="28"/>
          <w:szCs w:val="28"/>
        </w:rPr>
        <w:t>.</w:t>
      </w:r>
    </w:p>
    <w:p w14:paraId="7213E6FC" w14:textId="77777777" w:rsidR="00D2420B" w:rsidRPr="00A203D0" w:rsidRDefault="00D2420B" w:rsidP="00D2420B">
      <w:pPr>
        <w:spacing w:line="360" w:lineRule="auto"/>
        <w:jc w:val="center"/>
        <w:rPr>
          <w:color w:val="000000"/>
          <w:sz w:val="28"/>
          <w:szCs w:val="28"/>
        </w:rPr>
      </w:pPr>
      <w:r w:rsidRPr="00A203D0">
        <w:rPr>
          <w:noProof/>
          <w:color w:val="000000"/>
          <w:sz w:val="28"/>
          <w:szCs w:val="28"/>
        </w:rPr>
        <w:drawing>
          <wp:inline distT="0" distB="0" distL="0" distR="0" wp14:anchorId="200E063C" wp14:editId="5511DCA6">
            <wp:extent cx="2009775" cy="6096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9775" cy="609600"/>
                    </a:xfrm>
                    <a:prstGeom prst="rect">
                      <a:avLst/>
                    </a:prstGeom>
                    <a:noFill/>
                    <a:ln>
                      <a:noFill/>
                    </a:ln>
                  </pic:spPr>
                </pic:pic>
              </a:graphicData>
            </a:graphic>
          </wp:inline>
        </w:drawing>
      </w:r>
    </w:p>
    <w:p w14:paraId="009157AC" w14:textId="77777777" w:rsidR="00D2420B" w:rsidRPr="00A203D0" w:rsidRDefault="00D2420B" w:rsidP="00D2420B">
      <w:pPr>
        <w:spacing w:line="360" w:lineRule="auto"/>
        <w:jc w:val="center"/>
        <w:rPr>
          <w:color w:val="000000"/>
          <w:sz w:val="28"/>
          <w:szCs w:val="28"/>
        </w:rPr>
      </w:pPr>
      <w:r>
        <w:rPr>
          <w:color w:val="000000"/>
          <w:sz w:val="28"/>
          <w:szCs w:val="28"/>
        </w:rPr>
        <w:t xml:space="preserve">Рис. </w:t>
      </w:r>
      <w:r w:rsidRPr="00A203D0">
        <w:rPr>
          <w:color w:val="000000"/>
          <w:sz w:val="28"/>
          <w:szCs w:val="28"/>
        </w:rPr>
        <w:t>1</w:t>
      </w:r>
      <w:r>
        <w:rPr>
          <w:color w:val="000000"/>
          <w:sz w:val="28"/>
          <w:szCs w:val="28"/>
        </w:rPr>
        <w:t>9</w:t>
      </w:r>
      <w:r w:rsidRPr="00A203D0">
        <w:rPr>
          <w:color w:val="000000"/>
          <w:sz w:val="28"/>
          <w:szCs w:val="28"/>
        </w:rPr>
        <w:t>. Структура управления шкалой</w:t>
      </w:r>
    </w:p>
    <w:p w14:paraId="62DD1A5A" w14:textId="77777777" w:rsidR="00D2420B" w:rsidRPr="00A203D0" w:rsidRDefault="00D2420B" w:rsidP="00D2420B">
      <w:pPr>
        <w:spacing w:line="360" w:lineRule="auto"/>
        <w:jc w:val="both"/>
        <w:rPr>
          <w:color w:val="000000"/>
          <w:sz w:val="28"/>
          <w:szCs w:val="28"/>
        </w:rPr>
      </w:pPr>
    </w:p>
    <w:p w14:paraId="5748E9BA"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Отличием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Graph</w:t>
      </w:r>
      <w:r w:rsidRPr="00A203D0">
        <w:rPr>
          <w:color w:val="000000"/>
          <w:sz w:val="28"/>
          <w:szCs w:val="28"/>
        </w:rPr>
        <w:t xml:space="preserve"> есть то, что количество точек, откладываемых по оси </w:t>
      </w:r>
      <w:r w:rsidRPr="00A203D0">
        <w:rPr>
          <w:i/>
          <w:color w:val="000000"/>
          <w:sz w:val="28"/>
          <w:szCs w:val="28"/>
        </w:rPr>
        <w:t>X</w:t>
      </w:r>
      <w:r>
        <w:rPr>
          <w:i/>
          <w:color w:val="000000"/>
          <w:sz w:val="28"/>
          <w:szCs w:val="28"/>
        </w:rPr>
        <w:t>,</w:t>
      </w:r>
      <w:r w:rsidRPr="00A203D0">
        <w:rPr>
          <w:color w:val="000000"/>
          <w:sz w:val="28"/>
          <w:szCs w:val="28"/>
        </w:rPr>
        <w:t xml:space="preserve"> не изменяется и равняется объему реализации </w:t>
      </w:r>
      <w:r w:rsidRPr="00A203D0">
        <w:rPr>
          <w:i/>
          <w:color w:val="000000"/>
          <w:sz w:val="28"/>
          <w:szCs w:val="28"/>
        </w:rPr>
        <w:t>N</w:t>
      </w:r>
      <w:r w:rsidRPr="00A203D0">
        <w:rPr>
          <w:color w:val="000000"/>
          <w:sz w:val="28"/>
          <w:szCs w:val="28"/>
        </w:rPr>
        <w:t xml:space="preserve">. Преимуществом панели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Graph</w:t>
      </w:r>
      <w:r w:rsidRPr="00A203D0">
        <w:rPr>
          <w:color w:val="000000"/>
          <w:sz w:val="28"/>
          <w:szCs w:val="28"/>
        </w:rPr>
        <w:t xml:space="preserve"> также является атрибут для установки и управления курсорами </w:t>
      </w:r>
      <w:r w:rsidRPr="00222B78">
        <w:rPr>
          <w:b/>
          <w:i/>
          <w:color w:val="000000"/>
          <w:sz w:val="28"/>
          <w:szCs w:val="28"/>
          <w:lang w:val="en-US"/>
        </w:rPr>
        <w:t>Cursor</w:t>
      </w:r>
      <w:r w:rsidRPr="00FF7D78">
        <w:rPr>
          <w:b/>
          <w:i/>
          <w:color w:val="000000"/>
          <w:sz w:val="28"/>
          <w:szCs w:val="28"/>
        </w:rPr>
        <w:t xml:space="preserve"> </w:t>
      </w:r>
      <w:r w:rsidRPr="00222B78">
        <w:rPr>
          <w:b/>
          <w:i/>
          <w:color w:val="000000"/>
          <w:sz w:val="28"/>
          <w:szCs w:val="28"/>
          <w:lang w:val="en-US"/>
        </w:rPr>
        <w:t>Legend</w:t>
      </w:r>
      <w:r w:rsidRPr="00FF7D78">
        <w:rPr>
          <w:color w:val="000000"/>
          <w:sz w:val="28"/>
          <w:szCs w:val="28"/>
        </w:rPr>
        <w:t xml:space="preserve"> .</w:t>
      </w:r>
    </w:p>
    <w:p w14:paraId="233B739E"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Индикатор </w:t>
      </w:r>
      <w:r w:rsidRPr="00222B78">
        <w:rPr>
          <w:b/>
          <w:i/>
          <w:color w:val="000000"/>
          <w:sz w:val="28"/>
          <w:szCs w:val="28"/>
          <w:lang w:val="en-US"/>
        </w:rPr>
        <w:t>XY</w:t>
      </w:r>
      <w:r w:rsidRPr="00FF7D78">
        <w:rPr>
          <w:b/>
          <w:i/>
          <w:color w:val="000000"/>
          <w:sz w:val="28"/>
          <w:szCs w:val="28"/>
        </w:rPr>
        <w:t>-</w:t>
      </w:r>
      <w:r w:rsidRPr="00222B78">
        <w:rPr>
          <w:b/>
          <w:i/>
          <w:color w:val="000000"/>
          <w:sz w:val="28"/>
          <w:szCs w:val="28"/>
          <w:lang w:val="en-US"/>
        </w:rPr>
        <w:t>Graph</w:t>
      </w:r>
      <w:r w:rsidRPr="00A203D0">
        <w:rPr>
          <w:color w:val="000000"/>
          <w:sz w:val="28"/>
          <w:szCs w:val="28"/>
        </w:rPr>
        <w:t xml:space="preserve"> используется для точечного воспроизведения графиков, когда задаются координаты точек по </w:t>
      </w:r>
      <w:r w:rsidRPr="00A203D0">
        <w:rPr>
          <w:i/>
          <w:color w:val="000000"/>
          <w:sz w:val="28"/>
          <w:szCs w:val="28"/>
        </w:rPr>
        <w:t>X</w:t>
      </w:r>
      <w:r w:rsidRPr="00A203D0">
        <w:rPr>
          <w:color w:val="000000"/>
          <w:sz w:val="28"/>
          <w:szCs w:val="28"/>
        </w:rPr>
        <w:t xml:space="preserve"> и </w:t>
      </w:r>
      <w:r w:rsidRPr="00A203D0">
        <w:rPr>
          <w:i/>
          <w:color w:val="000000"/>
          <w:sz w:val="28"/>
          <w:szCs w:val="28"/>
        </w:rPr>
        <w:t>Y</w:t>
      </w:r>
      <w:r w:rsidRPr="00A203D0">
        <w:rPr>
          <w:color w:val="000000"/>
          <w:sz w:val="28"/>
          <w:szCs w:val="28"/>
        </w:rPr>
        <w:t xml:space="preserve"> в виде двух одномерных массивов (1D). Таким образом, данные могут подаваться на экранную панель не последовательно в порядке нарастания аргумента, а произвольно. Схема формирования кластера для подключения </w:t>
      </w:r>
      <w:r w:rsidRPr="00A203D0">
        <w:rPr>
          <w:b/>
          <w:i/>
          <w:color w:val="000000"/>
          <w:sz w:val="28"/>
          <w:szCs w:val="28"/>
        </w:rPr>
        <w:t>XY-</w:t>
      </w:r>
      <w:proofErr w:type="spellStart"/>
      <w:r w:rsidRPr="00A203D0">
        <w:rPr>
          <w:b/>
          <w:i/>
          <w:color w:val="000000"/>
          <w:sz w:val="28"/>
          <w:szCs w:val="28"/>
        </w:rPr>
        <w:t>Graph</w:t>
      </w:r>
      <w:proofErr w:type="spellEnd"/>
      <w:r>
        <w:rPr>
          <w:color w:val="000000"/>
          <w:sz w:val="28"/>
          <w:szCs w:val="28"/>
        </w:rPr>
        <w:t xml:space="preserve"> приведена на рис. 20</w:t>
      </w:r>
      <w:r w:rsidRPr="00A203D0">
        <w:rPr>
          <w:color w:val="000000"/>
          <w:sz w:val="28"/>
          <w:szCs w:val="28"/>
        </w:rPr>
        <w:t xml:space="preserve">. Другие характеристики индикаторной панели </w:t>
      </w:r>
      <w:r w:rsidRPr="00A203D0">
        <w:rPr>
          <w:b/>
          <w:i/>
          <w:color w:val="000000"/>
          <w:sz w:val="28"/>
          <w:szCs w:val="28"/>
        </w:rPr>
        <w:t>XY-</w:t>
      </w:r>
      <w:proofErr w:type="spellStart"/>
      <w:r w:rsidRPr="00A203D0">
        <w:rPr>
          <w:b/>
          <w:i/>
          <w:color w:val="000000"/>
          <w:sz w:val="28"/>
          <w:szCs w:val="28"/>
        </w:rPr>
        <w:t>Graph</w:t>
      </w:r>
      <w:proofErr w:type="spellEnd"/>
      <w:r w:rsidRPr="00A203D0">
        <w:rPr>
          <w:color w:val="000000"/>
          <w:sz w:val="28"/>
          <w:szCs w:val="28"/>
        </w:rPr>
        <w:t xml:space="preserve"> совпадают с характеристиками экрана </w:t>
      </w:r>
      <w:r w:rsidRPr="00222B78">
        <w:rPr>
          <w:b/>
          <w:i/>
          <w:color w:val="000000"/>
          <w:sz w:val="28"/>
          <w:szCs w:val="28"/>
          <w:lang w:val="en-US"/>
        </w:rPr>
        <w:t>Waveform</w:t>
      </w:r>
      <w:r w:rsidRPr="00FF7D78">
        <w:rPr>
          <w:b/>
          <w:i/>
          <w:color w:val="000000"/>
          <w:sz w:val="28"/>
          <w:szCs w:val="28"/>
        </w:rPr>
        <w:t xml:space="preserve"> </w:t>
      </w:r>
      <w:r w:rsidRPr="00222B78">
        <w:rPr>
          <w:b/>
          <w:i/>
          <w:color w:val="000000"/>
          <w:sz w:val="28"/>
          <w:szCs w:val="28"/>
          <w:lang w:val="en-US"/>
        </w:rPr>
        <w:t>Graph</w:t>
      </w:r>
      <w:r w:rsidRPr="00A203D0">
        <w:rPr>
          <w:color w:val="000000"/>
          <w:sz w:val="28"/>
          <w:szCs w:val="28"/>
        </w:rPr>
        <w:t>.</w:t>
      </w:r>
    </w:p>
    <w:p w14:paraId="3ACF2F38"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Индикатор </w:t>
      </w:r>
      <w:r w:rsidRPr="00A203D0">
        <w:rPr>
          <w:b/>
          <w:i/>
          <w:color w:val="000000"/>
          <w:sz w:val="28"/>
          <w:szCs w:val="28"/>
        </w:rPr>
        <w:t>XY-</w:t>
      </w:r>
      <w:proofErr w:type="spellStart"/>
      <w:r w:rsidRPr="00A203D0">
        <w:rPr>
          <w:b/>
          <w:i/>
          <w:color w:val="000000"/>
          <w:sz w:val="28"/>
          <w:szCs w:val="28"/>
        </w:rPr>
        <w:t>Graph</w:t>
      </w:r>
      <w:proofErr w:type="spellEnd"/>
      <w:r w:rsidRPr="00A203D0">
        <w:rPr>
          <w:color w:val="000000"/>
          <w:sz w:val="28"/>
          <w:szCs w:val="28"/>
        </w:rPr>
        <w:t xml:space="preserve"> используется для построения характеристик при исследовании устройств разного назначения.</w:t>
      </w:r>
    </w:p>
    <w:p w14:paraId="39534160" w14:textId="77777777" w:rsidR="00D2420B" w:rsidRPr="00A203D0" w:rsidRDefault="00D2420B" w:rsidP="00D2420B">
      <w:pPr>
        <w:spacing w:line="360" w:lineRule="auto"/>
        <w:jc w:val="center"/>
        <w:rPr>
          <w:color w:val="000000"/>
          <w:sz w:val="28"/>
          <w:szCs w:val="28"/>
        </w:rPr>
      </w:pPr>
      <w:r w:rsidRPr="00A203D0">
        <w:rPr>
          <w:noProof/>
          <w:color w:val="000000"/>
          <w:sz w:val="28"/>
          <w:szCs w:val="28"/>
        </w:rPr>
        <w:drawing>
          <wp:inline distT="0" distB="0" distL="0" distR="0" wp14:anchorId="294AB6A1" wp14:editId="324D0EAA">
            <wp:extent cx="1943100" cy="5334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3100" cy="533400"/>
                    </a:xfrm>
                    <a:prstGeom prst="rect">
                      <a:avLst/>
                    </a:prstGeom>
                    <a:noFill/>
                    <a:ln>
                      <a:noFill/>
                    </a:ln>
                  </pic:spPr>
                </pic:pic>
              </a:graphicData>
            </a:graphic>
          </wp:inline>
        </w:drawing>
      </w:r>
    </w:p>
    <w:p w14:paraId="49FFC509" w14:textId="77777777" w:rsidR="00D2420B" w:rsidRPr="00A203D0" w:rsidRDefault="00D2420B" w:rsidP="00D2420B">
      <w:pPr>
        <w:spacing w:line="360" w:lineRule="auto"/>
        <w:jc w:val="center"/>
        <w:rPr>
          <w:color w:val="000000"/>
          <w:sz w:val="28"/>
          <w:szCs w:val="28"/>
        </w:rPr>
      </w:pPr>
      <w:r w:rsidRPr="00A203D0">
        <w:rPr>
          <w:color w:val="000000"/>
          <w:sz w:val="28"/>
          <w:szCs w:val="28"/>
        </w:rPr>
        <w:t>Рис 2</w:t>
      </w:r>
      <w:r>
        <w:rPr>
          <w:color w:val="000000"/>
          <w:sz w:val="28"/>
          <w:szCs w:val="28"/>
        </w:rPr>
        <w:t>0</w:t>
      </w:r>
      <w:r w:rsidRPr="00A203D0">
        <w:rPr>
          <w:color w:val="000000"/>
          <w:sz w:val="28"/>
          <w:szCs w:val="28"/>
        </w:rPr>
        <w:t xml:space="preserve">. Схема подключения </w:t>
      </w:r>
      <w:r w:rsidRPr="00A203D0">
        <w:rPr>
          <w:i/>
          <w:color w:val="000000"/>
          <w:sz w:val="28"/>
          <w:szCs w:val="28"/>
        </w:rPr>
        <w:t>XY-</w:t>
      </w:r>
      <w:proofErr w:type="spellStart"/>
      <w:r w:rsidRPr="00A203D0">
        <w:rPr>
          <w:i/>
          <w:color w:val="000000"/>
          <w:sz w:val="28"/>
          <w:szCs w:val="28"/>
        </w:rPr>
        <w:t>Graph</w:t>
      </w:r>
      <w:proofErr w:type="spellEnd"/>
    </w:p>
    <w:p w14:paraId="7436B6D8" w14:textId="77777777" w:rsidR="00D2420B" w:rsidRPr="00A203D0" w:rsidRDefault="00D2420B" w:rsidP="00D2420B">
      <w:pPr>
        <w:spacing w:line="360" w:lineRule="auto"/>
        <w:jc w:val="both"/>
        <w:rPr>
          <w:color w:val="000000"/>
          <w:sz w:val="28"/>
          <w:szCs w:val="28"/>
        </w:rPr>
      </w:pPr>
    </w:p>
    <w:p w14:paraId="72116EBB"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Например, для изображения вольт-амперных характеристик, амплитудно-частотных (исследование двухполюсников или четырехполюсников), гистограмм во время исследования случайных сигналов и т.п.</w:t>
      </w:r>
    </w:p>
    <w:p w14:paraId="21D1FC4A" w14:textId="77777777" w:rsidR="00D2420B" w:rsidRDefault="00D2420B">
      <w:pPr>
        <w:rPr>
          <w:b/>
          <w:sz w:val="28"/>
          <w:szCs w:val="28"/>
        </w:rPr>
      </w:pPr>
    </w:p>
    <w:p w14:paraId="0FC85C35" w14:textId="77777777" w:rsidR="00D2420B" w:rsidRDefault="00D2420B">
      <w:pPr>
        <w:rPr>
          <w:b/>
          <w:sz w:val="28"/>
          <w:szCs w:val="28"/>
        </w:rPr>
      </w:pPr>
    </w:p>
    <w:p w14:paraId="14860F02" w14:textId="77777777" w:rsidR="00D2420B" w:rsidRPr="00DD2D1D" w:rsidRDefault="00D2420B" w:rsidP="00DD2D1D">
      <w:pPr>
        <w:pStyle w:val="aa"/>
        <w:numPr>
          <w:ilvl w:val="0"/>
          <w:numId w:val="5"/>
        </w:numPr>
        <w:spacing w:line="360" w:lineRule="auto"/>
        <w:rPr>
          <w:b/>
          <w:color w:val="000000"/>
          <w:sz w:val="28"/>
          <w:szCs w:val="28"/>
        </w:rPr>
      </w:pPr>
      <w:r w:rsidRPr="00DD2D1D">
        <w:rPr>
          <w:b/>
          <w:color w:val="000000"/>
          <w:sz w:val="28"/>
          <w:szCs w:val="28"/>
        </w:rPr>
        <w:t>ПОСЛЕДОВАТЕЛЬНЫЙ ИНТЕРФЕЙС</w:t>
      </w:r>
    </w:p>
    <w:p w14:paraId="75FA8A94" w14:textId="77777777" w:rsidR="00D2420B" w:rsidRDefault="00D2420B">
      <w:pPr>
        <w:rPr>
          <w:b/>
          <w:sz w:val="28"/>
          <w:szCs w:val="28"/>
        </w:rPr>
      </w:pPr>
    </w:p>
    <w:p w14:paraId="27A33B37" w14:textId="77777777" w:rsidR="00D2420B" w:rsidRDefault="00D2420B">
      <w:pPr>
        <w:rPr>
          <w:b/>
          <w:sz w:val="28"/>
          <w:szCs w:val="28"/>
        </w:rPr>
      </w:pPr>
    </w:p>
    <w:p w14:paraId="3C2372BD"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Одним из направлений создания ИВС является создание модульной распределенной системы сбора и обработки измерительной информации с использованием последовательного интерфейса. Такие системы используют простое подключение модулей ввода и вывода данных к любому компьютеру, оснащенному интерфейсом </w:t>
      </w:r>
      <w:r w:rsidRPr="00222B78">
        <w:rPr>
          <w:b/>
          <w:i/>
          <w:color w:val="000000"/>
          <w:sz w:val="28"/>
          <w:szCs w:val="28"/>
          <w:lang w:val="en-US"/>
        </w:rPr>
        <w:t>RS</w:t>
      </w:r>
      <w:r w:rsidRPr="00FF7D78">
        <w:rPr>
          <w:b/>
          <w:i/>
          <w:color w:val="000000"/>
          <w:sz w:val="28"/>
          <w:szCs w:val="28"/>
        </w:rPr>
        <w:t>-232</w:t>
      </w:r>
      <w:r w:rsidRPr="00A203D0">
        <w:rPr>
          <w:color w:val="000000"/>
          <w:sz w:val="28"/>
          <w:szCs w:val="28"/>
        </w:rPr>
        <w:t xml:space="preserve">, т.е. который имеет </w:t>
      </w:r>
      <w:r w:rsidRPr="00222B78">
        <w:rPr>
          <w:b/>
          <w:i/>
          <w:color w:val="000000"/>
          <w:sz w:val="28"/>
          <w:szCs w:val="28"/>
          <w:lang w:val="en-US"/>
        </w:rPr>
        <w:t>COM</w:t>
      </w:r>
      <w:r w:rsidRPr="00A203D0">
        <w:rPr>
          <w:b/>
          <w:i/>
          <w:color w:val="000000"/>
          <w:sz w:val="28"/>
          <w:szCs w:val="28"/>
        </w:rPr>
        <w:t>-</w:t>
      </w:r>
      <w:r w:rsidRPr="00A203D0">
        <w:rPr>
          <w:i/>
          <w:color w:val="000000"/>
          <w:sz w:val="28"/>
          <w:szCs w:val="28"/>
        </w:rPr>
        <w:t xml:space="preserve"> порты</w:t>
      </w:r>
      <w:r w:rsidRPr="00A203D0">
        <w:rPr>
          <w:color w:val="000000"/>
          <w:sz w:val="28"/>
          <w:szCs w:val="28"/>
        </w:rPr>
        <w:t xml:space="preserve"> для передачи информации в цифровом формате.</w:t>
      </w:r>
    </w:p>
    <w:p w14:paraId="36F59A9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На данное время несколько известных фирм специализируются на разработке и производстве модулей для создания распределенных ИВС, среди которых фирма </w:t>
      </w:r>
      <w:r w:rsidRPr="00222B78">
        <w:rPr>
          <w:b/>
          <w:i/>
          <w:color w:val="000000"/>
          <w:sz w:val="28"/>
          <w:szCs w:val="28"/>
          <w:lang w:val="en-US"/>
        </w:rPr>
        <w:t>National</w:t>
      </w:r>
      <w:r w:rsidRPr="00FF7D78">
        <w:rPr>
          <w:b/>
          <w:i/>
          <w:color w:val="000000"/>
          <w:sz w:val="28"/>
          <w:szCs w:val="28"/>
        </w:rPr>
        <w:t xml:space="preserve"> </w:t>
      </w:r>
      <w:r w:rsidRPr="00222B78">
        <w:rPr>
          <w:b/>
          <w:i/>
          <w:color w:val="000000"/>
          <w:sz w:val="28"/>
          <w:szCs w:val="28"/>
          <w:lang w:val="en-US"/>
        </w:rPr>
        <w:t>Instruments</w:t>
      </w:r>
      <w:r w:rsidRPr="00FF7D78">
        <w:rPr>
          <w:b/>
          <w:i/>
          <w:color w:val="000000"/>
          <w:sz w:val="28"/>
          <w:szCs w:val="28"/>
        </w:rPr>
        <w:t xml:space="preserve"> (</w:t>
      </w:r>
      <w:r w:rsidRPr="00222B78">
        <w:rPr>
          <w:b/>
          <w:i/>
          <w:color w:val="000000"/>
          <w:sz w:val="28"/>
          <w:szCs w:val="28"/>
          <w:lang w:val="en-US"/>
        </w:rPr>
        <w:t>NI</w:t>
      </w:r>
      <w:r w:rsidRPr="00FF7D78">
        <w:rPr>
          <w:b/>
          <w:i/>
          <w:color w:val="000000"/>
          <w:sz w:val="28"/>
          <w:szCs w:val="28"/>
        </w:rPr>
        <w:t>)</w:t>
      </w:r>
      <w:r w:rsidRPr="00FF7D78">
        <w:rPr>
          <w:color w:val="000000"/>
          <w:sz w:val="28"/>
          <w:szCs w:val="28"/>
        </w:rPr>
        <w:t xml:space="preserve">, </w:t>
      </w:r>
      <w:r w:rsidRPr="00222B78">
        <w:rPr>
          <w:b/>
          <w:i/>
          <w:color w:val="000000"/>
          <w:sz w:val="28"/>
          <w:szCs w:val="28"/>
          <w:lang w:val="en-US"/>
        </w:rPr>
        <w:t>Advantech</w:t>
      </w:r>
      <w:r w:rsidRPr="00FF7D78">
        <w:rPr>
          <w:color w:val="000000"/>
          <w:sz w:val="28"/>
          <w:szCs w:val="28"/>
        </w:rPr>
        <w:t xml:space="preserve"> </w:t>
      </w:r>
      <w:r w:rsidRPr="00A203D0">
        <w:rPr>
          <w:color w:val="000000"/>
          <w:sz w:val="28"/>
          <w:szCs w:val="28"/>
        </w:rPr>
        <w:t xml:space="preserve">(США), </w:t>
      </w:r>
      <w:r w:rsidRPr="00FF7D78">
        <w:rPr>
          <w:b/>
          <w:i/>
          <w:color w:val="000000"/>
          <w:sz w:val="28"/>
          <w:szCs w:val="28"/>
        </w:rPr>
        <w:t xml:space="preserve">ІСР </w:t>
      </w:r>
      <w:r w:rsidRPr="00222B78">
        <w:rPr>
          <w:b/>
          <w:i/>
          <w:color w:val="000000"/>
          <w:sz w:val="28"/>
          <w:szCs w:val="28"/>
          <w:lang w:val="en-US"/>
        </w:rPr>
        <w:t>DAS</w:t>
      </w:r>
      <w:r w:rsidRPr="00FF7D78">
        <w:rPr>
          <w:color w:val="000000"/>
          <w:sz w:val="28"/>
          <w:szCs w:val="28"/>
        </w:rPr>
        <w:t xml:space="preserve"> </w:t>
      </w:r>
      <w:r w:rsidRPr="00A203D0">
        <w:rPr>
          <w:color w:val="000000"/>
          <w:sz w:val="28"/>
          <w:szCs w:val="28"/>
        </w:rPr>
        <w:t>(Тайвань) и др. Номенклатура таких модулей в наше время большая за сотню.</w:t>
      </w:r>
    </w:p>
    <w:p w14:paraId="07399710"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Структурная схема распределенной системы, использующая модули серии </w:t>
      </w:r>
      <w:r w:rsidRPr="00222B78">
        <w:rPr>
          <w:b/>
          <w:i/>
          <w:color w:val="000000"/>
          <w:sz w:val="28"/>
          <w:szCs w:val="28"/>
          <w:lang w:val="en-US"/>
        </w:rPr>
        <w:t>I</w:t>
      </w:r>
      <w:r w:rsidRPr="00FF7D78">
        <w:rPr>
          <w:b/>
          <w:i/>
          <w:color w:val="000000"/>
          <w:sz w:val="28"/>
          <w:szCs w:val="28"/>
        </w:rPr>
        <w:t>-7000</w:t>
      </w:r>
      <w:r w:rsidRPr="00A203D0">
        <w:rPr>
          <w:color w:val="000000"/>
          <w:sz w:val="28"/>
          <w:szCs w:val="28"/>
        </w:rPr>
        <w:t xml:space="preserve"> фирмы </w:t>
      </w:r>
      <w:r w:rsidRPr="00FF7D78">
        <w:rPr>
          <w:b/>
          <w:i/>
          <w:color w:val="000000"/>
          <w:sz w:val="28"/>
          <w:szCs w:val="28"/>
        </w:rPr>
        <w:t xml:space="preserve">ІСР </w:t>
      </w:r>
      <w:r w:rsidRPr="00222B78">
        <w:rPr>
          <w:b/>
          <w:i/>
          <w:color w:val="000000"/>
          <w:sz w:val="28"/>
          <w:szCs w:val="28"/>
          <w:lang w:val="en-US"/>
        </w:rPr>
        <w:t>DAS</w:t>
      </w:r>
      <w:r w:rsidRPr="00A203D0">
        <w:rPr>
          <w:color w:val="000000"/>
          <w:sz w:val="28"/>
          <w:szCs w:val="28"/>
        </w:rPr>
        <w:t>, изображена на рис. 33.</w:t>
      </w:r>
    </w:p>
    <w:p w14:paraId="4764F75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Система базируется на последовательном интерфейсе </w:t>
      </w:r>
      <w:r w:rsidRPr="00222B78">
        <w:rPr>
          <w:b/>
          <w:i/>
          <w:color w:val="000000"/>
          <w:sz w:val="28"/>
          <w:szCs w:val="28"/>
          <w:lang w:val="en-US"/>
        </w:rPr>
        <w:t>RS</w:t>
      </w:r>
      <w:r w:rsidRPr="00FF7D78">
        <w:rPr>
          <w:b/>
          <w:i/>
          <w:color w:val="000000"/>
          <w:sz w:val="28"/>
          <w:szCs w:val="28"/>
        </w:rPr>
        <w:t>-485</w:t>
      </w:r>
      <w:r w:rsidRPr="00A203D0">
        <w:rPr>
          <w:color w:val="000000"/>
          <w:sz w:val="28"/>
          <w:szCs w:val="28"/>
        </w:rPr>
        <w:t xml:space="preserve">, предназначенного для промышленного использования. Канал связи представляет собой двухпроводную линию, длина которой может достигать </w:t>
      </w:r>
      <w:smartTag w:uri="urn:schemas-microsoft-com:office:smarttags" w:element="metricconverter">
        <w:smartTagPr>
          <w:attr w:name="ProductID" w:val="2 км"/>
        </w:smartTagPr>
        <w:r w:rsidRPr="00A203D0">
          <w:rPr>
            <w:color w:val="000000"/>
            <w:sz w:val="28"/>
            <w:szCs w:val="28"/>
          </w:rPr>
          <w:t>2 км</w:t>
        </w:r>
      </w:smartTag>
      <w:r w:rsidRPr="00A203D0">
        <w:rPr>
          <w:color w:val="000000"/>
          <w:sz w:val="28"/>
          <w:szCs w:val="28"/>
        </w:rPr>
        <w:t>. К линии может быть подключено до 256 модулей для ввода/вывода (или только ввод или вывод) аналоговой, цифровой и управляющей информации, которая направляется от (или к) объекту исследования. Количество модулей может быть увеличено, если использовать модули расширения (магистральные повторители).</w:t>
      </w:r>
    </w:p>
    <w:p w14:paraId="07726742" w14:textId="77777777" w:rsidR="00D2420B" w:rsidRPr="00A203D0" w:rsidRDefault="00D2420B" w:rsidP="00D2420B">
      <w:pPr>
        <w:spacing w:line="360" w:lineRule="auto"/>
        <w:jc w:val="center"/>
        <w:rPr>
          <w:color w:val="000000"/>
          <w:sz w:val="28"/>
          <w:szCs w:val="28"/>
        </w:rPr>
      </w:pPr>
      <w:r w:rsidRPr="00A203D0">
        <w:rPr>
          <w:noProof/>
          <w:color w:val="000000"/>
          <w:sz w:val="28"/>
          <w:szCs w:val="28"/>
        </w:rPr>
        <w:drawing>
          <wp:inline distT="0" distB="0" distL="0" distR="0" wp14:anchorId="513850DF" wp14:editId="78834EEE">
            <wp:extent cx="3971925" cy="171450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71925" cy="1714500"/>
                    </a:xfrm>
                    <a:prstGeom prst="rect">
                      <a:avLst/>
                    </a:prstGeom>
                    <a:noFill/>
                    <a:ln>
                      <a:noFill/>
                    </a:ln>
                  </pic:spPr>
                </pic:pic>
              </a:graphicData>
            </a:graphic>
          </wp:inline>
        </w:drawing>
      </w:r>
    </w:p>
    <w:p w14:paraId="4AEFF27E" w14:textId="77777777" w:rsidR="00D2420B" w:rsidRPr="00A203D0" w:rsidRDefault="00D2420B" w:rsidP="00D2420B">
      <w:pPr>
        <w:spacing w:line="360" w:lineRule="auto"/>
        <w:jc w:val="center"/>
        <w:rPr>
          <w:color w:val="000000"/>
          <w:sz w:val="28"/>
          <w:szCs w:val="28"/>
        </w:rPr>
      </w:pPr>
      <w:r w:rsidRPr="00A203D0">
        <w:rPr>
          <w:color w:val="000000"/>
          <w:sz w:val="28"/>
          <w:szCs w:val="28"/>
        </w:rPr>
        <w:t>Рис. 33. Структурная схема распределенной системы</w:t>
      </w:r>
    </w:p>
    <w:p w14:paraId="7236A95B" w14:textId="77777777" w:rsidR="00D2420B" w:rsidRPr="00A203D0" w:rsidRDefault="00D2420B" w:rsidP="00D2420B">
      <w:pPr>
        <w:spacing w:line="360" w:lineRule="auto"/>
        <w:jc w:val="center"/>
        <w:rPr>
          <w:color w:val="000000"/>
          <w:sz w:val="28"/>
          <w:szCs w:val="28"/>
        </w:rPr>
      </w:pPr>
    </w:p>
    <w:p w14:paraId="360C033E"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Подключение системы к управляющему компьютеру ПК выполняется через один из его </w:t>
      </w:r>
      <w:r w:rsidRPr="00FF7D78">
        <w:rPr>
          <w:b/>
          <w:i/>
          <w:color w:val="000000"/>
          <w:sz w:val="28"/>
          <w:szCs w:val="28"/>
        </w:rPr>
        <w:t>С</w:t>
      </w:r>
      <w:r w:rsidRPr="00222B78">
        <w:rPr>
          <w:b/>
          <w:i/>
          <w:color w:val="000000"/>
          <w:sz w:val="28"/>
          <w:szCs w:val="28"/>
          <w:lang w:val="en-US"/>
        </w:rPr>
        <w:t>OM</w:t>
      </w:r>
      <w:r w:rsidRPr="00A203D0">
        <w:rPr>
          <w:b/>
          <w:i/>
          <w:color w:val="000000"/>
          <w:sz w:val="28"/>
          <w:szCs w:val="28"/>
        </w:rPr>
        <w:t>-</w:t>
      </w:r>
      <w:r w:rsidRPr="00A203D0">
        <w:rPr>
          <w:i/>
          <w:color w:val="000000"/>
          <w:sz w:val="28"/>
          <w:szCs w:val="28"/>
        </w:rPr>
        <w:t xml:space="preserve"> портов</w:t>
      </w:r>
      <w:r w:rsidRPr="00A203D0">
        <w:rPr>
          <w:color w:val="000000"/>
          <w:sz w:val="28"/>
          <w:szCs w:val="28"/>
        </w:rPr>
        <w:t xml:space="preserve"> последовательного интерфейса </w:t>
      </w:r>
      <w:r w:rsidRPr="00222B78">
        <w:rPr>
          <w:b/>
          <w:i/>
          <w:color w:val="000000"/>
          <w:sz w:val="28"/>
          <w:szCs w:val="28"/>
          <w:lang w:val="en-US"/>
        </w:rPr>
        <w:t>RS</w:t>
      </w:r>
      <w:r w:rsidRPr="00FF7D78">
        <w:rPr>
          <w:b/>
          <w:i/>
          <w:color w:val="000000"/>
          <w:sz w:val="28"/>
          <w:szCs w:val="28"/>
        </w:rPr>
        <w:t>-232</w:t>
      </w:r>
      <w:r w:rsidRPr="00A203D0">
        <w:rPr>
          <w:color w:val="000000"/>
          <w:sz w:val="28"/>
          <w:szCs w:val="28"/>
        </w:rPr>
        <w:t xml:space="preserve">. Преобразование сигналов интерфейса </w:t>
      </w:r>
      <w:r w:rsidRPr="00222B78">
        <w:rPr>
          <w:b/>
          <w:i/>
          <w:color w:val="000000"/>
          <w:sz w:val="28"/>
          <w:szCs w:val="28"/>
          <w:lang w:val="en-US"/>
        </w:rPr>
        <w:t>RS</w:t>
      </w:r>
      <w:r w:rsidRPr="00FF7D78">
        <w:rPr>
          <w:b/>
          <w:i/>
          <w:color w:val="000000"/>
          <w:sz w:val="28"/>
          <w:szCs w:val="28"/>
        </w:rPr>
        <w:t>-232</w:t>
      </w:r>
      <w:r w:rsidRPr="00FF7D78">
        <w:rPr>
          <w:color w:val="000000"/>
          <w:sz w:val="28"/>
          <w:szCs w:val="28"/>
        </w:rPr>
        <w:t xml:space="preserve"> </w:t>
      </w:r>
      <w:r w:rsidRPr="00A203D0">
        <w:rPr>
          <w:color w:val="000000"/>
          <w:sz w:val="28"/>
          <w:szCs w:val="28"/>
        </w:rPr>
        <w:t xml:space="preserve">в сигналы интерфейса </w:t>
      </w:r>
      <w:r w:rsidRPr="00222B78">
        <w:rPr>
          <w:b/>
          <w:i/>
          <w:color w:val="000000"/>
          <w:sz w:val="28"/>
          <w:szCs w:val="28"/>
          <w:lang w:val="en-US"/>
        </w:rPr>
        <w:t>RS</w:t>
      </w:r>
      <w:r w:rsidRPr="00FF7D78">
        <w:rPr>
          <w:b/>
          <w:i/>
          <w:color w:val="000000"/>
          <w:sz w:val="28"/>
          <w:szCs w:val="28"/>
        </w:rPr>
        <w:t>-485</w:t>
      </w:r>
      <w:r w:rsidRPr="00FF7D78">
        <w:rPr>
          <w:color w:val="000000"/>
          <w:sz w:val="28"/>
          <w:szCs w:val="28"/>
        </w:rPr>
        <w:t xml:space="preserve"> </w:t>
      </w:r>
      <w:r w:rsidRPr="00A203D0">
        <w:rPr>
          <w:color w:val="000000"/>
          <w:sz w:val="28"/>
          <w:szCs w:val="28"/>
        </w:rPr>
        <w:t xml:space="preserve">выполняется с помощью модуля согласования (например, модуля типа </w:t>
      </w:r>
      <w:r w:rsidRPr="00222B78">
        <w:rPr>
          <w:b/>
          <w:i/>
          <w:color w:val="000000"/>
          <w:sz w:val="28"/>
          <w:szCs w:val="28"/>
          <w:lang w:val="en-US"/>
        </w:rPr>
        <w:t>I</w:t>
      </w:r>
      <w:r w:rsidRPr="00FF7D78">
        <w:rPr>
          <w:b/>
          <w:i/>
          <w:color w:val="000000"/>
          <w:sz w:val="28"/>
          <w:szCs w:val="28"/>
        </w:rPr>
        <w:t>-7520</w:t>
      </w:r>
      <w:r w:rsidRPr="00A203D0">
        <w:rPr>
          <w:color w:val="000000"/>
          <w:sz w:val="28"/>
          <w:szCs w:val="28"/>
        </w:rPr>
        <w:t xml:space="preserve">). Такое преобразование необходимо в связи с тем, что интерфейс </w:t>
      </w:r>
      <w:r w:rsidRPr="00222B78">
        <w:rPr>
          <w:b/>
          <w:i/>
          <w:color w:val="000000"/>
          <w:sz w:val="28"/>
          <w:szCs w:val="28"/>
          <w:lang w:val="en-US"/>
        </w:rPr>
        <w:t>RS</w:t>
      </w:r>
      <w:r w:rsidRPr="00FF7D78">
        <w:rPr>
          <w:b/>
          <w:i/>
          <w:color w:val="000000"/>
          <w:sz w:val="28"/>
          <w:szCs w:val="28"/>
        </w:rPr>
        <w:t>-232</w:t>
      </w:r>
      <w:r w:rsidRPr="00A203D0">
        <w:rPr>
          <w:color w:val="000000"/>
          <w:sz w:val="28"/>
          <w:szCs w:val="28"/>
        </w:rPr>
        <w:t xml:space="preserve">, которым оснащен практически каждый компьютер, имеет небольшую нагрузочную способность, которая разрешает подключать не более 2-х модулей на расстоянии до </w:t>
      </w:r>
      <w:smartTag w:uri="urn:schemas-microsoft-com:office:smarttags" w:element="metricconverter">
        <w:smartTagPr>
          <w:attr w:name="ProductID" w:val="2 метров"/>
        </w:smartTagPr>
        <w:r w:rsidRPr="00A203D0">
          <w:rPr>
            <w:color w:val="000000"/>
            <w:sz w:val="28"/>
            <w:szCs w:val="28"/>
          </w:rPr>
          <w:t>2 метров</w:t>
        </w:r>
      </w:smartTag>
      <w:r w:rsidRPr="00A203D0">
        <w:rPr>
          <w:color w:val="000000"/>
          <w:sz w:val="28"/>
          <w:szCs w:val="28"/>
        </w:rPr>
        <w:t xml:space="preserve">. Протоколы обмена информацией обеих интерфейсов подобны: они имеют 8-битовый формат передачи данных без (или с) контроля парности. Модули согласования работают в автоматическом режиме настраивания в соответствии с характеристиками интерфейса </w:t>
      </w:r>
      <w:r w:rsidRPr="00222B78">
        <w:rPr>
          <w:b/>
          <w:i/>
          <w:color w:val="000000"/>
          <w:sz w:val="28"/>
          <w:szCs w:val="28"/>
          <w:lang w:val="en-US"/>
        </w:rPr>
        <w:t>RS</w:t>
      </w:r>
      <w:r w:rsidRPr="00FF7D78">
        <w:rPr>
          <w:b/>
          <w:i/>
          <w:color w:val="000000"/>
          <w:sz w:val="28"/>
          <w:szCs w:val="28"/>
        </w:rPr>
        <w:t>-232</w:t>
      </w:r>
      <w:r w:rsidRPr="00FF7D78">
        <w:rPr>
          <w:color w:val="000000"/>
          <w:sz w:val="28"/>
          <w:szCs w:val="28"/>
        </w:rPr>
        <w:t xml:space="preserve"> </w:t>
      </w:r>
      <w:r w:rsidRPr="00A203D0">
        <w:rPr>
          <w:color w:val="000000"/>
          <w:sz w:val="28"/>
          <w:szCs w:val="28"/>
        </w:rPr>
        <w:t>ПК и не нуждаются в дополнительном программировании.</w:t>
      </w:r>
    </w:p>
    <w:p w14:paraId="05E52CAE"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Модули серии </w:t>
      </w:r>
      <w:r w:rsidRPr="00222B78">
        <w:rPr>
          <w:b/>
          <w:i/>
          <w:color w:val="000000"/>
          <w:sz w:val="28"/>
          <w:szCs w:val="28"/>
          <w:lang w:val="en-US"/>
        </w:rPr>
        <w:t>I</w:t>
      </w:r>
      <w:r w:rsidRPr="00FF7D78">
        <w:rPr>
          <w:b/>
          <w:i/>
          <w:color w:val="000000"/>
          <w:sz w:val="28"/>
          <w:szCs w:val="28"/>
        </w:rPr>
        <w:t>-7000</w:t>
      </w:r>
      <w:r w:rsidRPr="00A203D0">
        <w:rPr>
          <w:color w:val="000000"/>
          <w:sz w:val="28"/>
          <w:szCs w:val="28"/>
        </w:rPr>
        <w:t xml:space="preserve"> имеют встроенный контроллер, который работает по сохраненной в энергонезависимой памяти программе. Модули имеют несколько режимов работы, которые могут быть запрограммированы с помощью ПК. Процесс установления режимов работы отдельных модулей поступающими из ПК командами, называется процессом конфигурации.</w:t>
      </w:r>
    </w:p>
    <w:p w14:paraId="43EFC9CE"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Модули серии </w:t>
      </w:r>
      <w:r w:rsidRPr="00222B78">
        <w:rPr>
          <w:color w:val="000000"/>
          <w:sz w:val="28"/>
          <w:szCs w:val="28"/>
          <w:lang w:val="en-US"/>
        </w:rPr>
        <w:t>I</w:t>
      </w:r>
      <w:r w:rsidRPr="00FF7D78">
        <w:rPr>
          <w:color w:val="000000"/>
          <w:sz w:val="28"/>
          <w:szCs w:val="28"/>
        </w:rPr>
        <w:t xml:space="preserve">-7000 </w:t>
      </w:r>
      <w:r w:rsidRPr="00A203D0">
        <w:rPr>
          <w:color w:val="000000"/>
          <w:sz w:val="28"/>
          <w:szCs w:val="28"/>
        </w:rPr>
        <w:t>обеспечивают:</w:t>
      </w:r>
    </w:p>
    <w:p w14:paraId="611DBF52"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связь и обмен командной информацией с управляющим ПК по каналу </w:t>
      </w:r>
      <w:r w:rsidRPr="00222B78">
        <w:rPr>
          <w:b/>
          <w:i/>
          <w:color w:val="000000"/>
          <w:sz w:val="28"/>
          <w:szCs w:val="28"/>
          <w:lang w:val="en-US"/>
        </w:rPr>
        <w:t>RS</w:t>
      </w:r>
      <w:r w:rsidRPr="00FF7D78">
        <w:rPr>
          <w:b/>
          <w:i/>
          <w:color w:val="000000"/>
          <w:sz w:val="28"/>
          <w:szCs w:val="28"/>
        </w:rPr>
        <w:t>-485</w:t>
      </w:r>
      <w:r w:rsidRPr="00A203D0">
        <w:rPr>
          <w:color w:val="000000"/>
          <w:sz w:val="28"/>
          <w:szCs w:val="28"/>
        </w:rPr>
        <w:t>;</w:t>
      </w:r>
    </w:p>
    <w:p w14:paraId="4D41A4AD"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ввод и вывод аналоговой информации с помощью АЦП (</w:t>
      </w:r>
      <w:r w:rsidRPr="00222B78">
        <w:rPr>
          <w:i/>
          <w:color w:val="000000"/>
          <w:sz w:val="28"/>
          <w:szCs w:val="28"/>
          <w:lang w:val="en-US"/>
        </w:rPr>
        <w:t>AD</w:t>
      </w:r>
      <w:r w:rsidRPr="00FF7D78">
        <w:rPr>
          <w:color w:val="000000"/>
          <w:sz w:val="28"/>
          <w:szCs w:val="28"/>
        </w:rPr>
        <w:t>)</w:t>
      </w:r>
      <w:r w:rsidRPr="00A203D0">
        <w:rPr>
          <w:color w:val="000000"/>
          <w:sz w:val="28"/>
          <w:szCs w:val="28"/>
        </w:rPr>
        <w:t xml:space="preserve"> и ЦАП (</w:t>
      </w:r>
      <w:r w:rsidRPr="00222B78">
        <w:rPr>
          <w:i/>
          <w:color w:val="000000"/>
          <w:sz w:val="28"/>
          <w:szCs w:val="28"/>
          <w:lang w:val="en-US"/>
        </w:rPr>
        <w:t>DA</w:t>
      </w:r>
      <w:r w:rsidRPr="00A203D0">
        <w:rPr>
          <w:color w:val="000000"/>
          <w:sz w:val="28"/>
          <w:szCs w:val="28"/>
        </w:rPr>
        <w:t>) преобразователей, разрядность которых составляет не меньше 12 бит, что обеспечивает погрешность на уровне не хуже 0,1%. Частота выполнения измерений − до 10 измерений за секунду;</w:t>
      </w:r>
    </w:p>
    <w:p w14:paraId="6A574C4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ввод и вывод цифровой информации (модуле </w:t>
      </w:r>
      <w:r w:rsidRPr="00222B78">
        <w:rPr>
          <w:b/>
          <w:i/>
          <w:color w:val="000000"/>
          <w:sz w:val="28"/>
          <w:szCs w:val="28"/>
          <w:lang w:val="en-US"/>
        </w:rPr>
        <w:t>DI</w:t>
      </w:r>
      <w:r w:rsidRPr="00A203D0">
        <w:rPr>
          <w:color w:val="000000"/>
          <w:sz w:val="28"/>
          <w:szCs w:val="28"/>
        </w:rPr>
        <w:t xml:space="preserve"> и </w:t>
      </w:r>
      <w:r w:rsidRPr="00222B78">
        <w:rPr>
          <w:b/>
          <w:i/>
          <w:color w:val="000000"/>
          <w:sz w:val="28"/>
          <w:szCs w:val="28"/>
          <w:lang w:val="en-US"/>
        </w:rPr>
        <w:t>DO</w:t>
      </w:r>
      <w:r w:rsidRPr="00A203D0">
        <w:rPr>
          <w:color w:val="000000"/>
          <w:sz w:val="28"/>
          <w:szCs w:val="28"/>
        </w:rPr>
        <w:t>) с частотой до 100 Гц;</w:t>
      </w:r>
    </w:p>
    <w:p w14:paraId="3216FC71"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подсчет числа событий и измерение частоты импульсных сигналов;</w:t>
      </w:r>
    </w:p>
    <w:p w14:paraId="36DF460E"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управление внешними устройствами с помощью модулей коммутации, в том числе силовых;</w:t>
      </w:r>
    </w:p>
    <w:p w14:paraId="2E8F5A1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гальваническую развязку до 3000 В от объектов исследования, а также ПК от канала </w:t>
      </w:r>
      <w:r w:rsidRPr="00222B78">
        <w:rPr>
          <w:b/>
          <w:i/>
          <w:color w:val="000000"/>
          <w:sz w:val="28"/>
          <w:szCs w:val="28"/>
          <w:lang w:val="en-US"/>
        </w:rPr>
        <w:t>RS</w:t>
      </w:r>
      <w:r w:rsidRPr="00FF7D78">
        <w:rPr>
          <w:b/>
          <w:i/>
          <w:color w:val="000000"/>
          <w:sz w:val="28"/>
          <w:szCs w:val="28"/>
        </w:rPr>
        <w:t>-485</w:t>
      </w:r>
      <w:r w:rsidRPr="00A203D0">
        <w:rPr>
          <w:color w:val="000000"/>
          <w:sz w:val="28"/>
          <w:szCs w:val="28"/>
        </w:rPr>
        <w:t>;</w:t>
      </w:r>
    </w:p>
    <w:p w14:paraId="4C80A18A"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защита внешних устройств от возможных нештатных ситуаций (отключение ПК, сбой питания модулей) за счет перехода в аварийный режим с фиксированными значениями управляющих и информационных сигналов и системы автоматического обновления работы.</w:t>
      </w:r>
    </w:p>
    <w:p w14:paraId="7DC1FBE7" w14:textId="77777777" w:rsidR="00D2420B" w:rsidRPr="00A203D0" w:rsidRDefault="00D2420B" w:rsidP="00D2420B">
      <w:pPr>
        <w:spacing w:line="360" w:lineRule="auto"/>
        <w:ind w:firstLine="720"/>
        <w:jc w:val="both"/>
        <w:rPr>
          <w:color w:val="000000"/>
          <w:sz w:val="28"/>
          <w:szCs w:val="28"/>
        </w:rPr>
      </w:pPr>
      <w:r w:rsidRPr="00A203D0">
        <w:rPr>
          <w:i/>
          <w:color w:val="000000"/>
          <w:sz w:val="28"/>
          <w:szCs w:val="28"/>
        </w:rPr>
        <w:t>Программное обеспечение</w:t>
      </w:r>
      <w:r w:rsidRPr="00A203D0">
        <w:rPr>
          <w:color w:val="000000"/>
          <w:sz w:val="28"/>
          <w:szCs w:val="28"/>
        </w:rPr>
        <w:t xml:space="preserve"> для работы с модулями включает:</w:t>
      </w:r>
    </w:p>
    <w:p w14:paraId="15E9C5C8"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систему команд для выполнения операций конфигурирования, калибрования каналов передачи данных, ввод и вывод информации. Структура команд унифицирована, хотя каждый из модулей имеет характерные команды, которые вытекают из особенностей его назначения;</w:t>
      </w:r>
    </w:p>
    <w:p w14:paraId="44553CA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служебные программы (утилиты) для упрощения процедуры отладки системы, проверки ее работоспособности;</w:t>
      </w:r>
    </w:p>
    <w:p w14:paraId="1505D3CD"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конфигурирование модулей, калибрование каналов;</w:t>
      </w:r>
    </w:p>
    <w:p w14:paraId="1B9B2B3A"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библиотеку драйверов (</w:t>
      </w:r>
      <w:r w:rsidRPr="00222B78">
        <w:rPr>
          <w:color w:val="000000"/>
          <w:sz w:val="28"/>
          <w:szCs w:val="28"/>
          <w:lang w:val="en-US"/>
        </w:rPr>
        <w:t>DLL</w:t>
      </w:r>
      <w:r w:rsidRPr="00A203D0">
        <w:rPr>
          <w:color w:val="000000"/>
          <w:sz w:val="28"/>
          <w:szCs w:val="28"/>
        </w:rPr>
        <w:t xml:space="preserve">), которая разрешает программирование модулей для работы в разных программных средах, в том числе в </w:t>
      </w:r>
      <w:r w:rsidRPr="00222B78">
        <w:rPr>
          <w:color w:val="000000"/>
          <w:sz w:val="28"/>
          <w:szCs w:val="28"/>
          <w:lang w:val="en-US"/>
        </w:rPr>
        <w:t>LabVIEW</w:t>
      </w:r>
      <w:r w:rsidRPr="00A203D0">
        <w:rPr>
          <w:color w:val="000000"/>
          <w:sz w:val="28"/>
          <w:szCs w:val="28"/>
        </w:rPr>
        <w:t>.</w:t>
      </w:r>
    </w:p>
    <w:p w14:paraId="2AD61C0D"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Подача команд может выполняться: разработанными пользователем программами, с помощью служебных программ в ручном режиме, а также с помощью библиотечных программ драйверов, которые могут быть встроены в другие программные модули.</w:t>
      </w:r>
    </w:p>
    <w:p w14:paraId="72FED93D"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В </w:t>
      </w:r>
      <w:r w:rsidRPr="00222B78">
        <w:rPr>
          <w:color w:val="000000"/>
          <w:sz w:val="28"/>
          <w:szCs w:val="28"/>
          <w:lang w:val="en-US"/>
        </w:rPr>
        <w:t>LabVIEW</w:t>
      </w:r>
      <w:r w:rsidRPr="00A203D0">
        <w:rPr>
          <w:color w:val="000000"/>
          <w:sz w:val="28"/>
          <w:szCs w:val="28"/>
        </w:rPr>
        <w:t xml:space="preserve"> программы драйверов представлены в виде ПВИ, что имеют входные и выходные данные. Все ПВИ можно разделить на ПВИ управления каналом передачи данных и ПВИ управления модулями. К ПВИ управления каналом передачи данных относятся программы включения и отключения </w:t>
      </w:r>
      <w:r w:rsidRPr="00222B78">
        <w:rPr>
          <w:b/>
          <w:i/>
          <w:color w:val="000000"/>
          <w:sz w:val="28"/>
          <w:szCs w:val="28"/>
          <w:lang w:val="en-US"/>
        </w:rPr>
        <w:t>COM</w:t>
      </w:r>
      <w:r w:rsidRPr="00A203D0">
        <w:rPr>
          <w:b/>
          <w:i/>
          <w:color w:val="000000"/>
          <w:sz w:val="28"/>
          <w:szCs w:val="28"/>
        </w:rPr>
        <w:t>-</w:t>
      </w:r>
      <w:r w:rsidRPr="00A203D0">
        <w:rPr>
          <w:i/>
          <w:color w:val="000000"/>
          <w:sz w:val="28"/>
          <w:szCs w:val="28"/>
        </w:rPr>
        <w:t xml:space="preserve"> порта</w:t>
      </w:r>
      <w:r w:rsidRPr="00A203D0">
        <w:rPr>
          <w:color w:val="000000"/>
          <w:sz w:val="28"/>
          <w:szCs w:val="28"/>
        </w:rPr>
        <w:t xml:space="preserve"> ПК. Входными данными ПВИ включения </w:t>
      </w:r>
      <w:r w:rsidRPr="00222B78">
        <w:rPr>
          <w:b/>
          <w:i/>
          <w:color w:val="000000"/>
          <w:sz w:val="28"/>
          <w:szCs w:val="28"/>
          <w:lang w:val="en-US"/>
        </w:rPr>
        <w:t>COM</w:t>
      </w:r>
      <w:r w:rsidRPr="00A203D0">
        <w:rPr>
          <w:b/>
          <w:i/>
          <w:color w:val="000000"/>
          <w:sz w:val="28"/>
          <w:szCs w:val="28"/>
        </w:rPr>
        <w:t>-</w:t>
      </w:r>
      <w:r w:rsidRPr="00A203D0">
        <w:rPr>
          <w:i/>
          <w:color w:val="000000"/>
          <w:sz w:val="28"/>
          <w:szCs w:val="28"/>
        </w:rPr>
        <w:t xml:space="preserve"> порта</w:t>
      </w:r>
      <w:r w:rsidRPr="00A203D0">
        <w:rPr>
          <w:color w:val="000000"/>
          <w:sz w:val="28"/>
          <w:szCs w:val="28"/>
        </w:rPr>
        <w:t xml:space="preserve"> являются его номер, скорость передачи данных, формат передачи (указывается количество бит последовательной передачи, как правило, это 8 бит), бит управления контролем парности и бит необходимости использования стоп-бита.</w:t>
      </w:r>
    </w:p>
    <w:p w14:paraId="35E0F40B"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Входными данными ПВИ управления модулями являются управляющие слова </w:t>
      </w:r>
      <w:r w:rsidRPr="00222B78">
        <w:rPr>
          <w:b/>
          <w:i/>
          <w:color w:val="000000"/>
          <w:sz w:val="28"/>
          <w:szCs w:val="28"/>
          <w:lang w:val="en-US"/>
        </w:rPr>
        <w:t>W</w:t>
      </w:r>
      <w:r w:rsidRPr="00FF7D78">
        <w:rPr>
          <w:b/>
          <w:i/>
          <w:color w:val="000000"/>
          <w:sz w:val="28"/>
          <w:szCs w:val="28"/>
        </w:rPr>
        <w:t>7000</w:t>
      </w:r>
      <w:r w:rsidRPr="00A203D0">
        <w:rPr>
          <w:color w:val="000000"/>
          <w:sz w:val="28"/>
          <w:szCs w:val="28"/>
        </w:rPr>
        <w:t xml:space="preserve"> и слово данных </w:t>
      </w:r>
      <w:r w:rsidRPr="00222B78">
        <w:rPr>
          <w:b/>
          <w:i/>
          <w:color w:val="000000"/>
          <w:sz w:val="28"/>
          <w:szCs w:val="28"/>
          <w:lang w:val="en-US"/>
        </w:rPr>
        <w:t>f</w:t>
      </w:r>
      <w:r w:rsidRPr="00FF7D78">
        <w:rPr>
          <w:b/>
          <w:i/>
          <w:color w:val="000000"/>
          <w:sz w:val="28"/>
          <w:szCs w:val="28"/>
        </w:rPr>
        <w:t>7000</w:t>
      </w:r>
      <w:r w:rsidRPr="00A203D0">
        <w:rPr>
          <w:color w:val="000000"/>
          <w:sz w:val="28"/>
          <w:szCs w:val="28"/>
        </w:rPr>
        <w:t xml:space="preserve">, которые подаются в виде массивов из 8 элементов. Управляющее слово </w:t>
      </w:r>
      <w:r w:rsidRPr="00A203D0">
        <w:rPr>
          <w:b/>
          <w:i/>
          <w:color w:val="000000"/>
          <w:sz w:val="28"/>
          <w:szCs w:val="28"/>
        </w:rPr>
        <w:t>W7000,</w:t>
      </w:r>
      <w:r w:rsidRPr="00A203D0">
        <w:rPr>
          <w:color w:val="000000"/>
          <w:sz w:val="28"/>
          <w:szCs w:val="28"/>
        </w:rPr>
        <w:t xml:space="preserve"> как правило, содержит номер </w:t>
      </w:r>
      <w:r w:rsidRPr="00A203D0">
        <w:rPr>
          <w:b/>
          <w:i/>
          <w:color w:val="000000"/>
          <w:sz w:val="28"/>
          <w:szCs w:val="28"/>
          <w:lang w:val="en-US"/>
        </w:rPr>
        <w:t>COM</w:t>
      </w:r>
      <w:r w:rsidRPr="00A203D0">
        <w:rPr>
          <w:b/>
          <w:i/>
          <w:color w:val="000000"/>
          <w:sz w:val="28"/>
          <w:szCs w:val="28"/>
        </w:rPr>
        <w:t>-</w:t>
      </w:r>
      <w:r w:rsidRPr="00A203D0">
        <w:rPr>
          <w:i/>
          <w:color w:val="000000"/>
          <w:sz w:val="28"/>
          <w:szCs w:val="28"/>
        </w:rPr>
        <w:t xml:space="preserve"> порта</w:t>
      </w:r>
      <w:r w:rsidRPr="00A203D0">
        <w:rPr>
          <w:color w:val="000000"/>
          <w:sz w:val="28"/>
          <w:szCs w:val="28"/>
        </w:rPr>
        <w:t xml:space="preserve"> ПК, к которому подключена система, номер модуля в системе, название модуля, бит управления включением подсчета контрольной суммы, время установки, данные управления, бит управления сохранением управляющего слова.</w:t>
      </w:r>
    </w:p>
    <w:p w14:paraId="11FF1FA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Данные информации, которые передаются к модулю</w:t>
      </w:r>
      <w:r>
        <w:rPr>
          <w:color w:val="000000"/>
          <w:sz w:val="28"/>
          <w:szCs w:val="28"/>
        </w:rPr>
        <w:t>,</w:t>
      </w:r>
      <w:r w:rsidRPr="00A203D0">
        <w:rPr>
          <w:color w:val="000000"/>
          <w:sz w:val="28"/>
          <w:szCs w:val="28"/>
        </w:rPr>
        <w:t xml:space="preserve"> встраиваются в массив данных </w:t>
      </w:r>
      <w:r w:rsidRPr="00A203D0">
        <w:rPr>
          <w:b/>
          <w:i/>
          <w:color w:val="000000"/>
          <w:sz w:val="28"/>
          <w:szCs w:val="28"/>
        </w:rPr>
        <w:t>f7000</w:t>
      </w:r>
      <w:r w:rsidRPr="00A203D0">
        <w:rPr>
          <w:color w:val="000000"/>
          <w:sz w:val="28"/>
          <w:szCs w:val="28"/>
        </w:rPr>
        <w:t xml:space="preserve">. Данные, которые получают от модуля, содержатся в массиве с таким же именем </w:t>
      </w:r>
      <w:r w:rsidRPr="00A203D0">
        <w:rPr>
          <w:b/>
          <w:i/>
          <w:color w:val="000000"/>
          <w:sz w:val="28"/>
          <w:szCs w:val="28"/>
        </w:rPr>
        <w:t>f7000</w:t>
      </w:r>
      <w:r w:rsidRPr="00A203D0">
        <w:rPr>
          <w:color w:val="000000"/>
          <w:sz w:val="28"/>
          <w:szCs w:val="28"/>
        </w:rPr>
        <w:t>. Такое объединение массивов ввода и вывода возможны в силу того, что операции ввода и вывода распределены во времени.</w:t>
      </w:r>
    </w:p>
    <w:p w14:paraId="036DA1A9"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Проектирование распределенной системы выполняется в следующей последовательности:</w:t>
      </w:r>
    </w:p>
    <w:p w14:paraId="1FDF8406"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подготовительный этап;</w:t>
      </w:r>
    </w:p>
    <w:p w14:paraId="5CD8936C"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разработка программного обеспечения;</w:t>
      </w:r>
    </w:p>
    <w:p w14:paraId="7B9C8DBE"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наладка разработанного ВИ</w:t>
      </w:r>
      <w:r w:rsidRPr="00A203D0">
        <w:rPr>
          <w:b/>
          <w:color w:val="000000"/>
          <w:sz w:val="28"/>
          <w:szCs w:val="28"/>
        </w:rPr>
        <w:t xml:space="preserve"> </w:t>
      </w:r>
      <w:r w:rsidRPr="00A203D0">
        <w:rPr>
          <w:color w:val="000000"/>
          <w:sz w:val="28"/>
          <w:szCs w:val="28"/>
        </w:rPr>
        <w:t>и его документирование.</w:t>
      </w:r>
    </w:p>
    <w:p w14:paraId="3FF6A75D"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Подготовительный этап, выполняется с помощью служебной программы </w:t>
      </w:r>
      <w:r w:rsidRPr="00FF7D78">
        <w:rPr>
          <w:b/>
          <w:i/>
          <w:color w:val="000000"/>
          <w:sz w:val="28"/>
          <w:szCs w:val="28"/>
        </w:rPr>
        <w:t>7000</w:t>
      </w:r>
      <w:proofErr w:type="spellStart"/>
      <w:r w:rsidRPr="00222B78">
        <w:rPr>
          <w:b/>
          <w:i/>
          <w:color w:val="000000"/>
          <w:sz w:val="28"/>
          <w:szCs w:val="28"/>
          <w:lang w:val="en-US"/>
        </w:rPr>
        <w:t>Util</w:t>
      </w:r>
      <w:proofErr w:type="spellEnd"/>
      <w:r w:rsidRPr="00FF7D78">
        <w:rPr>
          <w:color w:val="000000"/>
          <w:sz w:val="28"/>
          <w:szCs w:val="28"/>
        </w:rPr>
        <w:t xml:space="preserve"> </w:t>
      </w:r>
      <w:r w:rsidRPr="00A203D0">
        <w:rPr>
          <w:color w:val="000000"/>
          <w:sz w:val="28"/>
          <w:szCs w:val="28"/>
        </w:rPr>
        <w:t>и включает:</w:t>
      </w:r>
    </w:p>
    <w:p w14:paraId="747F5FA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присоединение модулей к системе и их конфигурированию;</w:t>
      </w:r>
    </w:p>
    <w:p w14:paraId="55851402"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проверка работоспособности системы;</w:t>
      </w:r>
    </w:p>
    <w:p w14:paraId="6D5D6D4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калибрование модулей.</w:t>
      </w:r>
    </w:p>
    <w:p w14:paraId="343589B1"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Присоединение модулей к системе выполняется последовательно. Новые модули по умолчанию имеют </w:t>
      </w:r>
      <w:proofErr w:type="spellStart"/>
      <w:r w:rsidRPr="00A203D0">
        <w:rPr>
          <w:color w:val="000000"/>
          <w:sz w:val="28"/>
          <w:szCs w:val="28"/>
        </w:rPr>
        <w:t>шестнадцатиричный</w:t>
      </w:r>
      <w:proofErr w:type="spellEnd"/>
      <w:r w:rsidRPr="00A203D0">
        <w:rPr>
          <w:color w:val="000000"/>
          <w:sz w:val="28"/>
          <w:szCs w:val="28"/>
        </w:rPr>
        <w:t xml:space="preserve"> адресу </w:t>
      </w:r>
      <w:r w:rsidRPr="00A203D0">
        <w:rPr>
          <w:i/>
          <w:color w:val="000000"/>
          <w:sz w:val="28"/>
          <w:szCs w:val="28"/>
        </w:rPr>
        <w:t>01Н</w:t>
      </w:r>
      <w:r w:rsidRPr="00A203D0">
        <w:rPr>
          <w:color w:val="000000"/>
          <w:sz w:val="28"/>
          <w:szCs w:val="28"/>
        </w:rPr>
        <w:t xml:space="preserve">. Присоединение модуля к системе выполняется простым соединением к двухпроводной линии интерфейса </w:t>
      </w:r>
      <w:r w:rsidRPr="00534C18">
        <w:rPr>
          <w:b/>
          <w:i/>
          <w:color w:val="000000"/>
          <w:sz w:val="28"/>
          <w:szCs w:val="28"/>
          <w:lang w:val="en-US"/>
        </w:rPr>
        <w:t>RS</w:t>
      </w:r>
      <w:r w:rsidRPr="00FF7D78">
        <w:rPr>
          <w:b/>
          <w:i/>
          <w:color w:val="000000"/>
          <w:sz w:val="28"/>
          <w:szCs w:val="28"/>
        </w:rPr>
        <w:t>-485</w:t>
      </w:r>
      <w:r w:rsidRPr="00A203D0">
        <w:rPr>
          <w:color w:val="000000"/>
          <w:sz w:val="28"/>
          <w:szCs w:val="28"/>
        </w:rPr>
        <w:t xml:space="preserve">. Если в системе должно быть больше одного модуля, то перед подключением других модулей необходимо изменить адрес уже подключенного (иначе в системе будет несколько модулей с одинаковыми адресами). Использование модулей с одинаковым адресом исключается. Изменение адреса и конфигурирование отдельных модулей выполняют с помощью программы </w:t>
      </w:r>
      <w:r w:rsidRPr="00FF7D78">
        <w:rPr>
          <w:b/>
          <w:i/>
          <w:color w:val="000000"/>
          <w:sz w:val="28"/>
          <w:szCs w:val="28"/>
        </w:rPr>
        <w:t>7000</w:t>
      </w:r>
      <w:proofErr w:type="spellStart"/>
      <w:r w:rsidRPr="00534C18">
        <w:rPr>
          <w:b/>
          <w:i/>
          <w:color w:val="000000"/>
          <w:sz w:val="28"/>
          <w:szCs w:val="28"/>
          <w:lang w:val="en-US"/>
        </w:rPr>
        <w:t>Util</w:t>
      </w:r>
      <w:proofErr w:type="spellEnd"/>
      <w:r w:rsidRPr="00FF7D78">
        <w:rPr>
          <w:color w:val="000000"/>
          <w:sz w:val="28"/>
          <w:szCs w:val="28"/>
        </w:rPr>
        <w:t>.</w:t>
      </w:r>
    </w:p>
    <w:p w14:paraId="04F029F0"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После запуска программы </w:t>
      </w:r>
      <w:r w:rsidRPr="00FF7D78">
        <w:rPr>
          <w:b/>
          <w:i/>
          <w:color w:val="000000"/>
          <w:sz w:val="28"/>
          <w:szCs w:val="28"/>
        </w:rPr>
        <w:t>7000</w:t>
      </w:r>
      <w:proofErr w:type="spellStart"/>
      <w:r w:rsidRPr="00534C18">
        <w:rPr>
          <w:b/>
          <w:i/>
          <w:color w:val="000000"/>
          <w:sz w:val="28"/>
          <w:szCs w:val="28"/>
          <w:lang w:val="en-US"/>
        </w:rPr>
        <w:t>Util</w:t>
      </w:r>
      <w:proofErr w:type="spellEnd"/>
      <w:r w:rsidRPr="00A203D0">
        <w:rPr>
          <w:color w:val="000000"/>
          <w:sz w:val="28"/>
          <w:szCs w:val="28"/>
        </w:rPr>
        <w:t xml:space="preserve"> появляется окно, главное меню которого имеет опции:</w:t>
      </w:r>
    </w:p>
    <w:p w14:paraId="0C859F7A"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w:t>
      </w:r>
      <w:r w:rsidRPr="00534C18">
        <w:rPr>
          <w:b/>
          <w:i/>
          <w:color w:val="000000"/>
          <w:sz w:val="28"/>
          <w:szCs w:val="28"/>
          <w:lang w:val="en-US"/>
        </w:rPr>
        <w:t>COM</w:t>
      </w:r>
      <w:r w:rsidRPr="00A203D0">
        <w:rPr>
          <w:b/>
          <w:i/>
          <w:color w:val="000000"/>
          <w:sz w:val="28"/>
          <w:szCs w:val="28"/>
        </w:rPr>
        <w:t xml:space="preserve"> </w:t>
      </w:r>
      <w:r w:rsidRPr="00534C18">
        <w:rPr>
          <w:b/>
          <w:i/>
          <w:color w:val="000000"/>
          <w:sz w:val="28"/>
          <w:szCs w:val="28"/>
          <w:lang w:val="en-US"/>
        </w:rPr>
        <w:t>Port</w:t>
      </w:r>
      <w:r w:rsidRPr="00A203D0">
        <w:rPr>
          <w:color w:val="000000"/>
          <w:sz w:val="28"/>
          <w:szCs w:val="28"/>
        </w:rPr>
        <w:t xml:space="preserve"> − для настраивания последовательного канала </w:t>
      </w:r>
      <w:r w:rsidRPr="00534C18">
        <w:rPr>
          <w:color w:val="000000"/>
          <w:sz w:val="28"/>
          <w:szCs w:val="28"/>
          <w:lang w:val="en-US"/>
        </w:rPr>
        <w:t>RS</w:t>
      </w:r>
      <w:r w:rsidRPr="00FF7D78">
        <w:rPr>
          <w:color w:val="000000"/>
          <w:sz w:val="28"/>
          <w:szCs w:val="28"/>
        </w:rPr>
        <w:t>-232</w:t>
      </w:r>
      <w:r w:rsidRPr="00A203D0">
        <w:rPr>
          <w:color w:val="000000"/>
          <w:sz w:val="28"/>
          <w:szCs w:val="28"/>
        </w:rPr>
        <w:t xml:space="preserve">, что разрешает выбрать номер </w:t>
      </w:r>
      <w:r w:rsidRPr="00534C18">
        <w:rPr>
          <w:b/>
          <w:i/>
          <w:color w:val="000000"/>
          <w:sz w:val="28"/>
          <w:szCs w:val="28"/>
          <w:lang w:val="en-US"/>
        </w:rPr>
        <w:t>Com</w:t>
      </w:r>
      <w:r w:rsidRPr="00A203D0">
        <w:rPr>
          <w:i/>
          <w:color w:val="000000"/>
          <w:sz w:val="28"/>
          <w:szCs w:val="28"/>
        </w:rPr>
        <w:t>- порта</w:t>
      </w:r>
      <w:r w:rsidRPr="00A203D0">
        <w:rPr>
          <w:color w:val="000000"/>
          <w:sz w:val="28"/>
          <w:szCs w:val="28"/>
        </w:rPr>
        <w:t xml:space="preserve"> к которому подключена система, скорость передачи информации и необходимость подсчета контрольной суммы;</w:t>
      </w:r>
    </w:p>
    <w:p w14:paraId="7D43C32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w:t>
      </w:r>
      <w:r w:rsidRPr="00534C18">
        <w:rPr>
          <w:b/>
          <w:i/>
          <w:color w:val="000000"/>
          <w:sz w:val="28"/>
          <w:szCs w:val="28"/>
          <w:lang w:val="en-US"/>
        </w:rPr>
        <w:t>Search</w:t>
      </w:r>
      <w:r w:rsidRPr="00A203D0">
        <w:rPr>
          <w:color w:val="000000"/>
          <w:sz w:val="28"/>
          <w:szCs w:val="28"/>
        </w:rPr>
        <w:t xml:space="preserve"> − для поиска и идентификации уже подключенных модулей с указанием их адресов, типов и режимов работы;</w:t>
      </w:r>
    </w:p>
    <w:p w14:paraId="2BA22248"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w:t>
      </w:r>
      <w:r w:rsidRPr="00534C18">
        <w:rPr>
          <w:b/>
          <w:i/>
          <w:color w:val="000000"/>
          <w:sz w:val="28"/>
          <w:szCs w:val="28"/>
          <w:lang w:val="en-US"/>
        </w:rPr>
        <w:t>Run</w:t>
      </w:r>
      <w:r w:rsidRPr="00A203D0">
        <w:rPr>
          <w:color w:val="000000"/>
          <w:sz w:val="28"/>
          <w:szCs w:val="28"/>
        </w:rPr>
        <w:t xml:space="preserve"> − для </w:t>
      </w:r>
      <w:proofErr w:type="spellStart"/>
      <w:r w:rsidRPr="00A203D0">
        <w:rPr>
          <w:color w:val="000000"/>
          <w:sz w:val="28"/>
          <w:szCs w:val="28"/>
        </w:rPr>
        <w:t>по</w:t>
      </w:r>
      <w:r>
        <w:rPr>
          <w:color w:val="000000"/>
          <w:sz w:val="28"/>
          <w:szCs w:val="28"/>
        </w:rPr>
        <w:t>-</w:t>
      </w:r>
      <w:r w:rsidRPr="00A203D0">
        <w:rPr>
          <w:color w:val="000000"/>
          <w:sz w:val="28"/>
          <w:szCs w:val="28"/>
        </w:rPr>
        <w:t>модульной</w:t>
      </w:r>
      <w:proofErr w:type="spellEnd"/>
      <w:r w:rsidRPr="00A203D0">
        <w:rPr>
          <w:color w:val="000000"/>
          <w:sz w:val="28"/>
          <w:szCs w:val="28"/>
        </w:rPr>
        <w:t xml:space="preserve"> проверки работоспособности системы в циклическом режиме с индикацией входных и выходных данных в виде таблицы;</w:t>
      </w:r>
    </w:p>
    <w:p w14:paraId="0609F4B5"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w:t>
      </w:r>
      <w:r w:rsidRPr="00534C18">
        <w:rPr>
          <w:b/>
          <w:i/>
          <w:color w:val="000000"/>
          <w:sz w:val="28"/>
          <w:szCs w:val="28"/>
          <w:lang w:val="en-US"/>
        </w:rPr>
        <w:t>Terminal</w:t>
      </w:r>
      <w:r w:rsidRPr="00A203D0">
        <w:rPr>
          <w:color w:val="000000"/>
          <w:sz w:val="28"/>
          <w:szCs w:val="28"/>
        </w:rPr>
        <w:t xml:space="preserve"> − для выполнения отдельных команд модулями системы и используется для конфигурирования модулей, изменения их адресов, передачи и приема информации, выполнения процедур калибрования и других операций программирования;</w:t>
      </w:r>
    </w:p>
    <w:p w14:paraId="46FD8158"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w:t>
      </w:r>
      <w:r w:rsidRPr="00534C18">
        <w:rPr>
          <w:b/>
          <w:i/>
          <w:color w:val="000000"/>
          <w:sz w:val="28"/>
          <w:szCs w:val="28"/>
          <w:lang w:val="en-US"/>
        </w:rPr>
        <w:t>Reset</w:t>
      </w:r>
      <w:r w:rsidRPr="00FF7D78">
        <w:rPr>
          <w:color w:val="000000"/>
          <w:sz w:val="28"/>
          <w:szCs w:val="28"/>
        </w:rPr>
        <w:t xml:space="preserve"> </w:t>
      </w:r>
      <w:r w:rsidRPr="00A203D0">
        <w:rPr>
          <w:color w:val="000000"/>
          <w:sz w:val="28"/>
          <w:szCs w:val="28"/>
        </w:rPr>
        <w:t>− сбрасывание операций, которые вызваны основными опциями меню;</w:t>
      </w:r>
    </w:p>
    <w:p w14:paraId="0657F2A6"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w:t>
      </w:r>
      <w:r w:rsidRPr="00534C18">
        <w:rPr>
          <w:b/>
          <w:i/>
          <w:color w:val="000000"/>
          <w:sz w:val="28"/>
          <w:szCs w:val="28"/>
          <w:lang w:val="en-US"/>
        </w:rPr>
        <w:t>Help</w:t>
      </w:r>
      <w:r w:rsidRPr="00FF7D78">
        <w:rPr>
          <w:color w:val="000000"/>
          <w:sz w:val="28"/>
          <w:szCs w:val="28"/>
        </w:rPr>
        <w:t xml:space="preserve"> </w:t>
      </w:r>
      <w:r w:rsidRPr="00A203D0">
        <w:rPr>
          <w:color w:val="000000"/>
          <w:sz w:val="28"/>
          <w:szCs w:val="28"/>
        </w:rPr>
        <w:t>− опция помощи.</w:t>
      </w:r>
    </w:p>
    <w:p w14:paraId="7704906F"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Подготовительный этап начинается с настраивания </w:t>
      </w:r>
      <w:r w:rsidRPr="00534C18">
        <w:rPr>
          <w:b/>
          <w:i/>
          <w:color w:val="000000"/>
          <w:sz w:val="28"/>
          <w:szCs w:val="28"/>
          <w:lang w:val="en-US"/>
        </w:rPr>
        <w:t>Com</w:t>
      </w:r>
      <w:r w:rsidRPr="00A203D0">
        <w:rPr>
          <w:i/>
          <w:color w:val="000000"/>
          <w:sz w:val="28"/>
          <w:szCs w:val="28"/>
        </w:rPr>
        <w:t>- портов</w:t>
      </w:r>
      <w:r w:rsidRPr="00A203D0">
        <w:rPr>
          <w:color w:val="000000"/>
          <w:sz w:val="28"/>
          <w:szCs w:val="28"/>
        </w:rPr>
        <w:t xml:space="preserve"> путем выбора необходимых характеристик в окне, вызываемым опцией </w:t>
      </w:r>
      <w:r w:rsidRPr="00534C18">
        <w:rPr>
          <w:b/>
          <w:i/>
          <w:color w:val="000000"/>
          <w:sz w:val="28"/>
          <w:szCs w:val="28"/>
          <w:lang w:val="en-US"/>
        </w:rPr>
        <w:t>COM</w:t>
      </w:r>
      <w:r w:rsidRPr="00FF7D78">
        <w:rPr>
          <w:b/>
          <w:i/>
          <w:color w:val="000000"/>
          <w:sz w:val="28"/>
          <w:szCs w:val="28"/>
        </w:rPr>
        <w:t xml:space="preserve"> </w:t>
      </w:r>
      <w:r w:rsidRPr="00534C18">
        <w:rPr>
          <w:b/>
          <w:i/>
          <w:color w:val="000000"/>
          <w:sz w:val="28"/>
          <w:szCs w:val="28"/>
          <w:lang w:val="en-US"/>
        </w:rPr>
        <w:t>Port</w:t>
      </w:r>
      <w:r w:rsidRPr="00FF7D78">
        <w:rPr>
          <w:color w:val="000000"/>
          <w:sz w:val="28"/>
          <w:szCs w:val="28"/>
        </w:rPr>
        <w:t>.</w:t>
      </w:r>
      <w:r w:rsidRPr="00A203D0">
        <w:rPr>
          <w:color w:val="000000"/>
          <w:sz w:val="28"/>
          <w:szCs w:val="28"/>
        </w:rPr>
        <w:t xml:space="preserve"> Во время выбора команды </w:t>
      </w:r>
      <w:r w:rsidRPr="00534C18">
        <w:rPr>
          <w:b/>
          <w:i/>
          <w:color w:val="000000"/>
          <w:sz w:val="28"/>
          <w:szCs w:val="28"/>
          <w:lang w:val="en-US"/>
        </w:rPr>
        <w:t>Search</w:t>
      </w:r>
      <w:r w:rsidRPr="00A203D0">
        <w:rPr>
          <w:color w:val="000000"/>
          <w:sz w:val="28"/>
          <w:szCs w:val="28"/>
        </w:rPr>
        <w:t xml:space="preserve"> (Поиск) программа </w:t>
      </w:r>
      <w:r w:rsidRPr="00FF7D78">
        <w:rPr>
          <w:b/>
          <w:i/>
          <w:color w:val="000000"/>
          <w:sz w:val="28"/>
          <w:szCs w:val="28"/>
        </w:rPr>
        <w:t>7000</w:t>
      </w:r>
      <w:proofErr w:type="spellStart"/>
      <w:r w:rsidRPr="00534C18">
        <w:rPr>
          <w:b/>
          <w:i/>
          <w:color w:val="000000"/>
          <w:sz w:val="28"/>
          <w:szCs w:val="28"/>
          <w:lang w:val="en-US"/>
        </w:rPr>
        <w:t>Util</w:t>
      </w:r>
      <w:proofErr w:type="spellEnd"/>
      <w:r w:rsidRPr="00FF7D78">
        <w:rPr>
          <w:color w:val="000000"/>
          <w:sz w:val="28"/>
          <w:szCs w:val="28"/>
        </w:rPr>
        <w:t xml:space="preserve"> </w:t>
      </w:r>
      <w:r w:rsidRPr="00A203D0">
        <w:rPr>
          <w:color w:val="000000"/>
          <w:sz w:val="28"/>
          <w:szCs w:val="28"/>
        </w:rPr>
        <w:t xml:space="preserve">начинает последовательный поиск всех подключенных модулей по их адресам по всем </w:t>
      </w:r>
      <w:r w:rsidRPr="00534C18">
        <w:rPr>
          <w:b/>
          <w:i/>
          <w:color w:val="000000"/>
          <w:sz w:val="28"/>
          <w:szCs w:val="28"/>
          <w:lang w:val="en-US"/>
        </w:rPr>
        <w:t>Com</w:t>
      </w:r>
      <w:r w:rsidRPr="00A203D0">
        <w:rPr>
          <w:i/>
          <w:color w:val="000000"/>
          <w:sz w:val="28"/>
          <w:szCs w:val="28"/>
        </w:rPr>
        <w:t>-портам</w:t>
      </w:r>
      <w:r w:rsidRPr="00A203D0">
        <w:rPr>
          <w:color w:val="000000"/>
          <w:sz w:val="28"/>
          <w:szCs w:val="28"/>
        </w:rPr>
        <w:t xml:space="preserve">. После определения всех модулей и отображения их в списке необходимо остановить процесс поиска кнопкой Пауза, которая находится над списком. Если из указанного списка выбрать нужный модуль, то двойным </w:t>
      </w:r>
      <w:proofErr w:type="spellStart"/>
      <w:r w:rsidRPr="00A203D0">
        <w:rPr>
          <w:color w:val="000000"/>
          <w:sz w:val="28"/>
          <w:szCs w:val="28"/>
        </w:rPr>
        <w:t>кликаньем</w:t>
      </w:r>
      <w:proofErr w:type="spellEnd"/>
      <w:r w:rsidRPr="00A203D0">
        <w:rPr>
          <w:color w:val="000000"/>
          <w:sz w:val="28"/>
          <w:szCs w:val="28"/>
        </w:rPr>
        <w:t xml:space="preserve"> ЛКМ можно вызвать окно конфигурирования модуля. В этом окне задается номер модуля в системе и его режимы работы. Вид окна и опций будет зависеть от типа выбранного модуля.</w:t>
      </w:r>
    </w:p>
    <w:p w14:paraId="0525F321"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После конфигурирования системы выполняется проверка работоспособности системы запуском избранных модулей на пробное выполнение командой </w:t>
      </w:r>
      <w:r w:rsidRPr="00534C18">
        <w:rPr>
          <w:b/>
          <w:i/>
          <w:color w:val="000000"/>
          <w:sz w:val="28"/>
          <w:szCs w:val="28"/>
          <w:lang w:val="en-US"/>
        </w:rPr>
        <w:t>Run</w:t>
      </w:r>
      <w:r w:rsidRPr="00A203D0">
        <w:rPr>
          <w:color w:val="000000"/>
          <w:sz w:val="28"/>
          <w:szCs w:val="28"/>
        </w:rPr>
        <w:t>.</w:t>
      </w:r>
    </w:p>
    <w:p w14:paraId="1BECF5C2"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Изменение адреса модуля и его конфигурирование можно также выполнить через вызов опции </w:t>
      </w:r>
      <w:r w:rsidRPr="00534C18">
        <w:rPr>
          <w:b/>
          <w:i/>
          <w:color w:val="000000"/>
          <w:sz w:val="28"/>
          <w:szCs w:val="28"/>
          <w:lang w:val="en-US"/>
        </w:rPr>
        <w:t>Terminal</w:t>
      </w:r>
      <w:r>
        <w:rPr>
          <w:b/>
          <w:i/>
          <w:color w:val="000000"/>
          <w:sz w:val="28"/>
          <w:szCs w:val="28"/>
        </w:rPr>
        <w:t>,</w:t>
      </w:r>
      <w:r w:rsidRPr="00A203D0">
        <w:rPr>
          <w:color w:val="000000"/>
          <w:sz w:val="28"/>
          <w:szCs w:val="28"/>
        </w:rPr>
        <w:t xml:space="preserve"> используя систему команд указанного модуля.</w:t>
      </w:r>
    </w:p>
    <w:p w14:paraId="6C9CD2DD"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Калибрование модулей выполняется соответственно технической документации на модуль с помощью команд калибрования, которые можно выполнить через вызов опции </w:t>
      </w:r>
      <w:r w:rsidRPr="00534C18">
        <w:rPr>
          <w:b/>
          <w:i/>
          <w:color w:val="000000"/>
          <w:sz w:val="28"/>
          <w:szCs w:val="28"/>
          <w:lang w:val="en-US"/>
        </w:rPr>
        <w:t>Terminal</w:t>
      </w:r>
      <w:r w:rsidRPr="00A203D0">
        <w:rPr>
          <w:color w:val="000000"/>
          <w:sz w:val="28"/>
          <w:szCs w:val="28"/>
        </w:rPr>
        <w:t>. Во время выполнения команд калибрования устанавливаются и запоминаются коэффициенты коррекции, которые исчисляются при подключении к модулю величин, отвечающих предельным или нулевым значениям диапазонов преобразования модуля.</w:t>
      </w:r>
    </w:p>
    <w:p w14:paraId="57525BC0"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Разработка программного обеспечения в </w:t>
      </w:r>
      <w:r w:rsidRPr="00534C18">
        <w:rPr>
          <w:color w:val="000000"/>
          <w:sz w:val="28"/>
          <w:szCs w:val="28"/>
          <w:lang w:val="en-US"/>
        </w:rPr>
        <w:t>LabVIEW</w:t>
      </w:r>
      <w:r w:rsidRPr="00A203D0">
        <w:rPr>
          <w:color w:val="000000"/>
          <w:sz w:val="28"/>
          <w:szCs w:val="28"/>
        </w:rPr>
        <w:t xml:space="preserve"> выполняется с использованием библиотеки ПВИ, выполняющая операции ввода, вывода и управления модулями системы. Программа работы с модулем структурно разбивается на три этапа:</w:t>
      </w:r>
    </w:p>
    <w:p w14:paraId="0D96AB25"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инициализация и открытия работы </w:t>
      </w:r>
      <w:r w:rsidRPr="00534C18">
        <w:rPr>
          <w:b/>
          <w:i/>
          <w:color w:val="000000"/>
          <w:sz w:val="28"/>
          <w:szCs w:val="28"/>
          <w:lang w:val="en-US"/>
        </w:rPr>
        <w:t>Com</w:t>
      </w:r>
      <w:r w:rsidRPr="00A203D0">
        <w:rPr>
          <w:i/>
          <w:color w:val="000000"/>
          <w:sz w:val="28"/>
          <w:szCs w:val="28"/>
        </w:rPr>
        <w:t>- порта</w:t>
      </w:r>
      <w:r w:rsidRPr="00A203D0">
        <w:rPr>
          <w:color w:val="000000"/>
          <w:sz w:val="28"/>
          <w:szCs w:val="28"/>
        </w:rPr>
        <w:t>;</w:t>
      </w:r>
    </w:p>
    <w:p w14:paraId="68306E79"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выполнение основной программы;</w:t>
      </w:r>
    </w:p>
    <w:p w14:paraId="250B1577"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 закрытие </w:t>
      </w:r>
      <w:r w:rsidRPr="00534C18">
        <w:rPr>
          <w:b/>
          <w:i/>
          <w:color w:val="000000"/>
          <w:sz w:val="28"/>
          <w:szCs w:val="28"/>
          <w:lang w:val="en-US"/>
        </w:rPr>
        <w:t>Com</w:t>
      </w:r>
      <w:r w:rsidRPr="00A203D0">
        <w:rPr>
          <w:i/>
          <w:color w:val="000000"/>
          <w:sz w:val="28"/>
          <w:szCs w:val="28"/>
        </w:rPr>
        <w:t>-порта</w:t>
      </w:r>
      <w:r w:rsidRPr="00A203D0">
        <w:rPr>
          <w:color w:val="000000"/>
          <w:sz w:val="28"/>
          <w:szCs w:val="28"/>
        </w:rPr>
        <w:t>.</w:t>
      </w:r>
    </w:p>
    <w:p w14:paraId="35433339"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На этапе инициализации выполняется открытие </w:t>
      </w:r>
      <w:r w:rsidRPr="00A203D0">
        <w:rPr>
          <w:b/>
          <w:i/>
          <w:color w:val="000000"/>
          <w:sz w:val="28"/>
          <w:szCs w:val="28"/>
          <w:lang w:val="en-US"/>
        </w:rPr>
        <w:t>Com</w:t>
      </w:r>
      <w:r w:rsidRPr="00A203D0">
        <w:rPr>
          <w:i/>
          <w:color w:val="000000"/>
          <w:sz w:val="28"/>
          <w:szCs w:val="28"/>
        </w:rPr>
        <w:t>-порта</w:t>
      </w:r>
      <w:r w:rsidRPr="00A203D0">
        <w:rPr>
          <w:color w:val="000000"/>
          <w:sz w:val="28"/>
          <w:szCs w:val="28"/>
        </w:rPr>
        <w:t xml:space="preserve">, к которому подключена система. При этом задаются основные параметры этого подключения. Выполнение основной программы допускает основные действия, предусмотрены алгоритмом работы системы. Закрытие </w:t>
      </w:r>
      <w:r w:rsidRPr="00A203D0">
        <w:rPr>
          <w:b/>
          <w:i/>
          <w:color w:val="000000"/>
          <w:sz w:val="28"/>
          <w:szCs w:val="28"/>
          <w:lang w:val="en-US"/>
        </w:rPr>
        <w:t>Com</w:t>
      </w:r>
      <w:r w:rsidRPr="00A203D0">
        <w:rPr>
          <w:i/>
          <w:color w:val="000000"/>
          <w:sz w:val="28"/>
          <w:szCs w:val="28"/>
        </w:rPr>
        <w:t>- порта</w:t>
      </w:r>
      <w:r w:rsidRPr="00A203D0">
        <w:rPr>
          <w:color w:val="000000"/>
          <w:sz w:val="28"/>
          <w:szCs w:val="28"/>
        </w:rPr>
        <w:t xml:space="preserve"> обязательно в связи с тем, что при его невыполнении повторное использование канала невозможно.</w:t>
      </w:r>
    </w:p>
    <w:p w14:paraId="6E10E600"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Следует отметить, что при использовании модулей фирмы </w:t>
      </w:r>
      <w:r w:rsidRPr="00534C18">
        <w:rPr>
          <w:b/>
          <w:i/>
          <w:color w:val="000000"/>
          <w:sz w:val="28"/>
          <w:szCs w:val="28"/>
          <w:lang w:val="en-US"/>
        </w:rPr>
        <w:t>National</w:t>
      </w:r>
      <w:r w:rsidRPr="00FF7D78">
        <w:rPr>
          <w:b/>
          <w:i/>
          <w:color w:val="000000"/>
          <w:sz w:val="28"/>
          <w:szCs w:val="28"/>
        </w:rPr>
        <w:t xml:space="preserve"> </w:t>
      </w:r>
      <w:r w:rsidRPr="00534C18">
        <w:rPr>
          <w:b/>
          <w:i/>
          <w:color w:val="000000"/>
          <w:sz w:val="28"/>
          <w:szCs w:val="28"/>
          <w:lang w:val="en-US"/>
        </w:rPr>
        <w:t>Instruments</w:t>
      </w:r>
      <w:r w:rsidRPr="00A203D0">
        <w:rPr>
          <w:color w:val="000000"/>
          <w:sz w:val="28"/>
          <w:szCs w:val="28"/>
        </w:rPr>
        <w:t xml:space="preserve"> </w:t>
      </w:r>
      <w:proofErr w:type="gramStart"/>
      <w:r w:rsidRPr="00A203D0">
        <w:rPr>
          <w:color w:val="000000"/>
          <w:sz w:val="28"/>
          <w:szCs w:val="28"/>
        </w:rPr>
        <w:t xml:space="preserve">( </w:t>
      </w:r>
      <w:proofErr w:type="gramEnd"/>
      <w:r w:rsidRPr="00A203D0">
        <w:rPr>
          <w:color w:val="000000"/>
          <w:sz w:val="28"/>
          <w:szCs w:val="28"/>
        </w:rPr>
        <w:t xml:space="preserve">а также других фирм, сотрудничающих с </w:t>
      </w:r>
      <w:r w:rsidRPr="00A203D0">
        <w:rPr>
          <w:b/>
          <w:i/>
          <w:color w:val="000000"/>
          <w:sz w:val="28"/>
          <w:szCs w:val="28"/>
        </w:rPr>
        <w:t>NI</w:t>
      </w:r>
      <w:r w:rsidRPr="00A203D0">
        <w:rPr>
          <w:color w:val="000000"/>
          <w:sz w:val="28"/>
          <w:szCs w:val="28"/>
        </w:rPr>
        <w:t xml:space="preserve">) процесс проектирования распределенной системы может быть упрощен в связи с тем, что нужные драйверы уже встроены в базовое программное обеспечение </w:t>
      </w:r>
      <w:r w:rsidRPr="00534C18">
        <w:rPr>
          <w:color w:val="000000"/>
          <w:sz w:val="28"/>
          <w:szCs w:val="28"/>
          <w:lang w:val="en-US"/>
        </w:rPr>
        <w:t>LabVIEW</w:t>
      </w:r>
      <w:r w:rsidRPr="00A203D0">
        <w:rPr>
          <w:color w:val="000000"/>
          <w:sz w:val="28"/>
          <w:szCs w:val="28"/>
        </w:rPr>
        <w:t xml:space="preserve">, а при подключении системы к ПК выполняется автоматическое распознавание и подключения необходимого программного обеспечения в режиме </w:t>
      </w:r>
      <w:r w:rsidRPr="00534C18">
        <w:rPr>
          <w:b/>
          <w:i/>
          <w:color w:val="000000"/>
          <w:sz w:val="28"/>
          <w:szCs w:val="28"/>
          <w:lang w:val="en-US"/>
        </w:rPr>
        <w:t>Plug</w:t>
      </w:r>
      <w:r>
        <w:rPr>
          <w:b/>
          <w:i/>
          <w:color w:val="000000"/>
          <w:sz w:val="28"/>
          <w:szCs w:val="28"/>
        </w:rPr>
        <w:t xml:space="preserve"> </w:t>
      </w:r>
      <w:r w:rsidRPr="00FF7D78">
        <w:rPr>
          <w:b/>
          <w:i/>
          <w:color w:val="000000"/>
          <w:sz w:val="28"/>
          <w:szCs w:val="28"/>
        </w:rPr>
        <w:t>&amp;</w:t>
      </w:r>
      <w:r>
        <w:rPr>
          <w:b/>
          <w:i/>
          <w:color w:val="000000"/>
          <w:sz w:val="28"/>
          <w:szCs w:val="28"/>
        </w:rPr>
        <w:t xml:space="preserve"> </w:t>
      </w:r>
      <w:r w:rsidRPr="00534C18">
        <w:rPr>
          <w:b/>
          <w:i/>
          <w:color w:val="000000"/>
          <w:sz w:val="28"/>
          <w:szCs w:val="28"/>
          <w:lang w:val="en-US"/>
        </w:rPr>
        <w:t>Play</w:t>
      </w:r>
      <w:r w:rsidRPr="00A203D0">
        <w:rPr>
          <w:color w:val="000000"/>
          <w:sz w:val="28"/>
          <w:szCs w:val="28"/>
        </w:rPr>
        <w:t>.</w:t>
      </w:r>
    </w:p>
    <w:p w14:paraId="1954751B"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На рис. 34 представленная структурная схема модуля АЦП (</w:t>
      </w:r>
      <w:r w:rsidRPr="00A203D0">
        <w:rPr>
          <w:i/>
          <w:color w:val="000000"/>
          <w:sz w:val="28"/>
          <w:szCs w:val="28"/>
        </w:rPr>
        <w:t>AD</w:t>
      </w:r>
      <w:r w:rsidRPr="00A203D0">
        <w:rPr>
          <w:color w:val="000000"/>
          <w:sz w:val="28"/>
          <w:szCs w:val="28"/>
        </w:rPr>
        <w:t xml:space="preserve">) </w:t>
      </w:r>
      <w:r w:rsidRPr="00A203D0">
        <w:rPr>
          <w:b/>
          <w:i/>
          <w:color w:val="000000"/>
          <w:sz w:val="28"/>
          <w:szCs w:val="28"/>
        </w:rPr>
        <w:t>I-7011</w:t>
      </w:r>
      <w:r w:rsidRPr="00A203D0">
        <w:rPr>
          <w:color w:val="000000"/>
          <w:sz w:val="28"/>
          <w:szCs w:val="28"/>
        </w:rPr>
        <w:t xml:space="preserve">. Существует несколько модификаций модулей </w:t>
      </w:r>
      <w:r w:rsidRPr="00A203D0">
        <w:rPr>
          <w:b/>
          <w:i/>
          <w:color w:val="000000"/>
          <w:sz w:val="28"/>
          <w:szCs w:val="28"/>
        </w:rPr>
        <w:t>I-7011</w:t>
      </w:r>
      <w:r w:rsidRPr="00A203D0">
        <w:rPr>
          <w:color w:val="000000"/>
          <w:sz w:val="28"/>
          <w:szCs w:val="28"/>
        </w:rPr>
        <w:t xml:space="preserve">, которые незначительной мерой отличаются конструктивным выполнением и характеристиками. Эти особенности обозначаются буквами. Например, литера </w:t>
      </w:r>
      <w:r w:rsidRPr="00A203D0">
        <w:rPr>
          <w:b/>
          <w:i/>
          <w:color w:val="000000"/>
          <w:sz w:val="28"/>
          <w:szCs w:val="28"/>
        </w:rPr>
        <w:t>D</w:t>
      </w:r>
      <w:r w:rsidRPr="00A203D0">
        <w:rPr>
          <w:color w:val="000000"/>
          <w:sz w:val="28"/>
          <w:szCs w:val="28"/>
        </w:rPr>
        <w:t xml:space="preserve"> указывает на наличие цифрового дисплея на корпусе модуля.</w:t>
      </w:r>
    </w:p>
    <w:p w14:paraId="581D3DE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Модуль АЦП </w:t>
      </w:r>
      <w:r w:rsidRPr="00A203D0">
        <w:rPr>
          <w:b/>
          <w:i/>
          <w:color w:val="000000"/>
          <w:sz w:val="28"/>
          <w:szCs w:val="28"/>
        </w:rPr>
        <w:t>I-7011</w:t>
      </w:r>
      <w:r w:rsidRPr="00A203D0">
        <w:rPr>
          <w:color w:val="000000"/>
          <w:sz w:val="28"/>
          <w:szCs w:val="28"/>
        </w:rPr>
        <w:t xml:space="preserve"> предназначен для измерения напряжений и токов, медленно изменяющихся во времени. Он включает одноканальный 16-разрядный сигма-дельта АЦП, обеспечивающий погрешность преобразования не хуже 0,05% в частотном диапазоне входных сигналов до 4 Гц. Модуль имеет шесть диапазонов измерения напряжений: </w:t>
      </w:r>
      <w:r w:rsidRPr="00A203D0">
        <w:rPr>
          <w:i/>
          <w:color w:val="000000"/>
          <w:sz w:val="28"/>
          <w:szCs w:val="28"/>
        </w:rPr>
        <w:t>±15мВ, ±50мВ, ±100мВ, ±500мВ, ±1В, ±2,5В</w:t>
      </w:r>
      <w:r w:rsidRPr="00A203D0">
        <w:rPr>
          <w:color w:val="000000"/>
          <w:sz w:val="28"/>
          <w:szCs w:val="28"/>
        </w:rPr>
        <w:t>.</w:t>
      </w:r>
    </w:p>
    <w:p w14:paraId="74DC065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Диапазон измеряемых токов составляет </w:t>
      </w:r>
      <w:r w:rsidRPr="00A203D0">
        <w:rPr>
          <w:i/>
          <w:color w:val="000000"/>
          <w:sz w:val="28"/>
          <w:szCs w:val="28"/>
        </w:rPr>
        <w:t>±20 м</w:t>
      </w:r>
      <w:r>
        <w:rPr>
          <w:i/>
          <w:color w:val="000000"/>
          <w:sz w:val="28"/>
          <w:szCs w:val="28"/>
        </w:rPr>
        <w:t>А</w:t>
      </w:r>
      <w:r w:rsidRPr="00A203D0">
        <w:rPr>
          <w:color w:val="000000"/>
          <w:sz w:val="28"/>
          <w:szCs w:val="28"/>
        </w:rPr>
        <w:t>. Частота измерения и считывание информации − до 10 Гц.</w:t>
      </w:r>
    </w:p>
    <w:p w14:paraId="37EBAEB1"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Модуль обеспечивает возможность подключения термопар </w:t>
      </w:r>
      <w:r w:rsidRPr="00A203D0">
        <w:rPr>
          <w:b/>
          <w:i/>
          <w:color w:val="000000"/>
          <w:sz w:val="28"/>
          <w:szCs w:val="28"/>
        </w:rPr>
        <w:t>J, K, T, E, R, S, B, N, C</w:t>
      </w:r>
      <w:r w:rsidRPr="00A203D0">
        <w:rPr>
          <w:color w:val="000000"/>
          <w:sz w:val="28"/>
          <w:szCs w:val="28"/>
        </w:rPr>
        <w:t xml:space="preserve"> типов с возможностью компенсации электродвижущей силы (ЕДС) холодного спая. В зависимости от типа термопары изменяется температурный диапазон измеряемых температур. Термопара и входные аналоговые сигналы подключаются к входам </w:t>
      </w:r>
      <w:r w:rsidRPr="00A203D0">
        <w:rPr>
          <w:b/>
          <w:color w:val="000000"/>
          <w:sz w:val="28"/>
          <w:szCs w:val="28"/>
        </w:rPr>
        <w:t>IN+</w:t>
      </w:r>
      <w:r w:rsidRPr="00A203D0">
        <w:rPr>
          <w:color w:val="000000"/>
          <w:sz w:val="28"/>
          <w:szCs w:val="28"/>
        </w:rPr>
        <w:t xml:space="preserve"> и </w:t>
      </w:r>
      <w:r w:rsidRPr="00A203D0">
        <w:rPr>
          <w:b/>
          <w:color w:val="000000"/>
          <w:sz w:val="28"/>
          <w:szCs w:val="28"/>
        </w:rPr>
        <w:t>IN−</w:t>
      </w:r>
      <w:r w:rsidRPr="00A203D0">
        <w:rPr>
          <w:color w:val="000000"/>
          <w:sz w:val="28"/>
          <w:szCs w:val="28"/>
        </w:rPr>
        <w:t>.</w:t>
      </w:r>
    </w:p>
    <w:p w14:paraId="67997E9C" w14:textId="77777777" w:rsidR="00D2420B" w:rsidRPr="00A203D0" w:rsidRDefault="00D2420B" w:rsidP="00D2420B">
      <w:pPr>
        <w:spacing w:line="360" w:lineRule="auto"/>
        <w:jc w:val="center"/>
        <w:rPr>
          <w:color w:val="000000"/>
          <w:sz w:val="28"/>
          <w:szCs w:val="28"/>
        </w:rPr>
      </w:pPr>
      <w:r w:rsidRPr="00A203D0">
        <w:rPr>
          <w:noProof/>
          <w:color w:val="000000"/>
          <w:sz w:val="28"/>
          <w:szCs w:val="28"/>
        </w:rPr>
        <w:drawing>
          <wp:inline distT="0" distB="0" distL="0" distR="0" wp14:anchorId="6077EB15" wp14:editId="738270BF">
            <wp:extent cx="4143375" cy="24288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43375" cy="2428875"/>
                    </a:xfrm>
                    <a:prstGeom prst="rect">
                      <a:avLst/>
                    </a:prstGeom>
                    <a:noFill/>
                    <a:ln>
                      <a:noFill/>
                    </a:ln>
                  </pic:spPr>
                </pic:pic>
              </a:graphicData>
            </a:graphic>
          </wp:inline>
        </w:drawing>
      </w:r>
    </w:p>
    <w:p w14:paraId="069B1D5D" w14:textId="77777777" w:rsidR="00D2420B" w:rsidRPr="00A203D0" w:rsidRDefault="00D2420B" w:rsidP="00D2420B">
      <w:pPr>
        <w:spacing w:line="360" w:lineRule="auto"/>
        <w:jc w:val="center"/>
        <w:rPr>
          <w:i/>
          <w:color w:val="000000"/>
          <w:sz w:val="28"/>
          <w:szCs w:val="28"/>
        </w:rPr>
      </w:pPr>
      <w:r w:rsidRPr="00A203D0">
        <w:rPr>
          <w:color w:val="000000"/>
          <w:sz w:val="28"/>
          <w:szCs w:val="28"/>
        </w:rPr>
        <w:t xml:space="preserve">Рис. 34. Структурная схема модуля </w:t>
      </w:r>
      <w:r w:rsidRPr="00A203D0">
        <w:rPr>
          <w:i/>
          <w:color w:val="000000"/>
          <w:sz w:val="28"/>
          <w:szCs w:val="28"/>
        </w:rPr>
        <w:t>І-7011D</w:t>
      </w:r>
    </w:p>
    <w:p w14:paraId="07C2217A" w14:textId="77777777" w:rsidR="00D2420B" w:rsidRPr="00A203D0" w:rsidRDefault="00D2420B" w:rsidP="00D2420B">
      <w:pPr>
        <w:spacing w:line="360" w:lineRule="auto"/>
        <w:jc w:val="center"/>
        <w:rPr>
          <w:color w:val="000000"/>
          <w:sz w:val="28"/>
          <w:szCs w:val="28"/>
        </w:rPr>
      </w:pPr>
    </w:p>
    <w:p w14:paraId="3D8AEAA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Дополнительно модуль </w:t>
      </w:r>
      <w:r w:rsidRPr="00A203D0">
        <w:rPr>
          <w:b/>
          <w:i/>
          <w:color w:val="000000"/>
          <w:sz w:val="28"/>
          <w:szCs w:val="28"/>
        </w:rPr>
        <w:t>І-7011</w:t>
      </w:r>
      <w:r w:rsidRPr="00A203D0">
        <w:rPr>
          <w:color w:val="000000"/>
          <w:sz w:val="28"/>
          <w:szCs w:val="28"/>
        </w:rPr>
        <w:t xml:space="preserve"> имеет внутренний счетчик для подсчета количества внешних событий. Подключение внешних устройств к внутреннему счетчику выполняется через одноразрядный цифровой вход </w:t>
      </w:r>
      <w:r w:rsidRPr="00A203D0">
        <w:rPr>
          <w:b/>
          <w:i/>
          <w:color w:val="000000"/>
          <w:sz w:val="28"/>
          <w:szCs w:val="28"/>
        </w:rPr>
        <w:t>DI0/EV</w:t>
      </w:r>
      <w:r w:rsidRPr="00A203D0">
        <w:rPr>
          <w:color w:val="000000"/>
          <w:sz w:val="28"/>
          <w:szCs w:val="28"/>
        </w:rPr>
        <w:t>, который также можно использовать для приема однобитной цифровой информации.</w:t>
      </w:r>
    </w:p>
    <w:p w14:paraId="1558343A"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В модуле также предусмотрено двухбитный вывод цифровой информации через выходы </w:t>
      </w:r>
      <w:r w:rsidRPr="00A203D0">
        <w:rPr>
          <w:b/>
          <w:i/>
          <w:color w:val="000000"/>
          <w:sz w:val="28"/>
          <w:szCs w:val="28"/>
        </w:rPr>
        <w:t>DO0/LO</w:t>
      </w:r>
      <w:r w:rsidRPr="00A203D0">
        <w:rPr>
          <w:color w:val="000000"/>
          <w:sz w:val="28"/>
          <w:szCs w:val="28"/>
        </w:rPr>
        <w:t xml:space="preserve"> и </w:t>
      </w:r>
      <w:r w:rsidRPr="00A203D0">
        <w:rPr>
          <w:b/>
          <w:i/>
          <w:color w:val="000000"/>
          <w:sz w:val="28"/>
          <w:szCs w:val="28"/>
        </w:rPr>
        <w:t>DO1/HI</w:t>
      </w:r>
      <w:r w:rsidRPr="00A203D0">
        <w:rPr>
          <w:color w:val="000000"/>
          <w:sz w:val="28"/>
          <w:szCs w:val="28"/>
        </w:rPr>
        <w:t>. Тип выходов − открытый коллектор, формирующий сигналы амплитудой до 30 В.</w:t>
      </w:r>
    </w:p>
    <w:p w14:paraId="73D853B5"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Модуль может выполнять мониторинг входных аналоговых величин на предмет выхода за границы допустимых значений, установленные </w:t>
      </w:r>
      <w:proofErr w:type="spellStart"/>
      <w:r w:rsidRPr="00A203D0">
        <w:rPr>
          <w:color w:val="000000"/>
          <w:sz w:val="28"/>
          <w:szCs w:val="28"/>
        </w:rPr>
        <w:t>программно</w:t>
      </w:r>
      <w:proofErr w:type="spellEnd"/>
      <w:r w:rsidRPr="00A203D0">
        <w:rPr>
          <w:color w:val="000000"/>
          <w:sz w:val="28"/>
          <w:szCs w:val="28"/>
        </w:rPr>
        <w:t xml:space="preserve">. Результаты мониторинга могут быть считаны </w:t>
      </w:r>
      <w:proofErr w:type="spellStart"/>
      <w:r w:rsidRPr="00A203D0">
        <w:rPr>
          <w:color w:val="000000"/>
          <w:sz w:val="28"/>
          <w:szCs w:val="28"/>
        </w:rPr>
        <w:t>программно</w:t>
      </w:r>
      <w:proofErr w:type="spellEnd"/>
      <w:r w:rsidRPr="00A203D0">
        <w:rPr>
          <w:color w:val="000000"/>
          <w:sz w:val="28"/>
          <w:szCs w:val="28"/>
        </w:rPr>
        <w:t xml:space="preserve"> или выведены через выходы </w:t>
      </w:r>
      <w:r w:rsidRPr="00A203D0">
        <w:rPr>
          <w:b/>
          <w:i/>
          <w:color w:val="000000"/>
          <w:sz w:val="28"/>
          <w:szCs w:val="28"/>
        </w:rPr>
        <w:t>DO0/LO</w:t>
      </w:r>
      <w:r w:rsidRPr="00A203D0">
        <w:rPr>
          <w:color w:val="000000"/>
          <w:sz w:val="28"/>
          <w:szCs w:val="28"/>
        </w:rPr>
        <w:t xml:space="preserve"> и </w:t>
      </w:r>
      <w:r w:rsidRPr="00A203D0">
        <w:rPr>
          <w:b/>
          <w:i/>
          <w:color w:val="000000"/>
          <w:sz w:val="28"/>
          <w:szCs w:val="28"/>
        </w:rPr>
        <w:t>DO1/HI</w:t>
      </w:r>
      <w:r w:rsidRPr="00A203D0">
        <w:rPr>
          <w:color w:val="000000"/>
          <w:sz w:val="28"/>
          <w:szCs w:val="28"/>
        </w:rPr>
        <w:t>.</w:t>
      </w:r>
    </w:p>
    <w:p w14:paraId="4D104143"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При превышении входной величиной максимально допустимого уровня транзистор выхода </w:t>
      </w:r>
      <w:r w:rsidRPr="00A203D0">
        <w:rPr>
          <w:b/>
          <w:i/>
          <w:color w:val="000000"/>
          <w:sz w:val="28"/>
          <w:szCs w:val="28"/>
        </w:rPr>
        <w:t>DO1/HI</w:t>
      </w:r>
      <w:r w:rsidRPr="00A203D0">
        <w:rPr>
          <w:color w:val="000000"/>
          <w:sz w:val="28"/>
          <w:szCs w:val="28"/>
        </w:rPr>
        <w:t xml:space="preserve"> переводится в открытое состояние. При уменьшении входной величины ниже минимально допустимого уровня в открытое состояние переводится транзистор выхода </w:t>
      </w:r>
      <w:r w:rsidRPr="00A203D0">
        <w:rPr>
          <w:b/>
          <w:i/>
          <w:color w:val="000000"/>
          <w:sz w:val="28"/>
          <w:szCs w:val="28"/>
        </w:rPr>
        <w:t>DO0/ LO</w:t>
      </w:r>
      <w:r w:rsidRPr="00A203D0">
        <w:rPr>
          <w:color w:val="000000"/>
          <w:sz w:val="28"/>
          <w:szCs w:val="28"/>
        </w:rPr>
        <w:t>.</w:t>
      </w:r>
    </w:p>
    <w:p w14:paraId="03A48095"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Подключение модуля </w:t>
      </w:r>
      <w:r w:rsidRPr="00A203D0">
        <w:rPr>
          <w:b/>
          <w:i/>
          <w:color w:val="000000"/>
          <w:sz w:val="28"/>
          <w:szCs w:val="28"/>
        </w:rPr>
        <w:t>I-7011</w:t>
      </w:r>
      <w:r w:rsidRPr="00A203D0">
        <w:rPr>
          <w:color w:val="000000"/>
          <w:sz w:val="28"/>
          <w:szCs w:val="28"/>
        </w:rPr>
        <w:t xml:space="preserve"> к каналу связи </w:t>
      </w:r>
      <w:r w:rsidRPr="00A203D0">
        <w:rPr>
          <w:b/>
          <w:i/>
          <w:color w:val="000000"/>
          <w:sz w:val="28"/>
          <w:szCs w:val="28"/>
        </w:rPr>
        <w:t>RS-485</w:t>
      </w:r>
      <w:r w:rsidRPr="00A203D0">
        <w:rPr>
          <w:color w:val="000000"/>
          <w:sz w:val="28"/>
          <w:szCs w:val="28"/>
        </w:rPr>
        <w:t xml:space="preserve"> выполняется через контакты </w:t>
      </w:r>
      <w:r w:rsidRPr="00534C18">
        <w:rPr>
          <w:b/>
          <w:i/>
          <w:color w:val="000000"/>
          <w:sz w:val="28"/>
          <w:szCs w:val="28"/>
          <w:lang w:val="en-US"/>
        </w:rPr>
        <w:t>Data</w:t>
      </w:r>
      <w:r w:rsidRPr="00FF7D78">
        <w:rPr>
          <w:b/>
          <w:i/>
          <w:color w:val="000000"/>
          <w:sz w:val="28"/>
          <w:szCs w:val="28"/>
        </w:rPr>
        <w:t>+</w:t>
      </w:r>
      <w:r w:rsidRPr="00FF7D78">
        <w:rPr>
          <w:color w:val="000000"/>
          <w:sz w:val="28"/>
          <w:szCs w:val="28"/>
        </w:rPr>
        <w:t xml:space="preserve"> </w:t>
      </w:r>
      <w:r w:rsidRPr="00A203D0">
        <w:rPr>
          <w:color w:val="000000"/>
          <w:sz w:val="28"/>
          <w:szCs w:val="28"/>
        </w:rPr>
        <w:t xml:space="preserve">и </w:t>
      </w:r>
      <w:r w:rsidRPr="00534C18">
        <w:rPr>
          <w:b/>
          <w:i/>
          <w:color w:val="000000"/>
          <w:sz w:val="28"/>
          <w:szCs w:val="28"/>
          <w:lang w:val="en-US"/>
        </w:rPr>
        <w:t>Data</w:t>
      </w:r>
      <w:r w:rsidRPr="00A203D0">
        <w:rPr>
          <w:b/>
          <w:i/>
          <w:color w:val="000000"/>
          <w:sz w:val="28"/>
          <w:szCs w:val="28"/>
        </w:rPr>
        <w:t>−</w:t>
      </w:r>
      <w:r w:rsidRPr="00A203D0">
        <w:rPr>
          <w:color w:val="000000"/>
          <w:sz w:val="28"/>
          <w:szCs w:val="28"/>
        </w:rPr>
        <w:t xml:space="preserve"> также как и другие модули. Питание модулей желательно выполнять от автономных источников постоянного тока напряжением от 10 В до 30 В.</w:t>
      </w:r>
    </w:p>
    <w:p w14:paraId="58E5946B"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Список некоторых команд модуля </w:t>
      </w:r>
      <w:r w:rsidRPr="00A203D0">
        <w:rPr>
          <w:b/>
          <w:i/>
          <w:color w:val="000000"/>
          <w:sz w:val="28"/>
          <w:szCs w:val="28"/>
        </w:rPr>
        <w:t>I-7011</w:t>
      </w:r>
      <w:r w:rsidRPr="00A203D0">
        <w:rPr>
          <w:color w:val="000000"/>
          <w:sz w:val="28"/>
          <w:szCs w:val="28"/>
        </w:rPr>
        <w:t xml:space="preserve"> (всего 34) приведенный в табл. 2.</w:t>
      </w:r>
    </w:p>
    <w:p w14:paraId="7A7BA0DD" w14:textId="77777777" w:rsidR="00D2420B" w:rsidRPr="00A203D0" w:rsidRDefault="00D2420B" w:rsidP="00D2420B">
      <w:pPr>
        <w:spacing w:line="360" w:lineRule="auto"/>
        <w:jc w:val="both"/>
        <w:rPr>
          <w:color w:val="000000"/>
          <w:sz w:val="28"/>
          <w:szCs w:val="28"/>
        </w:rPr>
      </w:pPr>
    </w:p>
    <w:p w14:paraId="73D72FE0" w14:textId="77777777" w:rsidR="00D2420B" w:rsidRPr="00A203D0" w:rsidRDefault="00D2420B" w:rsidP="00D2420B">
      <w:pPr>
        <w:spacing w:line="360" w:lineRule="auto"/>
        <w:ind w:firstLine="7920"/>
        <w:rPr>
          <w:color w:val="000000"/>
          <w:sz w:val="28"/>
          <w:szCs w:val="28"/>
        </w:rPr>
      </w:pPr>
      <w:r w:rsidRPr="00A203D0">
        <w:rPr>
          <w:color w:val="000000"/>
          <w:sz w:val="28"/>
          <w:szCs w:val="28"/>
        </w:rPr>
        <w:t>Таблица 2</w:t>
      </w:r>
    </w:p>
    <w:tbl>
      <w:tblPr>
        <w:tblW w:w="0" w:type="auto"/>
        <w:jc w:val="center"/>
        <w:tblLayout w:type="fixed"/>
        <w:tblCellMar>
          <w:left w:w="40" w:type="dxa"/>
          <w:right w:w="40" w:type="dxa"/>
        </w:tblCellMar>
        <w:tblLook w:val="0000" w:firstRow="0" w:lastRow="0" w:firstColumn="0" w:lastColumn="0" w:noHBand="0" w:noVBand="0"/>
      </w:tblPr>
      <w:tblGrid>
        <w:gridCol w:w="566"/>
        <w:gridCol w:w="2342"/>
        <w:gridCol w:w="1800"/>
        <w:gridCol w:w="5222"/>
      </w:tblGrid>
      <w:tr w:rsidR="00D2420B" w:rsidRPr="00A203D0" w14:paraId="40E1F42D" w14:textId="77777777" w:rsidTr="00562AC6">
        <w:trPr>
          <w:trHeight w:hRule="exact" w:val="648"/>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21548C4E" w14:textId="77777777" w:rsidR="00D2420B" w:rsidRPr="00A203D0" w:rsidRDefault="00D2420B" w:rsidP="00562AC6">
            <w:pPr>
              <w:jc w:val="center"/>
              <w:rPr>
                <w:color w:val="000000"/>
                <w:sz w:val="28"/>
                <w:szCs w:val="28"/>
              </w:rPr>
            </w:pPr>
            <w:r w:rsidRPr="00A203D0">
              <w:rPr>
                <w:color w:val="000000"/>
                <w:sz w:val="28"/>
                <w:szCs w:val="28"/>
              </w:rPr>
              <w:t>№ п/п</w:t>
            </w:r>
          </w:p>
        </w:tc>
        <w:tc>
          <w:tcPr>
            <w:tcW w:w="2342" w:type="dxa"/>
            <w:tcBorders>
              <w:top w:val="single" w:sz="6" w:space="0" w:color="auto"/>
              <w:left w:val="single" w:sz="6" w:space="0" w:color="auto"/>
              <w:bottom w:val="single" w:sz="6" w:space="0" w:color="auto"/>
              <w:right w:val="single" w:sz="6" w:space="0" w:color="auto"/>
            </w:tcBorders>
            <w:shd w:val="clear" w:color="auto" w:fill="FFFFFF"/>
            <w:vAlign w:val="center"/>
          </w:tcPr>
          <w:p w14:paraId="43973D6A" w14:textId="77777777" w:rsidR="00D2420B" w:rsidRPr="00A203D0" w:rsidRDefault="00D2420B" w:rsidP="00562AC6">
            <w:pPr>
              <w:jc w:val="center"/>
              <w:rPr>
                <w:color w:val="000000"/>
                <w:sz w:val="28"/>
                <w:szCs w:val="28"/>
              </w:rPr>
            </w:pPr>
            <w:r w:rsidRPr="00A203D0">
              <w:rPr>
                <w:color w:val="000000"/>
                <w:sz w:val="28"/>
                <w:szCs w:val="28"/>
              </w:rPr>
              <w:t>Код команды</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1C1BE460" w14:textId="77777777" w:rsidR="00D2420B" w:rsidRPr="00A203D0" w:rsidRDefault="00D2420B" w:rsidP="00562AC6">
            <w:pPr>
              <w:jc w:val="center"/>
              <w:rPr>
                <w:color w:val="000000"/>
                <w:sz w:val="28"/>
                <w:szCs w:val="28"/>
              </w:rPr>
            </w:pPr>
            <w:r w:rsidRPr="00A203D0">
              <w:rPr>
                <w:color w:val="000000"/>
                <w:sz w:val="28"/>
                <w:szCs w:val="28"/>
              </w:rPr>
              <w:t>Ответ</w:t>
            </w:r>
          </w:p>
        </w:tc>
        <w:tc>
          <w:tcPr>
            <w:tcW w:w="5222" w:type="dxa"/>
            <w:tcBorders>
              <w:top w:val="single" w:sz="6" w:space="0" w:color="auto"/>
              <w:left w:val="single" w:sz="6" w:space="0" w:color="auto"/>
              <w:bottom w:val="single" w:sz="6" w:space="0" w:color="auto"/>
              <w:right w:val="single" w:sz="6" w:space="0" w:color="auto"/>
            </w:tcBorders>
            <w:shd w:val="clear" w:color="auto" w:fill="FFFFFF"/>
            <w:vAlign w:val="center"/>
          </w:tcPr>
          <w:p w14:paraId="7514FAAF" w14:textId="77777777" w:rsidR="00D2420B" w:rsidRPr="00A203D0" w:rsidRDefault="00D2420B" w:rsidP="00562AC6">
            <w:pPr>
              <w:jc w:val="center"/>
              <w:rPr>
                <w:color w:val="000000"/>
                <w:sz w:val="28"/>
                <w:szCs w:val="28"/>
              </w:rPr>
            </w:pPr>
            <w:r w:rsidRPr="00A203D0">
              <w:rPr>
                <w:color w:val="000000"/>
                <w:sz w:val="28"/>
                <w:szCs w:val="28"/>
              </w:rPr>
              <w:t>Описание команды</w:t>
            </w:r>
          </w:p>
        </w:tc>
      </w:tr>
      <w:tr w:rsidR="00D2420B" w:rsidRPr="00A203D0" w14:paraId="61B4ACB4" w14:textId="77777777" w:rsidTr="00562AC6">
        <w:trPr>
          <w:trHeight w:hRule="exact" w:val="352"/>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37612BB4" w14:textId="77777777" w:rsidR="00D2420B" w:rsidRPr="00A203D0" w:rsidRDefault="00D2420B" w:rsidP="00562AC6">
            <w:pPr>
              <w:jc w:val="center"/>
              <w:rPr>
                <w:color w:val="000000"/>
                <w:sz w:val="28"/>
                <w:szCs w:val="28"/>
              </w:rPr>
            </w:pPr>
            <w:r w:rsidRPr="00A203D0">
              <w:rPr>
                <w:color w:val="000000"/>
                <w:sz w:val="28"/>
                <w:szCs w:val="28"/>
              </w:rPr>
              <w:t>1</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25D66B90" w14:textId="77777777" w:rsidR="00D2420B" w:rsidRPr="00A203D0" w:rsidRDefault="00D2420B" w:rsidP="00562AC6">
            <w:pPr>
              <w:jc w:val="both"/>
              <w:rPr>
                <w:color w:val="000000"/>
                <w:sz w:val="28"/>
                <w:szCs w:val="28"/>
              </w:rPr>
            </w:pPr>
            <w:r w:rsidRPr="00A203D0">
              <w:rPr>
                <w:color w:val="000000"/>
                <w:sz w:val="28"/>
                <w:szCs w:val="28"/>
              </w:rPr>
              <w:t xml:space="preserve"> %AANNTTCCFF</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2DE93E9E" w14:textId="77777777" w:rsidR="00D2420B" w:rsidRPr="00A203D0" w:rsidRDefault="00D2420B" w:rsidP="00562AC6">
            <w:pPr>
              <w:jc w:val="center"/>
              <w:rPr>
                <w:color w:val="000000"/>
                <w:sz w:val="28"/>
                <w:szCs w:val="28"/>
              </w:rPr>
            </w:pPr>
            <w:r w:rsidRPr="00A203D0">
              <w:rPr>
                <w:color w:val="000000"/>
                <w:sz w:val="28"/>
                <w:szCs w:val="28"/>
              </w:rPr>
              <w:t>!АА</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6813FBED" w14:textId="77777777" w:rsidR="00D2420B" w:rsidRPr="00A203D0" w:rsidRDefault="00D2420B" w:rsidP="00562AC6">
            <w:pPr>
              <w:jc w:val="both"/>
              <w:rPr>
                <w:color w:val="000000"/>
                <w:sz w:val="28"/>
                <w:szCs w:val="28"/>
              </w:rPr>
            </w:pPr>
            <w:r w:rsidRPr="00A203D0">
              <w:rPr>
                <w:color w:val="000000"/>
                <w:sz w:val="28"/>
                <w:szCs w:val="28"/>
              </w:rPr>
              <w:t>Конфигурирование модуля</w:t>
            </w:r>
          </w:p>
        </w:tc>
      </w:tr>
      <w:tr w:rsidR="00D2420B" w:rsidRPr="00A203D0" w14:paraId="7BC7E969" w14:textId="77777777" w:rsidTr="00562AC6">
        <w:trPr>
          <w:trHeight w:hRule="exact" w:val="349"/>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6B526E06" w14:textId="77777777" w:rsidR="00D2420B" w:rsidRPr="00A203D0" w:rsidRDefault="00D2420B" w:rsidP="00562AC6">
            <w:pPr>
              <w:jc w:val="center"/>
              <w:rPr>
                <w:color w:val="000000"/>
                <w:sz w:val="28"/>
                <w:szCs w:val="28"/>
              </w:rPr>
            </w:pPr>
            <w:r w:rsidRPr="00A203D0">
              <w:rPr>
                <w:color w:val="000000"/>
                <w:sz w:val="28"/>
                <w:szCs w:val="28"/>
              </w:rPr>
              <w:t>2</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5453C6F4" w14:textId="77777777" w:rsidR="00D2420B" w:rsidRPr="00A203D0" w:rsidRDefault="00D2420B" w:rsidP="00562AC6">
            <w:pPr>
              <w:jc w:val="both"/>
              <w:rPr>
                <w:color w:val="000000"/>
                <w:sz w:val="28"/>
                <w:szCs w:val="28"/>
              </w:rPr>
            </w:pPr>
            <w:r w:rsidRPr="00A203D0">
              <w:rPr>
                <w:color w:val="000000"/>
                <w:sz w:val="28"/>
                <w:szCs w:val="28"/>
              </w:rPr>
              <w:t>#АА</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2D045256" w14:textId="77777777" w:rsidR="00D2420B" w:rsidRPr="00A203D0" w:rsidRDefault="00D2420B" w:rsidP="00562AC6">
            <w:pPr>
              <w:jc w:val="center"/>
              <w:rPr>
                <w:color w:val="000000"/>
                <w:sz w:val="28"/>
                <w:szCs w:val="28"/>
              </w:rPr>
            </w:pPr>
            <w:r w:rsidRPr="00A203D0">
              <w:rPr>
                <w:color w:val="000000"/>
                <w:sz w:val="28"/>
                <w:szCs w:val="28"/>
              </w:rPr>
              <w:t>&gt;(</w:t>
            </w:r>
            <w:r w:rsidRPr="00270C13">
              <w:rPr>
                <w:color w:val="000000"/>
                <w:sz w:val="28"/>
                <w:szCs w:val="28"/>
                <w:lang w:val="en-US"/>
              </w:rPr>
              <w:t>data</w:t>
            </w:r>
            <w:r w:rsidRPr="00A203D0">
              <w:rPr>
                <w:color w:val="000000"/>
                <w:sz w:val="28"/>
                <w:szCs w:val="28"/>
              </w:rPr>
              <w:t>)</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19D782F6" w14:textId="77777777" w:rsidR="00D2420B" w:rsidRPr="00A203D0" w:rsidRDefault="00D2420B" w:rsidP="00562AC6">
            <w:pPr>
              <w:jc w:val="both"/>
              <w:rPr>
                <w:color w:val="000000"/>
                <w:sz w:val="28"/>
                <w:szCs w:val="28"/>
              </w:rPr>
            </w:pPr>
            <w:r w:rsidRPr="00A203D0">
              <w:rPr>
                <w:color w:val="000000"/>
                <w:sz w:val="28"/>
                <w:szCs w:val="28"/>
              </w:rPr>
              <w:t>Чтение аналогового входа</w:t>
            </w:r>
          </w:p>
        </w:tc>
      </w:tr>
      <w:tr w:rsidR="00D2420B" w:rsidRPr="00A203D0" w14:paraId="4EACA135" w14:textId="77777777" w:rsidTr="00562AC6">
        <w:trPr>
          <w:trHeight w:hRule="exact" w:val="360"/>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3F525D60" w14:textId="77777777" w:rsidR="00D2420B" w:rsidRPr="00A203D0" w:rsidRDefault="00D2420B" w:rsidP="00562AC6">
            <w:pPr>
              <w:jc w:val="center"/>
              <w:rPr>
                <w:color w:val="000000"/>
                <w:sz w:val="28"/>
                <w:szCs w:val="28"/>
              </w:rPr>
            </w:pPr>
            <w:r w:rsidRPr="00A203D0">
              <w:rPr>
                <w:color w:val="000000"/>
                <w:sz w:val="28"/>
                <w:szCs w:val="28"/>
              </w:rPr>
              <w:t>3</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55D50C02" w14:textId="77777777" w:rsidR="00D2420B" w:rsidRPr="00A203D0" w:rsidRDefault="00D2420B" w:rsidP="00562AC6">
            <w:pPr>
              <w:jc w:val="both"/>
              <w:rPr>
                <w:color w:val="000000"/>
                <w:sz w:val="28"/>
                <w:szCs w:val="28"/>
              </w:rPr>
            </w:pPr>
            <w:r w:rsidRPr="00A203D0">
              <w:rPr>
                <w:color w:val="000000"/>
                <w:sz w:val="28"/>
                <w:szCs w:val="28"/>
              </w:rPr>
              <w:t>$АА0</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693A8449" w14:textId="77777777" w:rsidR="00D2420B" w:rsidRPr="00A203D0" w:rsidRDefault="00D2420B" w:rsidP="00562AC6">
            <w:pPr>
              <w:jc w:val="center"/>
              <w:rPr>
                <w:color w:val="000000"/>
                <w:sz w:val="28"/>
                <w:szCs w:val="28"/>
              </w:rPr>
            </w:pPr>
            <w:r w:rsidRPr="00A203D0">
              <w:rPr>
                <w:color w:val="000000"/>
                <w:sz w:val="28"/>
                <w:szCs w:val="28"/>
              </w:rPr>
              <w:t>!АА</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04F1E361" w14:textId="77777777" w:rsidR="00D2420B" w:rsidRPr="00A203D0" w:rsidRDefault="00D2420B" w:rsidP="00562AC6">
            <w:pPr>
              <w:jc w:val="both"/>
              <w:rPr>
                <w:color w:val="000000"/>
                <w:sz w:val="28"/>
                <w:szCs w:val="28"/>
              </w:rPr>
            </w:pPr>
            <w:r w:rsidRPr="00A203D0">
              <w:rPr>
                <w:color w:val="000000"/>
                <w:sz w:val="28"/>
                <w:szCs w:val="28"/>
              </w:rPr>
              <w:t>Калибрование предельного значения</w:t>
            </w:r>
          </w:p>
        </w:tc>
      </w:tr>
      <w:tr w:rsidR="00D2420B" w:rsidRPr="00A203D0" w14:paraId="49F02B88" w14:textId="77777777" w:rsidTr="00562AC6">
        <w:trPr>
          <w:trHeight w:hRule="exact" w:val="354"/>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4FB14518" w14:textId="77777777" w:rsidR="00D2420B" w:rsidRPr="00A203D0" w:rsidRDefault="00D2420B" w:rsidP="00562AC6">
            <w:pPr>
              <w:jc w:val="center"/>
              <w:rPr>
                <w:color w:val="000000"/>
                <w:sz w:val="28"/>
                <w:szCs w:val="28"/>
              </w:rPr>
            </w:pPr>
            <w:r w:rsidRPr="00A203D0">
              <w:rPr>
                <w:color w:val="000000"/>
                <w:sz w:val="28"/>
                <w:szCs w:val="28"/>
              </w:rPr>
              <w:t>4</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5EB49790" w14:textId="77777777" w:rsidR="00D2420B" w:rsidRPr="00A203D0" w:rsidRDefault="00D2420B" w:rsidP="00562AC6">
            <w:pPr>
              <w:jc w:val="both"/>
              <w:rPr>
                <w:color w:val="000000"/>
                <w:sz w:val="28"/>
                <w:szCs w:val="28"/>
              </w:rPr>
            </w:pPr>
            <w:r w:rsidRPr="00A203D0">
              <w:rPr>
                <w:color w:val="000000"/>
                <w:sz w:val="28"/>
                <w:szCs w:val="28"/>
              </w:rPr>
              <w:t>$АА1</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51275417" w14:textId="77777777" w:rsidR="00D2420B" w:rsidRPr="00A203D0" w:rsidRDefault="00D2420B" w:rsidP="00562AC6">
            <w:pPr>
              <w:jc w:val="center"/>
              <w:rPr>
                <w:color w:val="000000"/>
                <w:sz w:val="28"/>
                <w:szCs w:val="28"/>
              </w:rPr>
            </w:pPr>
            <w:r w:rsidRPr="00A203D0">
              <w:rPr>
                <w:color w:val="000000"/>
                <w:sz w:val="28"/>
                <w:szCs w:val="28"/>
              </w:rPr>
              <w:t>!АА</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6CD1DBF5" w14:textId="77777777" w:rsidR="00D2420B" w:rsidRPr="00A203D0" w:rsidRDefault="00D2420B" w:rsidP="00562AC6">
            <w:pPr>
              <w:jc w:val="both"/>
              <w:rPr>
                <w:color w:val="000000"/>
                <w:sz w:val="28"/>
                <w:szCs w:val="28"/>
              </w:rPr>
            </w:pPr>
            <w:r w:rsidRPr="00A203D0">
              <w:rPr>
                <w:color w:val="000000"/>
                <w:sz w:val="28"/>
                <w:szCs w:val="28"/>
              </w:rPr>
              <w:t>Калибрование нулевого значения</w:t>
            </w:r>
          </w:p>
        </w:tc>
      </w:tr>
      <w:tr w:rsidR="00D2420B" w:rsidRPr="00A203D0" w14:paraId="49CDACBF" w14:textId="77777777" w:rsidTr="00562AC6">
        <w:trPr>
          <w:trHeight w:hRule="exact" w:val="365"/>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1DC2DF0B" w14:textId="77777777" w:rsidR="00D2420B" w:rsidRPr="00A203D0" w:rsidRDefault="00D2420B" w:rsidP="00562AC6">
            <w:pPr>
              <w:jc w:val="center"/>
              <w:rPr>
                <w:color w:val="000000"/>
                <w:sz w:val="28"/>
                <w:szCs w:val="28"/>
              </w:rPr>
            </w:pPr>
            <w:r w:rsidRPr="00A203D0">
              <w:rPr>
                <w:color w:val="000000"/>
                <w:sz w:val="28"/>
                <w:szCs w:val="28"/>
              </w:rPr>
              <w:t>5</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57F36C48" w14:textId="77777777" w:rsidR="00D2420B" w:rsidRPr="00A203D0" w:rsidRDefault="00D2420B" w:rsidP="00562AC6">
            <w:pPr>
              <w:jc w:val="both"/>
              <w:rPr>
                <w:color w:val="000000"/>
                <w:sz w:val="28"/>
                <w:szCs w:val="28"/>
              </w:rPr>
            </w:pPr>
            <w:r w:rsidRPr="00A203D0">
              <w:rPr>
                <w:color w:val="000000"/>
                <w:sz w:val="28"/>
                <w:szCs w:val="28"/>
              </w:rPr>
              <w:t>$АА2</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308DE458" w14:textId="77777777" w:rsidR="00D2420B" w:rsidRPr="00A203D0" w:rsidRDefault="00D2420B" w:rsidP="00562AC6">
            <w:pPr>
              <w:jc w:val="center"/>
              <w:rPr>
                <w:color w:val="000000"/>
                <w:sz w:val="28"/>
                <w:szCs w:val="28"/>
              </w:rPr>
            </w:pPr>
            <w:r w:rsidRPr="00A203D0">
              <w:rPr>
                <w:color w:val="000000"/>
                <w:sz w:val="28"/>
                <w:szCs w:val="28"/>
              </w:rPr>
              <w:t>1AATTCCFF</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4E7DC3CF" w14:textId="77777777" w:rsidR="00D2420B" w:rsidRPr="00A203D0" w:rsidRDefault="00D2420B" w:rsidP="00562AC6">
            <w:pPr>
              <w:jc w:val="both"/>
              <w:rPr>
                <w:color w:val="000000"/>
                <w:sz w:val="28"/>
                <w:szCs w:val="28"/>
              </w:rPr>
            </w:pPr>
            <w:r w:rsidRPr="00A203D0">
              <w:rPr>
                <w:color w:val="000000"/>
                <w:sz w:val="28"/>
                <w:szCs w:val="28"/>
              </w:rPr>
              <w:t>Чтение кода конфигурации модуля</w:t>
            </w:r>
          </w:p>
        </w:tc>
      </w:tr>
      <w:tr w:rsidR="00D2420B" w:rsidRPr="00A203D0" w14:paraId="6406D5C1" w14:textId="77777777" w:rsidTr="00562AC6">
        <w:trPr>
          <w:trHeight w:hRule="exact" w:val="705"/>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7268FF57" w14:textId="77777777" w:rsidR="00D2420B" w:rsidRPr="00A203D0" w:rsidRDefault="00D2420B" w:rsidP="00562AC6">
            <w:pPr>
              <w:jc w:val="center"/>
              <w:rPr>
                <w:color w:val="000000"/>
                <w:sz w:val="28"/>
                <w:szCs w:val="28"/>
              </w:rPr>
            </w:pPr>
            <w:r w:rsidRPr="00A203D0">
              <w:rPr>
                <w:color w:val="000000"/>
                <w:sz w:val="28"/>
                <w:szCs w:val="28"/>
              </w:rPr>
              <w:t>6</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41189249" w14:textId="77777777" w:rsidR="00D2420B" w:rsidRPr="00A203D0" w:rsidRDefault="00D2420B" w:rsidP="00562AC6">
            <w:pPr>
              <w:jc w:val="both"/>
              <w:rPr>
                <w:color w:val="000000"/>
                <w:sz w:val="28"/>
                <w:szCs w:val="28"/>
              </w:rPr>
            </w:pPr>
            <w:r w:rsidRPr="00A203D0">
              <w:rPr>
                <w:color w:val="000000"/>
                <w:sz w:val="28"/>
                <w:szCs w:val="28"/>
              </w:rPr>
              <w:t>$ААЗ</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66B0C0BA" w14:textId="77777777" w:rsidR="00D2420B" w:rsidRPr="00A203D0" w:rsidRDefault="00D2420B" w:rsidP="00562AC6">
            <w:pPr>
              <w:jc w:val="center"/>
              <w:rPr>
                <w:color w:val="000000"/>
                <w:sz w:val="28"/>
                <w:szCs w:val="28"/>
              </w:rPr>
            </w:pPr>
            <w:r w:rsidRPr="00A203D0">
              <w:rPr>
                <w:color w:val="000000"/>
                <w:sz w:val="28"/>
                <w:szCs w:val="28"/>
              </w:rPr>
              <w:t>!AA(</w:t>
            </w:r>
            <w:r w:rsidRPr="00270C13">
              <w:rPr>
                <w:color w:val="000000"/>
                <w:sz w:val="28"/>
                <w:szCs w:val="28"/>
                <w:lang w:val="en-US"/>
              </w:rPr>
              <w:t>data</w:t>
            </w:r>
            <w:r w:rsidRPr="00A203D0">
              <w:rPr>
                <w:color w:val="000000"/>
                <w:sz w:val="28"/>
                <w:szCs w:val="28"/>
              </w:rPr>
              <w:t>)</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25DE80FB" w14:textId="77777777" w:rsidR="00D2420B" w:rsidRPr="00A203D0" w:rsidRDefault="00D2420B" w:rsidP="00562AC6">
            <w:pPr>
              <w:jc w:val="both"/>
              <w:rPr>
                <w:color w:val="000000"/>
                <w:sz w:val="28"/>
                <w:szCs w:val="28"/>
              </w:rPr>
            </w:pPr>
            <w:r w:rsidRPr="00A203D0">
              <w:rPr>
                <w:color w:val="000000"/>
                <w:sz w:val="28"/>
                <w:szCs w:val="28"/>
              </w:rPr>
              <w:t>Чтение значения температуры холодного спая</w:t>
            </w:r>
          </w:p>
        </w:tc>
      </w:tr>
      <w:tr w:rsidR="00D2420B" w:rsidRPr="00A203D0" w14:paraId="5E356CFD" w14:textId="77777777" w:rsidTr="00562AC6">
        <w:trPr>
          <w:trHeight w:hRule="exact" w:val="726"/>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75432C45" w14:textId="77777777" w:rsidR="00D2420B" w:rsidRPr="00A203D0" w:rsidRDefault="00D2420B" w:rsidP="00562AC6">
            <w:pPr>
              <w:jc w:val="center"/>
              <w:rPr>
                <w:color w:val="000000"/>
                <w:sz w:val="28"/>
                <w:szCs w:val="28"/>
              </w:rPr>
            </w:pPr>
            <w:r w:rsidRPr="00A203D0">
              <w:rPr>
                <w:color w:val="000000"/>
                <w:sz w:val="28"/>
                <w:szCs w:val="28"/>
              </w:rPr>
              <w:t>7</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2D064722" w14:textId="77777777" w:rsidR="00D2420B" w:rsidRPr="00A203D0" w:rsidRDefault="00D2420B" w:rsidP="00562AC6">
            <w:pPr>
              <w:jc w:val="both"/>
              <w:rPr>
                <w:color w:val="000000"/>
                <w:sz w:val="28"/>
                <w:szCs w:val="28"/>
              </w:rPr>
            </w:pPr>
            <w:r w:rsidRPr="00A203D0">
              <w:rPr>
                <w:color w:val="000000"/>
                <w:sz w:val="28"/>
                <w:szCs w:val="28"/>
              </w:rPr>
              <w:t>$АА9±СССС</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64E3A4C3" w14:textId="77777777" w:rsidR="00D2420B" w:rsidRPr="00A203D0" w:rsidRDefault="00D2420B" w:rsidP="00562AC6">
            <w:pPr>
              <w:jc w:val="center"/>
              <w:rPr>
                <w:color w:val="000000"/>
                <w:sz w:val="28"/>
                <w:szCs w:val="28"/>
              </w:rPr>
            </w:pPr>
            <w:r w:rsidRPr="00A203D0">
              <w:rPr>
                <w:color w:val="000000"/>
                <w:sz w:val="28"/>
                <w:szCs w:val="28"/>
              </w:rPr>
              <w:t>!АА</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0C34BCA3" w14:textId="77777777" w:rsidR="00D2420B" w:rsidRPr="00A203D0" w:rsidRDefault="00D2420B" w:rsidP="00562AC6">
            <w:pPr>
              <w:jc w:val="both"/>
              <w:rPr>
                <w:color w:val="000000"/>
                <w:sz w:val="28"/>
                <w:szCs w:val="28"/>
              </w:rPr>
            </w:pPr>
            <w:r w:rsidRPr="00A203D0">
              <w:rPr>
                <w:color w:val="000000"/>
                <w:sz w:val="28"/>
                <w:szCs w:val="28"/>
              </w:rPr>
              <w:t>Коррекция значения холодного спая (задастся ±СССС)</w:t>
            </w:r>
          </w:p>
        </w:tc>
      </w:tr>
      <w:tr w:rsidR="00D2420B" w:rsidRPr="00A203D0" w14:paraId="438A9C7E" w14:textId="77777777" w:rsidTr="00562AC6">
        <w:trPr>
          <w:trHeight w:hRule="exact" w:val="353"/>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42A31375" w14:textId="77777777" w:rsidR="00D2420B" w:rsidRPr="00A203D0" w:rsidRDefault="00D2420B" w:rsidP="00562AC6">
            <w:pPr>
              <w:jc w:val="center"/>
              <w:rPr>
                <w:color w:val="000000"/>
                <w:sz w:val="28"/>
                <w:szCs w:val="28"/>
              </w:rPr>
            </w:pPr>
            <w:r w:rsidRPr="00A203D0">
              <w:rPr>
                <w:color w:val="000000"/>
                <w:sz w:val="28"/>
                <w:szCs w:val="28"/>
              </w:rPr>
              <w:t>8</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052E386A" w14:textId="77777777" w:rsidR="00D2420B" w:rsidRPr="00A203D0" w:rsidRDefault="00D2420B" w:rsidP="00562AC6">
            <w:pPr>
              <w:jc w:val="both"/>
              <w:rPr>
                <w:color w:val="000000"/>
                <w:sz w:val="28"/>
                <w:szCs w:val="28"/>
              </w:rPr>
            </w:pPr>
            <w:r w:rsidRPr="00A203D0">
              <w:rPr>
                <w:color w:val="000000"/>
                <w:sz w:val="28"/>
                <w:szCs w:val="28"/>
              </w:rPr>
              <w:t>$ААМ</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5936E3DE" w14:textId="77777777" w:rsidR="00D2420B" w:rsidRPr="00A203D0" w:rsidRDefault="00D2420B" w:rsidP="00562AC6">
            <w:pPr>
              <w:jc w:val="center"/>
              <w:rPr>
                <w:color w:val="000000"/>
                <w:sz w:val="28"/>
                <w:szCs w:val="28"/>
              </w:rPr>
            </w:pPr>
            <w:r w:rsidRPr="00A203D0">
              <w:rPr>
                <w:color w:val="000000"/>
                <w:sz w:val="28"/>
                <w:szCs w:val="28"/>
              </w:rPr>
              <w:t>!AA(</w:t>
            </w:r>
            <w:r w:rsidRPr="00270C13">
              <w:rPr>
                <w:color w:val="000000"/>
                <w:sz w:val="28"/>
                <w:szCs w:val="28"/>
                <w:lang w:val="en-US"/>
              </w:rPr>
              <w:t>data</w:t>
            </w:r>
            <w:r w:rsidRPr="00A203D0">
              <w:rPr>
                <w:color w:val="000000"/>
                <w:sz w:val="28"/>
                <w:szCs w:val="28"/>
              </w:rPr>
              <w:t>)</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29D09FAE" w14:textId="77777777" w:rsidR="00D2420B" w:rsidRPr="00A203D0" w:rsidRDefault="00D2420B" w:rsidP="00562AC6">
            <w:pPr>
              <w:jc w:val="both"/>
              <w:rPr>
                <w:color w:val="000000"/>
                <w:sz w:val="28"/>
                <w:szCs w:val="28"/>
              </w:rPr>
            </w:pPr>
            <w:r w:rsidRPr="00A203D0">
              <w:rPr>
                <w:color w:val="000000"/>
                <w:sz w:val="28"/>
                <w:szCs w:val="28"/>
              </w:rPr>
              <w:t>Чтение названия модуля</w:t>
            </w:r>
          </w:p>
        </w:tc>
      </w:tr>
      <w:tr w:rsidR="00D2420B" w:rsidRPr="00A203D0" w14:paraId="63A12654" w14:textId="77777777" w:rsidTr="00562AC6">
        <w:trPr>
          <w:trHeight w:hRule="exact" w:val="727"/>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37A27626" w14:textId="77777777" w:rsidR="00D2420B" w:rsidRPr="00A203D0" w:rsidRDefault="00D2420B" w:rsidP="00562AC6">
            <w:pPr>
              <w:jc w:val="center"/>
              <w:rPr>
                <w:color w:val="000000"/>
                <w:sz w:val="28"/>
                <w:szCs w:val="28"/>
              </w:rPr>
            </w:pPr>
            <w:r w:rsidRPr="00A203D0">
              <w:rPr>
                <w:color w:val="000000"/>
                <w:sz w:val="28"/>
                <w:szCs w:val="28"/>
              </w:rPr>
              <w:t>9</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6E9B6A9E" w14:textId="77777777" w:rsidR="00D2420B" w:rsidRPr="00A203D0" w:rsidRDefault="00D2420B" w:rsidP="00562AC6">
            <w:pPr>
              <w:jc w:val="both"/>
              <w:rPr>
                <w:color w:val="000000"/>
                <w:sz w:val="28"/>
                <w:szCs w:val="28"/>
              </w:rPr>
            </w:pPr>
            <w:r w:rsidRPr="00A203D0">
              <w:rPr>
                <w:color w:val="000000"/>
                <w:sz w:val="28"/>
                <w:szCs w:val="28"/>
              </w:rPr>
              <w:t>@AADI</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5B560EEE" w14:textId="77777777" w:rsidR="00D2420B" w:rsidRPr="00A203D0" w:rsidRDefault="00D2420B" w:rsidP="00562AC6">
            <w:pPr>
              <w:jc w:val="center"/>
              <w:rPr>
                <w:color w:val="000000"/>
                <w:sz w:val="28"/>
                <w:szCs w:val="28"/>
              </w:rPr>
            </w:pPr>
            <w:r w:rsidRPr="00A203D0">
              <w:rPr>
                <w:color w:val="000000"/>
                <w:sz w:val="28"/>
                <w:szCs w:val="28"/>
              </w:rPr>
              <w:t>1AAS0D0I</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0F87B115" w14:textId="77777777" w:rsidR="00D2420B" w:rsidRPr="00A203D0" w:rsidRDefault="00D2420B" w:rsidP="00562AC6">
            <w:pPr>
              <w:jc w:val="both"/>
              <w:rPr>
                <w:color w:val="000000"/>
                <w:sz w:val="28"/>
                <w:szCs w:val="28"/>
              </w:rPr>
            </w:pPr>
            <w:r w:rsidRPr="00A203D0">
              <w:rPr>
                <w:color w:val="000000"/>
                <w:sz w:val="28"/>
                <w:szCs w:val="28"/>
              </w:rPr>
              <w:t>Чтение цифрового входа или результатов мониторинга уровней</w:t>
            </w:r>
          </w:p>
        </w:tc>
      </w:tr>
      <w:tr w:rsidR="00D2420B" w:rsidRPr="00A203D0" w14:paraId="0C14D8B9" w14:textId="77777777" w:rsidTr="00562AC6">
        <w:trPr>
          <w:trHeight w:hRule="exact" w:val="359"/>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38484B18" w14:textId="77777777" w:rsidR="00D2420B" w:rsidRPr="00A203D0" w:rsidRDefault="00D2420B" w:rsidP="00562AC6">
            <w:pPr>
              <w:jc w:val="center"/>
              <w:rPr>
                <w:color w:val="000000"/>
                <w:sz w:val="28"/>
                <w:szCs w:val="28"/>
              </w:rPr>
            </w:pPr>
            <w:r w:rsidRPr="00A203D0">
              <w:rPr>
                <w:color w:val="000000"/>
                <w:sz w:val="28"/>
                <w:szCs w:val="28"/>
              </w:rPr>
              <w:t>10</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4875A4BF" w14:textId="77777777" w:rsidR="00D2420B" w:rsidRPr="00A203D0" w:rsidRDefault="00D2420B" w:rsidP="00562AC6">
            <w:pPr>
              <w:jc w:val="both"/>
              <w:rPr>
                <w:color w:val="000000"/>
                <w:sz w:val="28"/>
                <w:szCs w:val="28"/>
              </w:rPr>
            </w:pPr>
            <w:r w:rsidRPr="00A203D0">
              <w:rPr>
                <w:color w:val="000000"/>
                <w:sz w:val="28"/>
                <w:szCs w:val="28"/>
              </w:rPr>
              <w:t>@AADO0D</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643E02BC" w14:textId="77777777" w:rsidR="00D2420B" w:rsidRPr="00A203D0" w:rsidRDefault="00D2420B" w:rsidP="00562AC6">
            <w:pPr>
              <w:jc w:val="center"/>
              <w:rPr>
                <w:color w:val="000000"/>
                <w:sz w:val="28"/>
                <w:szCs w:val="28"/>
              </w:rPr>
            </w:pPr>
            <w:r w:rsidRPr="00A203D0">
              <w:rPr>
                <w:color w:val="000000"/>
                <w:sz w:val="28"/>
                <w:szCs w:val="28"/>
              </w:rPr>
              <w:t>!АА</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39FBCDD9" w14:textId="77777777" w:rsidR="00D2420B" w:rsidRPr="00A203D0" w:rsidRDefault="00D2420B" w:rsidP="00562AC6">
            <w:pPr>
              <w:jc w:val="both"/>
              <w:rPr>
                <w:color w:val="000000"/>
                <w:sz w:val="28"/>
                <w:szCs w:val="28"/>
              </w:rPr>
            </w:pPr>
            <w:r w:rsidRPr="00A203D0">
              <w:rPr>
                <w:color w:val="000000"/>
                <w:sz w:val="28"/>
                <w:szCs w:val="28"/>
              </w:rPr>
              <w:t>Установление цифровых выходов D</w:t>
            </w:r>
          </w:p>
        </w:tc>
      </w:tr>
      <w:tr w:rsidR="00D2420B" w:rsidRPr="00A203D0" w14:paraId="1389AEEF" w14:textId="77777777" w:rsidTr="00562AC6">
        <w:trPr>
          <w:trHeight w:hRule="exact" w:val="354"/>
          <w:jc w:val="center"/>
        </w:trPr>
        <w:tc>
          <w:tcPr>
            <w:tcW w:w="566" w:type="dxa"/>
            <w:tcBorders>
              <w:top w:val="single" w:sz="6" w:space="0" w:color="auto"/>
              <w:left w:val="single" w:sz="6" w:space="0" w:color="auto"/>
              <w:bottom w:val="single" w:sz="6" w:space="0" w:color="auto"/>
              <w:right w:val="single" w:sz="6" w:space="0" w:color="auto"/>
            </w:tcBorders>
            <w:shd w:val="clear" w:color="auto" w:fill="FFFFFF"/>
          </w:tcPr>
          <w:p w14:paraId="16CAF159" w14:textId="77777777" w:rsidR="00D2420B" w:rsidRPr="00A203D0" w:rsidRDefault="00D2420B" w:rsidP="00562AC6">
            <w:pPr>
              <w:jc w:val="center"/>
              <w:rPr>
                <w:color w:val="000000"/>
                <w:sz w:val="28"/>
                <w:szCs w:val="28"/>
              </w:rPr>
            </w:pPr>
            <w:r w:rsidRPr="00A203D0">
              <w:rPr>
                <w:color w:val="000000"/>
                <w:sz w:val="28"/>
                <w:szCs w:val="28"/>
              </w:rPr>
              <w:t>11</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14:paraId="0299A965" w14:textId="77777777" w:rsidR="00D2420B" w:rsidRPr="00A203D0" w:rsidRDefault="00D2420B" w:rsidP="00562AC6">
            <w:pPr>
              <w:jc w:val="both"/>
              <w:rPr>
                <w:color w:val="000000"/>
                <w:sz w:val="28"/>
                <w:szCs w:val="28"/>
              </w:rPr>
            </w:pPr>
            <w:r w:rsidRPr="00A203D0">
              <w:rPr>
                <w:color w:val="000000"/>
                <w:sz w:val="28"/>
                <w:szCs w:val="28"/>
              </w:rPr>
              <w:t>@AARE</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5C0434CC" w14:textId="77777777" w:rsidR="00D2420B" w:rsidRPr="00A203D0" w:rsidRDefault="00D2420B" w:rsidP="00562AC6">
            <w:pPr>
              <w:jc w:val="center"/>
              <w:rPr>
                <w:color w:val="000000"/>
                <w:sz w:val="28"/>
                <w:szCs w:val="28"/>
              </w:rPr>
            </w:pPr>
            <w:r w:rsidRPr="00A203D0">
              <w:rPr>
                <w:color w:val="000000"/>
                <w:sz w:val="28"/>
                <w:szCs w:val="28"/>
              </w:rPr>
              <w:t>!AA(</w:t>
            </w:r>
            <w:r w:rsidRPr="00270C13">
              <w:rPr>
                <w:color w:val="000000"/>
                <w:sz w:val="28"/>
                <w:szCs w:val="28"/>
                <w:lang w:val="en-US"/>
              </w:rPr>
              <w:t>data</w:t>
            </w:r>
            <w:r w:rsidRPr="00A203D0">
              <w:rPr>
                <w:color w:val="000000"/>
                <w:sz w:val="28"/>
                <w:szCs w:val="28"/>
              </w:rPr>
              <w:t>)</w:t>
            </w:r>
          </w:p>
        </w:tc>
        <w:tc>
          <w:tcPr>
            <w:tcW w:w="5222" w:type="dxa"/>
            <w:tcBorders>
              <w:top w:val="single" w:sz="6" w:space="0" w:color="auto"/>
              <w:left w:val="single" w:sz="6" w:space="0" w:color="auto"/>
              <w:bottom w:val="single" w:sz="6" w:space="0" w:color="auto"/>
              <w:right w:val="single" w:sz="6" w:space="0" w:color="auto"/>
            </w:tcBorders>
            <w:shd w:val="clear" w:color="auto" w:fill="FFFFFF"/>
          </w:tcPr>
          <w:p w14:paraId="286A5D4A" w14:textId="77777777" w:rsidR="00D2420B" w:rsidRPr="00A203D0" w:rsidRDefault="00D2420B" w:rsidP="00562AC6">
            <w:pPr>
              <w:jc w:val="both"/>
              <w:rPr>
                <w:color w:val="000000"/>
                <w:sz w:val="28"/>
                <w:szCs w:val="28"/>
              </w:rPr>
            </w:pPr>
            <w:r w:rsidRPr="00A203D0">
              <w:rPr>
                <w:color w:val="000000"/>
                <w:sz w:val="28"/>
                <w:szCs w:val="28"/>
              </w:rPr>
              <w:t>Чтение счетчика</w:t>
            </w:r>
          </w:p>
        </w:tc>
      </w:tr>
      <w:tr w:rsidR="00D2420B" w:rsidRPr="00A203D0" w14:paraId="13792A37" w14:textId="77777777" w:rsidTr="00562AC6">
        <w:trPr>
          <w:trHeight w:hRule="exact" w:val="350"/>
          <w:jc w:val="center"/>
        </w:trPr>
        <w:tc>
          <w:tcPr>
            <w:tcW w:w="566" w:type="dxa"/>
            <w:tcBorders>
              <w:top w:val="single" w:sz="6" w:space="0" w:color="auto"/>
              <w:left w:val="single" w:sz="6" w:space="0" w:color="auto"/>
              <w:bottom w:val="single" w:sz="4" w:space="0" w:color="auto"/>
              <w:right w:val="single" w:sz="6" w:space="0" w:color="auto"/>
            </w:tcBorders>
            <w:shd w:val="clear" w:color="auto" w:fill="FFFFFF"/>
          </w:tcPr>
          <w:p w14:paraId="2408D281" w14:textId="77777777" w:rsidR="00D2420B" w:rsidRPr="00A203D0" w:rsidRDefault="00D2420B" w:rsidP="00562AC6">
            <w:pPr>
              <w:jc w:val="center"/>
              <w:rPr>
                <w:color w:val="000000"/>
                <w:sz w:val="28"/>
                <w:szCs w:val="28"/>
              </w:rPr>
            </w:pPr>
            <w:r w:rsidRPr="00A203D0">
              <w:rPr>
                <w:color w:val="000000"/>
                <w:sz w:val="28"/>
                <w:szCs w:val="28"/>
              </w:rPr>
              <w:t>12</w:t>
            </w:r>
          </w:p>
        </w:tc>
        <w:tc>
          <w:tcPr>
            <w:tcW w:w="2342" w:type="dxa"/>
            <w:tcBorders>
              <w:top w:val="single" w:sz="6" w:space="0" w:color="auto"/>
              <w:left w:val="single" w:sz="6" w:space="0" w:color="auto"/>
              <w:bottom w:val="single" w:sz="4" w:space="0" w:color="auto"/>
              <w:right w:val="single" w:sz="6" w:space="0" w:color="auto"/>
            </w:tcBorders>
            <w:shd w:val="clear" w:color="auto" w:fill="FFFFFF"/>
          </w:tcPr>
          <w:p w14:paraId="018063E0" w14:textId="77777777" w:rsidR="00D2420B" w:rsidRPr="00A203D0" w:rsidRDefault="00D2420B" w:rsidP="00562AC6">
            <w:pPr>
              <w:jc w:val="both"/>
              <w:rPr>
                <w:color w:val="000000"/>
                <w:sz w:val="28"/>
                <w:szCs w:val="28"/>
              </w:rPr>
            </w:pPr>
            <w:r w:rsidRPr="00A203D0">
              <w:rPr>
                <w:color w:val="000000"/>
                <w:sz w:val="28"/>
                <w:szCs w:val="28"/>
              </w:rPr>
              <w:t>@ААСЕ</w:t>
            </w:r>
          </w:p>
        </w:tc>
        <w:tc>
          <w:tcPr>
            <w:tcW w:w="1800" w:type="dxa"/>
            <w:tcBorders>
              <w:top w:val="single" w:sz="6" w:space="0" w:color="auto"/>
              <w:left w:val="single" w:sz="6" w:space="0" w:color="auto"/>
              <w:bottom w:val="single" w:sz="4" w:space="0" w:color="auto"/>
              <w:right w:val="single" w:sz="6" w:space="0" w:color="auto"/>
            </w:tcBorders>
            <w:shd w:val="clear" w:color="auto" w:fill="FFFFFF"/>
            <w:vAlign w:val="center"/>
          </w:tcPr>
          <w:p w14:paraId="35844704" w14:textId="77777777" w:rsidR="00D2420B" w:rsidRPr="00A203D0" w:rsidRDefault="00D2420B" w:rsidP="00562AC6">
            <w:pPr>
              <w:jc w:val="center"/>
              <w:rPr>
                <w:color w:val="000000"/>
                <w:sz w:val="28"/>
                <w:szCs w:val="28"/>
              </w:rPr>
            </w:pPr>
            <w:r w:rsidRPr="00A203D0">
              <w:rPr>
                <w:color w:val="000000"/>
                <w:sz w:val="28"/>
                <w:szCs w:val="28"/>
              </w:rPr>
              <w:t>!АА</w:t>
            </w:r>
          </w:p>
        </w:tc>
        <w:tc>
          <w:tcPr>
            <w:tcW w:w="5222" w:type="dxa"/>
            <w:tcBorders>
              <w:top w:val="single" w:sz="6" w:space="0" w:color="auto"/>
              <w:left w:val="single" w:sz="6" w:space="0" w:color="auto"/>
              <w:bottom w:val="single" w:sz="4" w:space="0" w:color="auto"/>
              <w:right w:val="single" w:sz="6" w:space="0" w:color="auto"/>
            </w:tcBorders>
            <w:shd w:val="clear" w:color="auto" w:fill="FFFFFF"/>
          </w:tcPr>
          <w:p w14:paraId="2EA5389A" w14:textId="77777777" w:rsidR="00D2420B" w:rsidRPr="00A203D0" w:rsidRDefault="00D2420B" w:rsidP="00562AC6">
            <w:pPr>
              <w:jc w:val="both"/>
              <w:rPr>
                <w:color w:val="000000"/>
                <w:sz w:val="28"/>
                <w:szCs w:val="28"/>
              </w:rPr>
            </w:pPr>
            <w:r w:rsidRPr="00A203D0">
              <w:rPr>
                <w:color w:val="000000"/>
                <w:sz w:val="28"/>
                <w:szCs w:val="28"/>
              </w:rPr>
              <w:t>Сброс счетчика</w:t>
            </w:r>
          </w:p>
        </w:tc>
      </w:tr>
    </w:tbl>
    <w:p w14:paraId="2A553149" w14:textId="77777777" w:rsidR="00D2420B" w:rsidRPr="00A203D0" w:rsidRDefault="00D2420B" w:rsidP="00D2420B">
      <w:pPr>
        <w:spacing w:line="360" w:lineRule="auto"/>
        <w:jc w:val="both"/>
        <w:rPr>
          <w:color w:val="000000"/>
          <w:sz w:val="28"/>
          <w:szCs w:val="28"/>
        </w:rPr>
      </w:pPr>
    </w:p>
    <w:p w14:paraId="215084EE"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Команда состоит из разделяющего символа, текущего номера модуля в системе в </w:t>
      </w:r>
      <w:proofErr w:type="spellStart"/>
      <w:r w:rsidRPr="00A203D0">
        <w:rPr>
          <w:color w:val="000000"/>
          <w:sz w:val="28"/>
          <w:szCs w:val="28"/>
        </w:rPr>
        <w:t>шестнадцатиричном</w:t>
      </w:r>
      <w:proofErr w:type="spellEnd"/>
      <w:r w:rsidRPr="00A203D0">
        <w:rPr>
          <w:color w:val="000000"/>
          <w:sz w:val="28"/>
          <w:szCs w:val="28"/>
        </w:rPr>
        <w:t xml:space="preserve"> коде </w:t>
      </w:r>
      <w:r w:rsidRPr="00A203D0">
        <w:rPr>
          <w:b/>
          <w:i/>
          <w:color w:val="000000"/>
          <w:sz w:val="28"/>
          <w:szCs w:val="28"/>
        </w:rPr>
        <w:t>АА</w:t>
      </w:r>
      <w:r w:rsidRPr="00A203D0">
        <w:rPr>
          <w:color w:val="000000"/>
          <w:sz w:val="28"/>
          <w:szCs w:val="28"/>
        </w:rPr>
        <w:t xml:space="preserve">, номера модуля, который устанавливается или остается </w:t>
      </w:r>
      <w:r w:rsidRPr="00A203D0">
        <w:rPr>
          <w:b/>
          <w:i/>
          <w:color w:val="000000"/>
          <w:sz w:val="28"/>
          <w:szCs w:val="28"/>
        </w:rPr>
        <w:t>NN</w:t>
      </w:r>
      <w:r w:rsidRPr="00A203D0">
        <w:rPr>
          <w:color w:val="000000"/>
          <w:sz w:val="28"/>
          <w:szCs w:val="28"/>
        </w:rPr>
        <w:t xml:space="preserve">, и </w:t>
      </w:r>
      <w:proofErr w:type="spellStart"/>
      <w:r w:rsidRPr="00A203D0">
        <w:rPr>
          <w:color w:val="000000"/>
          <w:sz w:val="28"/>
          <w:szCs w:val="28"/>
        </w:rPr>
        <w:t>шестнадцатиричных</w:t>
      </w:r>
      <w:proofErr w:type="spellEnd"/>
      <w:r w:rsidRPr="00A203D0">
        <w:rPr>
          <w:color w:val="000000"/>
          <w:sz w:val="28"/>
          <w:szCs w:val="28"/>
        </w:rPr>
        <w:t xml:space="preserve"> кодов конфигурации </w:t>
      </w:r>
      <w:r w:rsidRPr="00FF7D78">
        <w:rPr>
          <w:b/>
          <w:i/>
          <w:color w:val="000000"/>
          <w:sz w:val="28"/>
          <w:szCs w:val="28"/>
        </w:rPr>
        <w:t>ТТ</w:t>
      </w:r>
      <w:r w:rsidRPr="00FF7D78">
        <w:rPr>
          <w:color w:val="000000"/>
          <w:sz w:val="28"/>
          <w:szCs w:val="28"/>
        </w:rPr>
        <w:t xml:space="preserve">, </w:t>
      </w:r>
      <w:r w:rsidRPr="00FF7D78">
        <w:rPr>
          <w:b/>
          <w:i/>
          <w:color w:val="000000"/>
          <w:sz w:val="28"/>
          <w:szCs w:val="28"/>
        </w:rPr>
        <w:t>СС</w:t>
      </w:r>
      <w:r w:rsidRPr="00FF7D78">
        <w:rPr>
          <w:color w:val="000000"/>
          <w:sz w:val="28"/>
          <w:szCs w:val="28"/>
        </w:rPr>
        <w:t xml:space="preserve">, </w:t>
      </w:r>
      <w:r w:rsidRPr="00534C18">
        <w:rPr>
          <w:b/>
          <w:i/>
          <w:color w:val="000000"/>
          <w:sz w:val="28"/>
          <w:szCs w:val="28"/>
          <w:lang w:val="en-US"/>
        </w:rPr>
        <w:t>FF</w:t>
      </w:r>
      <w:r w:rsidRPr="00FF7D78">
        <w:rPr>
          <w:color w:val="000000"/>
          <w:sz w:val="28"/>
          <w:szCs w:val="28"/>
        </w:rPr>
        <w:t xml:space="preserve"> </w:t>
      </w:r>
      <w:r w:rsidRPr="00A203D0">
        <w:rPr>
          <w:color w:val="000000"/>
          <w:sz w:val="28"/>
          <w:szCs w:val="28"/>
        </w:rPr>
        <w:t xml:space="preserve">которые устанавливают соответственно диапазон измеренных значений, скорость передачи информации по каналу </w:t>
      </w:r>
      <w:r w:rsidRPr="00534C18">
        <w:rPr>
          <w:b/>
          <w:i/>
          <w:color w:val="000000"/>
          <w:sz w:val="28"/>
          <w:szCs w:val="28"/>
          <w:lang w:val="en-US"/>
        </w:rPr>
        <w:t>RS</w:t>
      </w:r>
      <w:r w:rsidRPr="00FF7D78">
        <w:rPr>
          <w:b/>
          <w:i/>
          <w:color w:val="000000"/>
          <w:sz w:val="28"/>
          <w:szCs w:val="28"/>
        </w:rPr>
        <w:t>-485</w:t>
      </w:r>
      <w:r w:rsidRPr="00A203D0">
        <w:rPr>
          <w:color w:val="000000"/>
          <w:sz w:val="28"/>
          <w:szCs w:val="28"/>
        </w:rPr>
        <w:t xml:space="preserve">, формат отображения данных и наличие контроля парности передаваемых данных. Коды конфигурации приведены в табл. 3, 4, 5. Инженерный формат задается кодом </w:t>
      </w:r>
      <w:r w:rsidRPr="00A203D0">
        <w:rPr>
          <w:b/>
          <w:i/>
          <w:color w:val="000000"/>
          <w:sz w:val="28"/>
          <w:szCs w:val="28"/>
        </w:rPr>
        <w:t>FF</w:t>
      </w:r>
      <w:r w:rsidRPr="00A203D0">
        <w:rPr>
          <w:color w:val="000000"/>
          <w:sz w:val="28"/>
          <w:szCs w:val="28"/>
        </w:rPr>
        <w:t xml:space="preserve"> (в табл. 5 показанный побитно) и использует отображение данных в действительной форме с плавающей комой, процентный − в форме процента от максимального значения диапазона, </w:t>
      </w:r>
      <w:proofErr w:type="spellStart"/>
      <w:r w:rsidRPr="00A203D0">
        <w:rPr>
          <w:color w:val="000000"/>
          <w:sz w:val="28"/>
          <w:szCs w:val="28"/>
        </w:rPr>
        <w:t>шестнадцатиричный</w:t>
      </w:r>
      <w:proofErr w:type="spellEnd"/>
      <w:r w:rsidRPr="00A203D0">
        <w:rPr>
          <w:color w:val="000000"/>
          <w:sz w:val="28"/>
          <w:szCs w:val="28"/>
        </w:rPr>
        <w:t xml:space="preserve"> </w:t>
      </w:r>
      <w:r w:rsidRPr="00A203D0">
        <w:rPr>
          <w:color w:val="000000"/>
          <w:sz w:val="28"/>
          <w:szCs w:val="28"/>
          <w:lang w:val="uk-UA"/>
        </w:rPr>
        <w:t>−</w:t>
      </w:r>
      <w:r w:rsidRPr="00A203D0">
        <w:rPr>
          <w:color w:val="000000"/>
          <w:sz w:val="28"/>
          <w:szCs w:val="28"/>
        </w:rPr>
        <w:t xml:space="preserve"> </w:t>
      </w:r>
      <w:proofErr w:type="spellStart"/>
      <w:r w:rsidRPr="00A203D0">
        <w:rPr>
          <w:color w:val="000000"/>
          <w:sz w:val="28"/>
          <w:szCs w:val="28"/>
        </w:rPr>
        <w:t>дв</w:t>
      </w:r>
      <w:proofErr w:type="spellEnd"/>
      <w:r w:rsidRPr="00A203D0">
        <w:rPr>
          <w:color w:val="000000"/>
          <w:sz w:val="28"/>
          <w:szCs w:val="28"/>
          <w:lang w:val="uk-UA"/>
        </w:rPr>
        <w:t>ух</w:t>
      </w:r>
      <w:r w:rsidRPr="00A203D0">
        <w:rPr>
          <w:color w:val="000000"/>
          <w:sz w:val="28"/>
          <w:szCs w:val="28"/>
        </w:rPr>
        <w:t>компонентный код, значение которого изменяется от 7FFF до 8000, что отвечает предельным точкам выбранного диапазона</w:t>
      </w:r>
    </w:p>
    <w:p w14:paraId="290855E9" w14:textId="77777777" w:rsidR="00D2420B" w:rsidRPr="00A203D0" w:rsidRDefault="00D2420B" w:rsidP="00D2420B">
      <w:pPr>
        <w:spacing w:line="360" w:lineRule="auto"/>
        <w:ind w:firstLine="7560"/>
        <w:jc w:val="both"/>
        <w:rPr>
          <w:color w:val="000000"/>
          <w:sz w:val="28"/>
          <w:szCs w:val="28"/>
        </w:rPr>
      </w:pPr>
      <w:r w:rsidRPr="00A203D0">
        <w:rPr>
          <w:color w:val="000000"/>
          <w:sz w:val="28"/>
          <w:szCs w:val="28"/>
        </w:rPr>
        <w:t>Таблица 3</w:t>
      </w:r>
    </w:p>
    <w:tbl>
      <w:tblPr>
        <w:tblW w:w="0" w:type="auto"/>
        <w:jc w:val="center"/>
        <w:tblLayout w:type="fixed"/>
        <w:tblCellMar>
          <w:left w:w="40" w:type="dxa"/>
          <w:right w:w="40" w:type="dxa"/>
        </w:tblCellMar>
        <w:tblLook w:val="0000" w:firstRow="0" w:lastRow="0" w:firstColumn="0" w:lastColumn="0" w:noHBand="0" w:noVBand="0"/>
      </w:tblPr>
      <w:tblGrid>
        <w:gridCol w:w="826"/>
        <w:gridCol w:w="2774"/>
        <w:gridCol w:w="758"/>
        <w:gridCol w:w="3283"/>
      </w:tblGrid>
      <w:tr w:rsidR="00D2420B" w:rsidRPr="00A203D0" w14:paraId="1487EA3D" w14:textId="77777777" w:rsidTr="00562AC6">
        <w:trPr>
          <w:trHeight w:hRule="exact" w:val="480"/>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14:paraId="3FD48F01" w14:textId="77777777" w:rsidR="00D2420B" w:rsidRPr="00A203D0" w:rsidRDefault="00D2420B" w:rsidP="00562AC6">
            <w:pPr>
              <w:spacing w:line="360" w:lineRule="auto"/>
              <w:jc w:val="both"/>
              <w:rPr>
                <w:color w:val="000000"/>
                <w:sz w:val="28"/>
                <w:szCs w:val="28"/>
              </w:rPr>
            </w:pPr>
            <w:r w:rsidRPr="00A203D0">
              <w:rPr>
                <w:color w:val="000000"/>
                <w:sz w:val="28"/>
                <w:szCs w:val="28"/>
              </w:rPr>
              <w:t>Код ТТ</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14:paraId="587EFE84" w14:textId="77777777" w:rsidR="00D2420B" w:rsidRPr="00A203D0" w:rsidRDefault="00D2420B" w:rsidP="00562AC6">
            <w:pPr>
              <w:spacing w:line="360" w:lineRule="auto"/>
              <w:jc w:val="both"/>
              <w:rPr>
                <w:color w:val="000000"/>
                <w:sz w:val="28"/>
                <w:szCs w:val="28"/>
              </w:rPr>
            </w:pPr>
            <w:r w:rsidRPr="00A203D0">
              <w:rPr>
                <w:color w:val="000000"/>
                <w:sz w:val="28"/>
                <w:szCs w:val="28"/>
              </w:rPr>
              <w:t>Входной диапазон</w:t>
            </w:r>
          </w:p>
        </w:tc>
        <w:tc>
          <w:tcPr>
            <w:tcW w:w="758" w:type="dxa"/>
            <w:tcBorders>
              <w:top w:val="single" w:sz="6" w:space="0" w:color="auto"/>
              <w:left w:val="single" w:sz="6" w:space="0" w:color="auto"/>
              <w:bottom w:val="single" w:sz="6" w:space="0" w:color="auto"/>
              <w:right w:val="single" w:sz="6" w:space="0" w:color="auto"/>
            </w:tcBorders>
            <w:shd w:val="clear" w:color="auto" w:fill="FFFFFF"/>
          </w:tcPr>
          <w:p w14:paraId="1AF6F009" w14:textId="77777777" w:rsidR="00D2420B" w:rsidRPr="00A203D0" w:rsidRDefault="00D2420B" w:rsidP="00562AC6">
            <w:pPr>
              <w:spacing w:line="360" w:lineRule="auto"/>
              <w:jc w:val="center"/>
              <w:rPr>
                <w:color w:val="000000"/>
                <w:sz w:val="28"/>
                <w:szCs w:val="28"/>
              </w:rPr>
            </w:pPr>
            <w:r w:rsidRPr="00A203D0">
              <w:rPr>
                <w:color w:val="000000"/>
                <w:sz w:val="28"/>
                <w:szCs w:val="28"/>
              </w:rPr>
              <w:t>Код ТТ</w:t>
            </w:r>
          </w:p>
        </w:tc>
        <w:tc>
          <w:tcPr>
            <w:tcW w:w="3283" w:type="dxa"/>
            <w:tcBorders>
              <w:top w:val="single" w:sz="6" w:space="0" w:color="auto"/>
              <w:left w:val="single" w:sz="6" w:space="0" w:color="auto"/>
              <w:bottom w:val="single" w:sz="6" w:space="0" w:color="auto"/>
              <w:right w:val="single" w:sz="6" w:space="0" w:color="auto"/>
            </w:tcBorders>
            <w:shd w:val="clear" w:color="auto" w:fill="FFFFFF"/>
          </w:tcPr>
          <w:p w14:paraId="0E635A32" w14:textId="77777777" w:rsidR="00D2420B" w:rsidRPr="00A203D0" w:rsidRDefault="00D2420B" w:rsidP="00562AC6">
            <w:pPr>
              <w:spacing w:line="360" w:lineRule="auto"/>
              <w:jc w:val="both"/>
              <w:rPr>
                <w:color w:val="000000"/>
                <w:sz w:val="28"/>
                <w:szCs w:val="28"/>
              </w:rPr>
            </w:pPr>
            <w:r w:rsidRPr="00A203D0">
              <w:rPr>
                <w:color w:val="000000"/>
                <w:sz w:val="28"/>
                <w:szCs w:val="28"/>
              </w:rPr>
              <w:t>Входной диапазон</w:t>
            </w:r>
          </w:p>
        </w:tc>
      </w:tr>
      <w:tr w:rsidR="00D2420B" w:rsidRPr="00A203D0" w14:paraId="6AF52399" w14:textId="77777777" w:rsidTr="00562AC6">
        <w:trPr>
          <w:trHeight w:hRule="exact" w:val="421"/>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14:paraId="3D31D0DF" w14:textId="77777777" w:rsidR="00D2420B" w:rsidRPr="00A203D0" w:rsidRDefault="00D2420B" w:rsidP="00562AC6">
            <w:pPr>
              <w:spacing w:line="360" w:lineRule="auto"/>
              <w:jc w:val="both"/>
              <w:rPr>
                <w:color w:val="000000"/>
                <w:sz w:val="28"/>
                <w:szCs w:val="28"/>
              </w:rPr>
            </w:pPr>
            <w:r w:rsidRPr="00A203D0">
              <w:rPr>
                <w:color w:val="000000"/>
                <w:sz w:val="28"/>
                <w:szCs w:val="28"/>
              </w:rPr>
              <w:t>00</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14:paraId="3B26C305" w14:textId="77777777" w:rsidR="00D2420B" w:rsidRPr="00A203D0" w:rsidRDefault="00D2420B" w:rsidP="00562AC6">
            <w:pPr>
              <w:spacing w:line="360" w:lineRule="auto"/>
              <w:jc w:val="both"/>
              <w:rPr>
                <w:color w:val="000000"/>
                <w:sz w:val="28"/>
                <w:szCs w:val="28"/>
              </w:rPr>
            </w:pPr>
            <w:r w:rsidRPr="00A203D0">
              <w:rPr>
                <w:color w:val="000000"/>
                <w:sz w:val="28"/>
                <w:szCs w:val="28"/>
              </w:rPr>
              <w:t>±15мВ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14:paraId="59145FA5" w14:textId="77777777" w:rsidR="00D2420B" w:rsidRPr="00A203D0" w:rsidRDefault="00D2420B" w:rsidP="00562AC6">
            <w:pPr>
              <w:spacing w:line="360" w:lineRule="auto"/>
              <w:jc w:val="center"/>
              <w:rPr>
                <w:color w:val="000000"/>
                <w:sz w:val="28"/>
                <w:szCs w:val="28"/>
              </w:rPr>
            </w:pPr>
            <w:smartTag w:uri="urn:schemas-microsoft-com:office:smarttags" w:element="metricconverter">
              <w:smartTagPr>
                <w:attr w:name="ProductID" w:val="0F"/>
              </w:smartTagPr>
              <w:r w:rsidRPr="00A203D0">
                <w:rPr>
                  <w:color w:val="000000"/>
                  <w:sz w:val="28"/>
                  <w:szCs w:val="28"/>
                </w:rPr>
                <w:t>0F</w:t>
              </w:r>
            </w:smartTag>
          </w:p>
        </w:tc>
        <w:tc>
          <w:tcPr>
            <w:tcW w:w="3283" w:type="dxa"/>
            <w:tcBorders>
              <w:top w:val="single" w:sz="6" w:space="0" w:color="auto"/>
              <w:left w:val="single" w:sz="6" w:space="0" w:color="auto"/>
              <w:bottom w:val="single" w:sz="6" w:space="0" w:color="auto"/>
              <w:right w:val="single" w:sz="6" w:space="0" w:color="auto"/>
            </w:tcBorders>
            <w:shd w:val="clear" w:color="auto" w:fill="FFFFFF"/>
          </w:tcPr>
          <w:p w14:paraId="7DA62C0E" w14:textId="77777777" w:rsidR="00D2420B" w:rsidRPr="00A203D0" w:rsidRDefault="00D2420B" w:rsidP="00562AC6">
            <w:pPr>
              <w:spacing w:line="360" w:lineRule="auto"/>
              <w:jc w:val="both"/>
              <w:rPr>
                <w:color w:val="000000"/>
                <w:sz w:val="28"/>
                <w:szCs w:val="28"/>
              </w:rPr>
            </w:pPr>
            <w:r w:rsidRPr="00A203D0">
              <w:rPr>
                <w:color w:val="000000"/>
                <w:sz w:val="28"/>
                <w:szCs w:val="28"/>
              </w:rPr>
              <w:t>К- тип (0°С - 1000°С)</w:t>
            </w:r>
          </w:p>
        </w:tc>
      </w:tr>
      <w:tr w:rsidR="00D2420B" w:rsidRPr="00A203D0" w14:paraId="3508EC96" w14:textId="77777777" w:rsidTr="00562AC6">
        <w:trPr>
          <w:trHeight w:hRule="exact" w:val="347"/>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14:paraId="59639101" w14:textId="77777777" w:rsidR="00D2420B" w:rsidRPr="00A203D0" w:rsidRDefault="00D2420B" w:rsidP="00562AC6">
            <w:pPr>
              <w:spacing w:line="360" w:lineRule="auto"/>
              <w:jc w:val="both"/>
              <w:rPr>
                <w:color w:val="000000"/>
                <w:sz w:val="28"/>
                <w:szCs w:val="28"/>
              </w:rPr>
            </w:pPr>
            <w:r w:rsidRPr="00A203D0">
              <w:rPr>
                <w:color w:val="000000"/>
                <w:sz w:val="28"/>
                <w:szCs w:val="28"/>
              </w:rPr>
              <w:t>01</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14:paraId="5BBEA6E8" w14:textId="77777777" w:rsidR="00D2420B" w:rsidRPr="00A203D0" w:rsidRDefault="00D2420B" w:rsidP="00562AC6">
            <w:pPr>
              <w:spacing w:line="360" w:lineRule="auto"/>
              <w:jc w:val="both"/>
              <w:rPr>
                <w:color w:val="000000"/>
                <w:sz w:val="28"/>
                <w:szCs w:val="28"/>
              </w:rPr>
            </w:pPr>
            <w:r w:rsidRPr="00A203D0">
              <w:rPr>
                <w:color w:val="000000"/>
                <w:sz w:val="28"/>
                <w:szCs w:val="28"/>
              </w:rPr>
              <w:t>±50мВ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14:paraId="3C16006D" w14:textId="77777777" w:rsidR="00D2420B" w:rsidRPr="00A203D0" w:rsidRDefault="00D2420B" w:rsidP="00562AC6">
            <w:pPr>
              <w:spacing w:line="360" w:lineRule="auto"/>
              <w:jc w:val="center"/>
              <w:rPr>
                <w:color w:val="000000"/>
                <w:sz w:val="28"/>
                <w:szCs w:val="28"/>
              </w:rPr>
            </w:pPr>
            <w:r w:rsidRPr="00A203D0">
              <w:rPr>
                <w:color w:val="000000"/>
                <w:sz w:val="28"/>
                <w:szCs w:val="28"/>
              </w:rPr>
              <w:t>10</w:t>
            </w:r>
          </w:p>
        </w:tc>
        <w:tc>
          <w:tcPr>
            <w:tcW w:w="3283" w:type="dxa"/>
            <w:tcBorders>
              <w:top w:val="single" w:sz="6" w:space="0" w:color="auto"/>
              <w:left w:val="single" w:sz="6" w:space="0" w:color="auto"/>
              <w:bottom w:val="single" w:sz="6" w:space="0" w:color="auto"/>
              <w:right w:val="single" w:sz="6" w:space="0" w:color="auto"/>
            </w:tcBorders>
            <w:shd w:val="clear" w:color="auto" w:fill="FFFFFF"/>
          </w:tcPr>
          <w:p w14:paraId="331B2FE3" w14:textId="77777777" w:rsidR="00D2420B" w:rsidRPr="00A203D0" w:rsidRDefault="00D2420B" w:rsidP="00562AC6">
            <w:pPr>
              <w:spacing w:line="360" w:lineRule="auto"/>
              <w:jc w:val="both"/>
              <w:rPr>
                <w:color w:val="000000"/>
                <w:sz w:val="28"/>
                <w:szCs w:val="28"/>
              </w:rPr>
            </w:pPr>
            <w:r w:rsidRPr="00A203D0">
              <w:rPr>
                <w:color w:val="000000"/>
                <w:sz w:val="28"/>
                <w:szCs w:val="28"/>
              </w:rPr>
              <w:t>Т- тип (-100°С - 400°С)</w:t>
            </w:r>
          </w:p>
        </w:tc>
      </w:tr>
      <w:tr w:rsidR="00D2420B" w:rsidRPr="00A203D0" w14:paraId="07B50AFC" w14:textId="77777777" w:rsidTr="00562AC6">
        <w:trPr>
          <w:trHeight w:hRule="exact" w:val="356"/>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14:paraId="3268F728" w14:textId="77777777" w:rsidR="00D2420B" w:rsidRPr="00A203D0" w:rsidRDefault="00D2420B" w:rsidP="00562AC6">
            <w:pPr>
              <w:spacing w:line="360" w:lineRule="auto"/>
              <w:jc w:val="both"/>
              <w:rPr>
                <w:color w:val="000000"/>
                <w:sz w:val="28"/>
                <w:szCs w:val="28"/>
              </w:rPr>
            </w:pPr>
            <w:r w:rsidRPr="00A203D0">
              <w:rPr>
                <w:color w:val="000000"/>
                <w:sz w:val="28"/>
                <w:szCs w:val="28"/>
              </w:rPr>
              <w:t>02</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14:paraId="7FDE8A00" w14:textId="77777777" w:rsidR="00D2420B" w:rsidRPr="00A203D0" w:rsidRDefault="00D2420B" w:rsidP="00562AC6">
            <w:pPr>
              <w:spacing w:line="360" w:lineRule="auto"/>
              <w:jc w:val="both"/>
              <w:rPr>
                <w:color w:val="000000"/>
                <w:sz w:val="28"/>
                <w:szCs w:val="28"/>
              </w:rPr>
            </w:pPr>
            <w:r w:rsidRPr="00A203D0">
              <w:rPr>
                <w:color w:val="000000"/>
                <w:sz w:val="28"/>
                <w:szCs w:val="28"/>
              </w:rPr>
              <w:t>±100мВ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14:paraId="1761255A" w14:textId="77777777" w:rsidR="00D2420B" w:rsidRPr="00A203D0" w:rsidRDefault="00D2420B" w:rsidP="00562AC6">
            <w:pPr>
              <w:spacing w:line="360" w:lineRule="auto"/>
              <w:jc w:val="center"/>
              <w:rPr>
                <w:color w:val="000000"/>
                <w:sz w:val="28"/>
                <w:szCs w:val="28"/>
              </w:rPr>
            </w:pPr>
            <w:r w:rsidRPr="00A203D0">
              <w:rPr>
                <w:color w:val="000000"/>
                <w:sz w:val="28"/>
                <w:szCs w:val="28"/>
              </w:rPr>
              <w:t>11</w:t>
            </w:r>
          </w:p>
        </w:tc>
        <w:tc>
          <w:tcPr>
            <w:tcW w:w="3283" w:type="dxa"/>
            <w:tcBorders>
              <w:top w:val="single" w:sz="6" w:space="0" w:color="auto"/>
              <w:left w:val="single" w:sz="6" w:space="0" w:color="auto"/>
              <w:bottom w:val="single" w:sz="6" w:space="0" w:color="auto"/>
              <w:right w:val="single" w:sz="6" w:space="0" w:color="auto"/>
            </w:tcBorders>
            <w:shd w:val="clear" w:color="auto" w:fill="FFFFFF"/>
          </w:tcPr>
          <w:p w14:paraId="04E2B136" w14:textId="77777777" w:rsidR="00D2420B" w:rsidRPr="00A203D0" w:rsidRDefault="00D2420B" w:rsidP="00562AC6">
            <w:pPr>
              <w:spacing w:line="360" w:lineRule="auto"/>
              <w:jc w:val="both"/>
              <w:rPr>
                <w:color w:val="000000"/>
                <w:sz w:val="28"/>
                <w:szCs w:val="28"/>
              </w:rPr>
            </w:pPr>
            <w:r w:rsidRPr="00A203D0">
              <w:rPr>
                <w:color w:val="000000"/>
                <w:sz w:val="28"/>
                <w:szCs w:val="28"/>
              </w:rPr>
              <w:t>Е- тип (0°С - 1000°С)</w:t>
            </w:r>
          </w:p>
        </w:tc>
      </w:tr>
      <w:tr w:rsidR="00D2420B" w:rsidRPr="00A203D0" w14:paraId="781D2698" w14:textId="77777777" w:rsidTr="00562AC6">
        <w:trPr>
          <w:trHeight w:hRule="exact" w:val="366"/>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14:paraId="47731906" w14:textId="77777777" w:rsidR="00D2420B" w:rsidRPr="00A203D0" w:rsidRDefault="00D2420B" w:rsidP="00562AC6">
            <w:pPr>
              <w:spacing w:line="360" w:lineRule="auto"/>
              <w:jc w:val="both"/>
              <w:rPr>
                <w:color w:val="000000"/>
                <w:sz w:val="28"/>
                <w:szCs w:val="28"/>
              </w:rPr>
            </w:pPr>
            <w:r w:rsidRPr="00A203D0">
              <w:rPr>
                <w:color w:val="000000"/>
                <w:sz w:val="28"/>
                <w:szCs w:val="28"/>
              </w:rPr>
              <w:t>03</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14:paraId="2593CCDA" w14:textId="77777777" w:rsidR="00D2420B" w:rsidRPr="00A203D0" w:rsidRDefault="00D2420B" w:rsidP="00562AC6">
            <w:pPr>
              <w:spacing w:line="360" w:lineRule="auto"/>
              <w:jc w:val="both"/>
              <w:rPr>
                <w:color w:val="000000"/>
                <w:sz w:val="28"/>
                <w:szCs w:val="28"/>
              </w:rPr>
            </w:pPr>
            <w:r w:rsidRPr="00A203D0">
              <w:rPr>
                <w:color w:val="000000"/>
                <w:sz w:val="28"/>
                <w:szCs w:val="28"/>
              </w:rPr>
              <w:t>±500мВ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14:paraId="3226A096" w14:textId="77777777" w:rsidR="00D2420B" w:rsidRPr="00A203D0" w:rsidRDefault="00D2420B" w:rsidP="00562AC6">
            <w:pPr>
              <w:spacing w:line="360" w:lineRule="auto"/>
              <w:jc w:val="center"/>
              <w:rPr>
                <w:color w:val="000000"/>
                <w:sz w:val="28"/>
                <w:szCs w:val="28"/>
              </w:rPr>
            </w:pPr>
            <w:r w:rsidRPr="00A203D0">
              <w:rPr>
                <w:color w:val="000000"/>
                <w:sz w:val="28"/>
                <w:szCs w:val="28"/>
              </w:rPr>
              <w:t>12</w:t>
            </w:r>
          </w:p>
        </w:tc>
        <w:tc>
          <w:tcPr>
            <w:tcW w:w="3283" w:type="dxa"/>
            <w:tcBorders>
              <w:top w:val="single" w:sz="6" w:space="0" w:color="auto"/>
              <w:left w:val="single" w:sz="6" w:space="0" w:color="auto"/>
              <w:bottom w:val="single" w:sz="6" w:space="0" w:color="auto"/>
              <w:right w:val="single" w:sz="6" w:space="0" w:color="auto"/>
            </w:tcBorders>
            <w:shd w:val="clear" w:color="auto" w:fill="FFFFFF"/>
          </w:tcPr>
          <w:p w14:paraId="0EEB68B8" w14:textId="77777777" w:rsidR="00D2420B" w:rsidRPr="00A203D0" w:rsidRDefault="00D2420B" w:rsidP="00562AC6">
            <w:pPr>
              <w:spacing w:line="360" w:lineRule="auto"/>
              <w:jc w:val="both"/>
              <w:rPr>
                <w:color w:val="000000"/>
                <w:sz w:val="28"/>
                <w:szCs w:val="28"/>
              </w:rPr>
            </w:pPr>
            <w:r w:rsidRPr="00A203D0">
              <w:rPr>
                <w:color w:val="000000"/>
                <w:sz w:val="28"/>
                <w:szCs w:val="28"/>
              </w:rPr>
              <w:t>R- тип (500°С - 1750°С)</w:t>
            </w:r>
          </w:p>
        </w:tc>
      </w:tr>
      <w:tr w:rsidR="00D2420B" w:rsidRPr="00A203D0" w14:paraId="1C8D7CC1" w14:textId="77777777" w:rsidTr="00562AC6">
        <w:trPr>
          <w:trHeight w:hRule="exact" w:val="349"/>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14:paraId="115E8790" w14:textId="77777777" w:rsidR="00D2420B" w:rsidRPr="00A203D0" w:rsidRDefault="00D2420B" w:rsidP="00562AC6">
            <w:pPr>
              <w:spacing w:line="360" w:lineRule="auto"/>
              <w:jc w:val="both"/>
              <w:rPr>
                <w:color w:val="000000"/>
                <w:sz w:val="28"/>
                <w:szCs w:val="28"/>
              </w:rPr>
            </w:pPr>
            <w:r w:rsidRPr="00A203D0">
              <w:rPr>
                <w:color w:val="000000"/>
                <w:sz w:val="28"/>
                <w:szCs w:val="28"/>
              </w:rPr>
              <w:t>04</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14:paraId="728359FB" w14:textId="77777777" w:rsidR="00D2420B" w:rsidRPr="00A203D0" w:rsidRDefault="00D2420B" w:rsidP="00562AC6">
            <w:pPr>
              <w:spacing w:line="360" w:lineRule="auto"/>
              <w:jc w:val="both"/>
              <w:rPr>
                <w:color w:val="000000"/>
                <w:sz w:val="28"/>
                <w:szCs w:val="28"/>
              </w:rPr>
            </w:pPr>
            <w:r w:rsidRPr="00A203D0">
              <w:rPr>
                <w:color w:val="000000"/>
                <w:sz w:val="28"/>
                <w:szCs w:val="28"/>
              </w:rPr>
              <w:t>±1В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14:paraId="341FD4A4" w14:textId="77777777" w:rsidR="00D2420B" w:rsidRPr="00A203D0" w:rsidRDefault="00D2420B" w:rsidP="00562AC6">
            <w:pPr>
              <w:spacing w:line="360" w:lineRule="auto"/>
              <w:jc w:val="center"/>
              <w:rPr>
                <w:color w:val="000000"/>
                <w:sz w:val="28"/>
                <w:szCs w:val="28"/>
              </w:rPr>
            </w:pPr>
            <w:r w:rsidRPr="00A203D0">
              <w:rPr>
                <w:color w:val="000000"/>
                <w:sz w:val="28"/>
                <w:szCs w:val="28"/>
              </w:rPr>
              <w:t>13</w:t>
            </w:r>
          </w:p>
        </w:tc>
        <w:tc>
          <w:tcPr>
            <w:tcW w:w="3283" w:type="dxa"/>
            <w:tcBorders>
              <w:top w:val="single" w:sz="6" w:space="0" w:color="auto"/>
              <w:left w:val="single" w:sz="6" w:space="0" w:color="auto"/>
              <w:bottom w:val="single" w:sz="6" w:space="0" w:color="auto"/>
              <w:right w:val="single" w:sz="6" w:space="0" w:color="auto"/>
            </w:tcBorders>
            <w:shd w:val="clear" w:color="auto" w:fill="FFFFFF"/>
          </w:tcPr>
          <w:p w14:paraId="442D6521" w14:textId="77777777" w:rsidR="00D2420B" w:rsidRPr="00A203D0" w:rsidRDefault="00D2420B" w:rsidP="00562AC6">
            <w:pPr>
              <w:spacing w:line="360" w:lineRule="auto"/>
              <w:jc w:val="both"/>
              <w:rPr>
                <w:color w:val="000000"/>
                <w:sz w:val="28"/>
                <w:szCs w:val="28"/>
              </w:rPr>
            </w:pPr>
            <w:r w:rsidRPr="00A203D0">
              <w:rPr>
                <w:color w:val="000000"/>
                <w:sz w:val="28"/>
                <w:szCs w:val="28"/>
              </w:rPr>
              <w:t>S- тип (500°С - 175О°С)</w:t>
            </w:r>
          </w:p>
        </w:tc>
      </w:tr>
      <w:tr w:rsidR="00D2420B" w:rsidRPr="00A203D0" w14:paraId="17B5F25E" w14:textId="77777777" w:rsidTr="00562AC6">
        <w:trPr>
          <w:trHeight w:hRule="exact" w:val="358"/>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14:paraId="7AF7C2D0" w14:textId="77777777" w:rsidR="00D2420B" w:rsidRPr="00A203D0" w:rsidRDefault="00D2420B" w:rsidP="00562AC6">
            <w:pPr>
              <w:spacing w:line="360" w:lineRule="auto"/>
              <w:jc w:val="both"/>
              <w:rPr>
                <w:color w:val="000000"/>
                <w:sz w:val="28"/>
                <w:szCs w:val="28"/>
              </w:rPr>
            </w:pPr>
            <w:r w:rsidRPr="00A203D0">
              <w:rPr>
                <w:color w:val="000000"/>
                <w:sz w:val="28"/>
                <w:szCs w:val="28"/>
              </w:rPr>
              <w:t>05</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14:paraId="0DF9A971" w14:textId="77777777" w:rsidR="00D2420B" w:rsidRPr="00A203D0" w:rsidRDefault="00D2420B" w:rsidP="00562AC6">
            <w:pPr>
              <w:spacing w:line="360" w:lineRule="auto"/>
              <w:jc w:val="both"/>
              <w:rPr>
                <w:color w:val="000000"/>
                <w:sz w:val="28"/>
                <w:szCs w:val="28"/>
              </w:rPr>
            </w:pPr>
            <w:r w:rsidRPr="00A203D0">
              <w:rPr>
                <w:color w:val="000000"/>
                <w:sz w:val="28"/>
                <w:szCs w:val="28"/>
              </w:rPr>
              <w:t>±2,5 В</w:t>
            </w:r>
          </w:p>
        </w:tc>
        <w:tc>
          <w:tcPr>
            <w:tcW w:w="758" w:type="dxa"/>
            <w:tcBorders>
              <w:top w:val="single" w:sz="6" w:space="0" w:color="auto"/>
              <w:left w:val="single" w:sz="6" w:space="0" w:color="auto"/>
              <w:bottom w:val="single" w:sz="6" w:space="0" w:color="auto"/>
              <w:right w:val="single" w:sz="6" w:space="0" w:color="auto"/>
            </w:tcBorders>
            <w:shd w:val="clear" w:color="auto" w:fill="FFFFFF"/>
          </w:tcPr>
          <w:p w14:paraId="3DE5FB8A" w14:textId="77777777" w:rsidR="00D2420B" w:rsidRPr="00A203D0" w:rsidRDefault="00D2420B" w:rsidP="00562AC6">
            <w:pPr>
              <w:spacing w:line="360" w:lineRule="auto"/>
              <w:jc w:val="center"/>
              <w:rPr>
                <w:color w:val="000000"/>
                <w:sz w:val="28"/>
                <w:szCs w:val="28"/>
              </w:rPr>
            </w:pPr>
            <w:r w:rsidRPr="00A203D0">
              <w:rPr>
                <w:color w:val="000000"/>
                <w:sz w:val="28"/>
                <w:szCs w:val="28"/>
              </w:rPr>
              <w:t>14</w:t>
            </w:r>
          </w:p>
        </w:tc>
        <w:tc>
          <w:tcPr>
            <w:tcW w:w="3283" w:type="dxa"/>
            <w:tcBorders>
              <w:top w:val="single" w:sz="6" w:space="0" w:color="auto"/>
              <w:left w:val="single" w:sz="6" w:space="0" w:color="auto"/>
              <w:bottom w:val="single" w:sz="6" w:space="0" w:color="auto"/>
              <w:right w:val="single" w:sz="6" w:space="0" w:color="auto"/>
            </w:tcBorders>
            <w:shd w:val="clear" w:color="auto" w:fill="FFFFFF"/>
          </w:tcPr>
          <w:p w14:paraId="3AEFAC68" w14:textId="77777777" w:rsidR="00D2420B" w:rsidRPr="00A203D0" w:rsidRDefault="00D2420B" w:rsidP="00562AC6">
            <w:pPr>
              <w:spacing w:line="360" w:lineRule="auto"/>
              <w:jc w:val="both"/>
              <w:rPr>
                <w:color w:val="000000"/>
                <w:sz w:val="28"/>
                <w:szCs w:val="28"/>
              </w:rPr>
            </w:pPr>
            <w:r w:rsidRPr="00A203D0">
              <w:rPr>
                <w:color w:val="000000"/>
                <w:sz w:val="28"/>
                <w:szCs w:val="28"/>
              </w:rPr>
              <w:t>В- тип (500°С - 1800°С)</w:t>
            </w:r>
          </w:p>
        </w:tc>
      </w:tr>
      <w:tr w:rsidR="00D2420B" w:rsidRPr="00A203D0" w14:paraId="62DB2086" w14:textId="77777777" w:rsidTr="00562AC6">
        <w:trPr>
          <w:trHeight w:hRule="exact" w:val="355"/>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14:paraId="3A1FB8CB" w14:textId="77777777" w:rsidR="00D2420B" w:rsidRPr="00A203D0" w:rsidRDefault="00D2420B" w:rsidP="00562AC6">
            <w:pPr>
              <w:spacing w:line="360" w:lineRule="auto"/>
              <w:jc w:val="both"/>
              <w:rPr>
                <w:color w:val="000000"/>
                <w:sz w:val="28"/>
                <w:szCs w:val="28"/>
              </w:rPr>
            </w:pPr>
            <w:r w:rsidRPr="00A203D0">
              <w:rPr>
                <w:color w:val="000000"/>
                <w:sz w:val="28"/>
                <w:szCs w:val="28"/>
              </w:rPr>
              <w:t>06</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14:paraId="6E0129DF" w14:textId="77777777" w:rsidR="00D2420B" w:rsidRPr="00A203D0" w:rsidRDefault="00D2420B" w:rsidP="00562AC6">
            <w:pPr>
              <w:spacing w:line="360" w:lineRule="auto"/>
              <w:jc w:val="both"/>
              <w:rPr>
                <w:color w:val="000000"/>
                <w:sz w:val="28"/>
                <w:szCs w:val="28"/>
              </w:rPr>
            </w:pPr>
            <w:r w:rsidRPr="00A203D0">
              <w:rPr>
                <w:color w:val="000000"/>
                <w:sz w:val="28"/>
                <w:szCs w:val="28"/>
              </w:rPr>
              <w:t>±20мА</w:t>
            </w:r>
          </w:p>
        </w:tc>
        <w:tc>
          <w:tcPr>
            <w:tcW w:w="758" w:type="dxa"/>
            <w:tcBorders>
              <w:top w:val="single" w:sz="6" w:space="0" w:color="auto"/>
              <w:left w:val="single" w:sz="6" w:space="0" w:color="auto"/>
              <w:bottom w:val="single" w:sz="6" w:space="0" w:color="auto"/>
              <w:right w:val="single" w:sz="6" w:space="0" w:color="auto"/>
            </w:tcBorders>
            <w:shd w:val="clear" w:color="auto" w:fill="FFFFFF"/>
          </w:tcPr>
          <w:p w14:paraId="3DB03FF4" w14:textId="77777777" w:rsidR="00D2420B" w:rsidRPr="00A203D0" w:rsidRDefault="00D2420B" w:rsidP="00562AC6">
            <w:pPr>
              <w:spacing w:line="360" w:lineRule="auto"/>
              <w:jc w:val="center"/>
              <w:rPr>
                <w:color w:val="000000"/>
                <w:sz w:val="28"/>
                <w:szCs w:val="28"/>
              </w:rPr>
            </w:pPr>
            <w:r w:rsidRPr="00A203D0">
              <w:rPr>
                <w:color w:val="000000"/>
                <w:sz w:val="28"/>
                <w:szCs w:val="28"/>
              </w:rPr>
              <w:t>15</w:t>
            </w:r>
          </w:p>
        </w:tc>
        <w:tc>
          <w:tcPr>
            <w:tcW w:w="3283" w:type="dxa"/>
            <w:tcBorders>
              <w:top w:val="single" w:sz="6" w:space="0" w:color="auto"/>
              <w:left w:val="single" w:sz="6" w:space="0" w:color="auto"/>
              <w:bottom w:val="single" w:sz="6" w:space="0" w:color="auto"/>
              <w:right w:val="single" w:sz="6" w:space="0" w:color="auto"/>
            </w:tcBorders>
            <w:shd w:val="clear" w:color="auto" w:fill="FFFFFF"/>
          </w:tcPr>
          <w:p w14:paraId="2D925BDE" w14:textId="77777777" w:rsidR="00D2420B" w:rsidRPr="00A203D0" w:rsidRDefault="00D2420B" w:rsidP="00562AC6">
            <w:pPr>
              <w:spacing w:line="360" w:lineRule="auto"/>
              <w:jc w:val="both"/>
              <w:rPr>
                <w:color w:val="000000"/>
                <w:sz w:val="28"/>
                <w:szCs w:val="28"/>
              </w:rPr>
            </w:pPr>
            <w:r w:rsidRPr="00A203D0">
              <w:rPr>
                <w:color w:val="000000"/>
                <w:sz w:val="28"/>
                <w:szCs w:val="28"/>
              </w:rPr>
              <w:t>N- тип (-270°С - 1300°С)</w:t>
            </w:r>
          </w:p>
        </w:tc>
      </w:tr>
      <w:tr w:rsidR="00D2420B" w:rsidRPr="00A203D0" w14:paraId="1287A6EB" w14:textId="77777777" w:rsidTr="00562AC6">
        <w:trPr>
          <w:trHeight w:hRule="exact" w:val="364"/>
          <w:jc w:val="center"/>
        </w:trPr>
        <w:tc>
          <w:tcPr>
            <w:tcW w:w="826" w:type="dxa"/>
            <w:tcBorders>
              <w:top w:val="single" w:sz="6" w:space="0" w:color="auto"/>
              <w:left w:val="single" w:sz="6" w:space="0" w:color="auto"/>
              <w:bottom w:val="single" w:sz="6" w:space="0" w:color="auto"/>
              <w:right w:val="single" w:sz="6" w:space="0" w:color="auto"/>
            </w:tcBorders>
            <w:shd w:val="clear" w:color="auto" w:fill="FFFFFF"/>
          </w:tcPr>
          <w:p w14:paraId="0B7B9C75" w14:textId="77777777" w:rsidR="00D2420B" w:rsidRPr="00A203D0" w:rsidRDefault="00D2420B" w:rsidP="00562AC6">
            <w:pPr>
              <w:spacing w:line="360" w:lineRule="auto"/>
              <w:jc w:val="both"/>
              <w:rPr>
                <w:color w:val="000000"/>
                <w:sz w:val="28"/>
                <w:szCs w:val="28"/>
              </w:rPr>
            </w:pPr>
            <w:r w:rsidRPr="00A203D0">
              <w:rPr>
                <w:color w:val="000000"/>
                <w:sz w:val="28"/>
                <w:szCs w:val="28"/>
              </w:rPr>
              <w:t>0Э</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14:paraId="202DFDF0" w14:textId="77777777" w:rsidR="00D2420B" w:rsidRPr="00A203D0" w:rsidRDefault="00D2420B" w:rsidP="00562AC6">
            <w:pPr>
              <w:spacing w:line="360" w:lineRule="auto"/>
              <w:jc w:val="both"/>
              <w:rPr>
                <w:color w:val="000000"/>
                <w:sz w:val="28"/>
                <w:szCs w:val="28"/>
              </w:rPr>
            </w:pPr>
            <w:r w:rsidRPr="00A203D0">
              <w:rPr>
                <w:color w:val="000000"/>
                <w:sz w:val="28"/>
                <w:szCs w:val="28"/>
              </w:rPr>
              <w:t>J- тип (0°С - 760°С)</w:t>
            </w:r>
          </w:p>
        </w:tc>
        <w:tc>
          <w:tcPr>
            <w:tcW w:w="758" w:type="dxa"/>
            <w:tcBorders>
              <w:top w:val="single" w:sz="6" w:space="0" w:color="auto"/>
              <w:left w:val="single" w:sz="6" w:space="0" w:color="auto"/>
              <w:bottom w:val="single" w:sz="6" w:space="0" w:color="auto"/>
              <w:right w:val="single" w:sz="6" w:space="0" w:color="auto"/>
            </w:tcBorders>
            <w:shd w:val="clear" w:color="auto" w:fill="FFFFFF"/>
          </w:tcPr>
          <w:p w14:paraId="1F7393F7" w14:textId="77777777" w:rsidR="00D2420B" w:rsidRPr="00A203D0" w:rsidRDefault="00D2420B" w:rsidP="00562AC6">
            <w:pPr>
              <w:spacing w:line="360" w:lineRule="auto"/>
              <w:jc w:val="center"/>
              <w:rPr>
                <w:color w:val="000000"/>
                <w:sz w:val="28"/>
                <w:szCs w:val="28"/>
              </w:rPr>
            </w:pPr>
            <w:r w:rsidRPr="00A203D0">
              <w:rPr>
                <w:color w:val="000000"/>
                <w:sz w:val="28"/>
                <w:szCs w:val="28"/>
              </w:rPr>
              <w:t>16</w:t>
            </w:r>
          </w:p>
        </w:tc>
        <w:tc>
          <w:tcPr>
            <w:tcW w:w="3283" w:type="dxa"/>
            <w:tcBorders>
              <w:top w:val="single" w:sz="6" w:space="0" w:color="auto"/>
              <w:left w:val="single" w:sz="6" w:space="0" w:color="auto"/>
              <w:bottom w:val="single" w:sz="6" w:space="0" w:color="auto"/>
              <w:right w:val="single" w:sz="6" w:space="0" w:color="auto"/>
            </w:tcBorders>
            <w:shd w:val="clear" w:color="auto" w:fill="FFFFFF"/>
          </w:tcPr>
          <w:p w14:paraId="300031EA" w14:textId="77777777" w:rsidR="00D2420B" w:rsidRPr="00A203D0" w:rsidRDefault="00D2420B" w:rsidP="00562AC6">
            <w:pPr>
              <w:spacing w:line="360" w:lineRule="auto"/>
              <w:jc w:val="both"/>
              <w:rPr>
                <w:color w:val="000000"/>
                <w:sz w:val="28"/>
                <w:szCs w:val="28"/>
              </w:rPr>
            </w:pPr>
            <w:r w:rsidRPr="00A203D0">
              <w:rPr>
                <w:color w:val="000000"/>
                <w:sz w:val="28"/>
                <w:szCs w:val="28"/>
              </w:rPr>
              <w:t>С- тип (0°С - 2320°С)</w:t>
            </w:r>
          </w:p>
        </w:tc>
      </w:tr>
    </w:tbl>
    <w:p w14:paraId="791B2EBA" w14:textId="77777777" w:rsidR="00D2420B" w:rsidRPr="00A203D0" w:rsidRDefault="00D2420B" w:rsidP="00D2420B">
      <w:pPr>
        <w:spacing w:line="360" w:lineRule="auto"/>
        <w:jc w:val="both"/>
        <w:rPr>
          <w:color w:val="000000"/>
          <w:sz w:val="28"/>
          <w:szCs w:val="28"/>
        </w:rPr>
      </w:pPr>
    </w:p>
    <w:p w14:paraId="22DC9FF7" w14:textId="77777777" w:rsidR="00D2420B" w:rsidRPr="00A203D0" w:rsidRDefault="00D2420B" w:rsidP="00D2420B">
      <w:pPr>
        <w:spacing w:line="360" w:lineRule="auto"/>
        <w:jc w:val="both"/>
        <w:rPr>
          <w:color w:val="000000"/>
          <w:sz w:val="28"/>
          <w:szCs w:val="28"/>
        </w:rPr>
      </w:pPr>
    </w:p>
    <w:p w14:paraId="04F18D18" w14:textId="77777777" w:rsidR="00D2420B" w:rsidRPr="00A203D0" w:rsidRDefault="00D2420B" w:rsidP="00D2420B">
      <w:pPr>
        <w:spacing w:line="360" w:lineRule="auto"/>
        <w:ind w:firstLine="8100"/>
        <w:jc w:val="both"/>
        <w:rPr>
          <w:color w:val="000000"/>
          <w:sz w:val="28"/>
          <w:szCs w:val="28"/>
        </w:rPr>
      </w:pPr>
      <w:r w:rsidRPr="00A203D0">
        <w:rPr>
          <w:color w:val="000000"/>
          <w:sz w:val="28"/>
          <w:szCs w:val="28"/>
        </w:rPr>
        <w:t>Таблица 4</w:t>
      </w:r>
    </w:p>
    <w:tbl>
      <w:tblPr>
        <w:tblW w:w="0" w:type="auto"/>
        <w:jc w:val="center"/>
        <w:tblLayout w:type="fixed"/>
        <w:tblCellMar>
          <w:left w:w="40" w:type="dxa"/>
          <w:right w:w="40" w:type="dxa"/>
        </w:tblCellMar>
        <w:tblLook w:val="0000" w:firstRow="0" w:lastRow="0" w:firstColumn="0" w:lastColumn="0" w:noHBand="0" w:noVBand="0"/>
      </w:tblPr>
      <w:tblGrid>
        <w:gridCol w:w="2000"/>
        <w:gridCol w:w="720"/>
        <w:gridCol w:w="720"/>
        <w:gridCol w:w="720"/>
        <w:gridCol w:w="720"/>
        <w:gridCol w:w="900"/>
        <w:gridCol w:w="900"/>
        <w:gridCol w:w="900"/>
        <w:gridCol w:w="1098"/>
      </w:tblGrid>
      <w:tr w:rsidR="00D2420B" w:rsidRPr="00A203D0" w14:paraId="23B25720" w14:textId="77777777" w:rsidTr="00562AC6">
        <w:trPr>
          <w:trHeight w:hRule="exact" w:val="460"/>
          <w:jc w:val="center"/>
        </w:trPr>
        <w:tc>
          <w:tcPr>
            <w:tcW w:w="2000" w:type="dxa"/>
            <w:tcBorders>
              <w:top w:val="single" w:sz="6" w:space="0" w:color="auto"/>
              <w:left w:val="single" w:sz="6" w:space="0" w:color="auto"/>
              <w:bottom w:val="single" w:sz="6" w:space="0" w:color="auto"/>
              <w:right w:val="single" w:sz="6" w:space="0" w:color="auto"/>
            </w:tcBorders>
            <w:shd w:val="clear" w:color="auto" w:fill="FFFFFF"/>
            <w:vAlign w:val="center"/>
          </w:tcPr>
          <w:p w14:paraId="41BE7456" w14:textId="77777777" w:rsidR="00D2420B" w:rsidRPr="00A203D0" w:rsidRDefault="00D2420B" w:rsidP="00562AC6">
            <w:pPr>
              <w:spacing w:line="360" w:lineRule="auto"/>
              <w:jc w:val="center"/>
              <w:rPr>
                <w:color w:val="000000"/>
                <w:sz w:val="28"/>
                <w:szCs w:val="28"/>
              </w:rPr>
            </w:pPr>
            <w:proofErr w:type="spellStart"/>
            <w:r w:rsidRPr="00A203D0">
              <w:rPr>
                <w:color w:val="000000"/>
                <w:sz w:val="28"/>
                <w:szCs w:val="28"/>
              </w:rPr>
              <w:t>КодСС</w:t>
            </w:r>
            <w:proofErr w:type="spellEnd"/>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4281DDEF" w14:textId="77777777" w:rsidR="00D2420B" w:rsidRPr="00A203D0" w:rsidRDefault="00D2420B" w:rsidP="00562AC6">
            <w:pPr>
              <w:spacing w:line="360" w:lineRule="auto"/>
              <w:jc w:val="center"/>
              <w:rPr>
                <w:color w:val="000000"/>
                <w:sz w:val="28"/>
                <w:szCs w:val="28"/>
              </w:rPr>
            </w:pPr>
            <w:r w:rsidRPr="00A203D0">
              <w:rPr>
                <w:color w:val="000000"/>
                <w:sz w:val="28"/>
                <w:szCs w:val="28"/>
              </w:rPr>
              <w:t>03</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0B2BF9BC" w14:textId="77777777" w:rsidR="00D2420B" w:rsidRPr="00A203D0" w:rsidRDefault="00D2420B" w:rsidP="00562AC6">
            <w:pPr>
              <w:spacing w:line="360" w:lineRule="auto"/>
              <w:jc w:val="center"/>
              <w:rPr>
                <w:color w:val="000000"/>
                <w:sz w:val="28"/>
                <w:szCs w:val="28"/>
              </w:rPr>
            </w:pPr>
            <w:r w:rsidRPr="00A203D0">
              <w:rPr>
                <w:color w:val="000000"/>
                <w:sz w:val="28"/>
                <w:szCs w:val="28"/>
              </w:rPr>
              <w:t>04</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311867F5" w14:textId="77777777" w:rsidR="00D2420B" w:rsidRPr="00A203D0" w:rsidRDefault="00D2420B" w:rsidP="00562AC6">
            <w:pPr>
              <w:spacing w:line="360" w:lineRule="auto"/>
              <w:jc w:val="center"/>
              <w:rPr>
                <w:color w:val="000000"/>
                <w:sz w:val="28"/>
                <w:szCs w:val="28"/>
              </w:rPr>
            </w:pPr>
            <w:r w:rsidRPr="00A203D0">
              <w:rPr>
                <w:color w:val="000000"/>
                <w:sz w:val="28"/>
                <w:szCs w:val="28"/>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1058E07F" w14:textId="77777777" w:rsidR="00D2420B" w:rsidRPr="00A203D0" w:rsidRDefault="00D2420B" w:rsidP="00562AC6">
            <w:pPr>
              <w:spacing w:line="360" w:lineRule="auto"/>
              <w:jc w:val="center"/>
              <w:rPr>
                <w:color w:val="000000"/>
                <w:sz w:val="28"/>
                <w:szCs w:val="28"/>
              </w:rPr>
            </w:pPr>
            <w:r w:rsidRPr="00A203D0">
              <w:rPr>
                <w:color w:val="000000"/>
                <w:sz w:val="28"/>
                <w:szCs w:val="28"/>
              </w:rPr>
              <w:t>06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3CA92E58" w14:textId="77777777" w:rsidR="00D2420B" w:rsidRPr="00A203D0" w:rsidRDefault="00D2420B" w:rsidP="00562AC6">
            <w:pPr>
              <w:spacing w:line="360" w:lineRule="auto"/>
              <w:jc w:val="center"/>
              <w:rPr>
                <w:color w:val="000000"/>
                <w:sz w:val="28"/>
                <w:szCs w:val="28"/>
              </w:rPr>
            </w:pPr>
            <w:r w:rsidRPr="00A203D0">
              <w:rPr>
                <w:color w:val="000000"/>
                <w:sz w:val="28"/>
                <w:szCs w:val="28"/>
              </w:rPr>
              <w:t>07</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4163C760" w14:textId="77777777" w:rsidR="00D2420B" w:rsidRPr="00A203D0" w:rsidRDefault="00D2420B" w:rsidP="00562AC6">
            <w:pPr>
              <w:spacing w:line="360" w:lineRule="auto"/>
              <w:jc w:val="center"/>
              <w:rPr>
                <w:color w:val="000000"/>
                <w:sz w:val="28"/>
                <w:szCs w:val="28"/>
              </w:rPr>
            </w:pPr>
            <w:r w:rsidRPr="00A203D0">
              <w:rPr>
                <w:color w:val="000000"/>
                <w:sz w:val="28"/>
                <w:szCs w:val="28"/>
              </w:rPr>
              <w:t>08</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2BE48CD0" w14:textId="77777777" w:rsidR="00D2420B" w:rsidRPr="00A203D0" w:rsidRDefault="00D2420B" w:rsidP="00562AC6">
            <w:pPr>
              <w:spacing w:line="360" w:lineRule="auto"/>
              <w:jc w:val="center"/>
              <w:rPr>
                <w:color w:val="000000"/>
                <w:sz w:val="28"/>
                <w:szCs w:val="28"/>
              </w:rPr>
            </w:pPr>
            <w:r w:rsidRPr="00A203D0">
              <w:rPr>
                <w:color w:val="000000"/>
                <w:sz w:val="28"/>
                <w:szCs w:val="28"/>
              </w:rPr>
              <w:t>09</w:t>
            </w:r>
          </w:p>
        </w:tc>
        <w:tc>
          <w:tcPr>
            <w:tcW w:w="1098" w:type="dxa"/>
            <w:tcBorders>
              <w:top w:val="single" w:sz="6" w:space="0" w:color="auto"/>
              <w:left w:val="single" w:sz="6" w:space="0" w:color="auto"/>
              <w:bottom w:val="single" w:sz="6" w:space="0" w:color="auto"/>
              <w:right w:val="single" w:sz="6" w:space="0" w:color="auto"/>
            </w:tcBorders>
            <w:shd w:val="clear" w:color="auto" w:fill="FFFFFF"/>
            <w:vAlign w:val="center"/>
          </w:tcPr>
          <w:p w14:paraId="79FAC05B" w14:textId="77777777" w:rsidR="00D2420B" w:rsidRPr="00A203D0" w:rsidRDefault="00D2420B" w:rsidP="00562AC6">
            <w:pPr>
              <w:spacing w:line="360" w:lineRule="auto"/>
              <w:jc w:val="center"/>
              <w:rPr>
                <w:color w:val="000000"/>
                <w:sz w:val="28"/>
                <w:szCs w:val="28"/>
              </w:rPr>
            </w:pPr>
            <w:r w:rsidRPr="00A203D0">
              <w:rPr>
                <w:color w:val="000000"/>
                <w:sz w:val="28"/>
                <w:szCs w:val="28"/>
              </w:rPr>
              <w:t>0А</w:t>
            </w:r>
          </w:p>
        </w:tc>
      </w:tr>
      <w:tr w:rsidR="00D2420B" w:rsidRPr="00A203D0" w14:paraId="6D727DB0" w14:textId="77777777" w:rsidTr="00562AC6">
        <w:trPr>
          <w:trHeight w:hRule="exact" w:val="836"/>
          <w:jc w:val="center"/>
        </w:trPr>
        <w:tc>
          <w:tcPr>
            <w:tcW w:w="2000" w:type="dxa"/>
            <w:tcBorders>
              <w:top w:val="single" w:sz="6" w:space="0" w:color="auto"/>
              <w:left w:val="single" w:sz="6" w:space="0" w:color="auto"/>
              <w:bottom w:val="single" w:sz="6" w:space="0" w:color="auto"/>
              <w:right w:val="single" w:sz="6" w:space="0" w:color="auto"/>
            </w:tcBorders>
            <w:shd w:val="clear" w:color="auto" w:fill="FFFFFF"/>
            <w:vAlign w:val="center"/>
          </w:tcPr>
          <w:p w14:paraId="0BC5280A" w14:textId="77777777" w:rsidR="00D2420B" w:rsidRPr="00A203D0" w:rsidRDefault="00D2420B" w:rsidP="00562AC6">
            <w:pPr>
              <w:spacing w:line="360" w:lineRule="auto"/>
              <w:jc w:val="center"/>
              <w:rPr>
                <w:color w:val="000000"/>
                <w:sz w:val="28"/>
                <w:szCs w:val="28"/>
              </w:rPr>
            </w:pPr>
            <w:r w:rsidRPr="00A203D0">
              <w:rPr>
                <w:color w:val="000000"/>
                <w:sz w:val="28"/>
                <w:szCs w:val="28"/>
              </w:rPr>
              <w:t>Скорость передачи (бод)</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259DD111" w14:textId="77777777" w:rsidR="00D2420B" w:rsidRPr="00A203D0" w:rsidRDefault="00D2420B" w:rsidP="00562AC6">
            <w:pPr>
              <w:spacing w:line="360" w:lineRule="auto"/>
              <w:jc w:val="center"/>
              <w:rPr>
                <w:color w:val="000000"/>
                <w:sz w:val="28"/>
                <w:szCs w:val="28"/>
              </w:rPr>
            </w:pPr>
            <w:r w:rsidRPr="00A203D0">
              <w:rPr>
                <w:color w:val="000000"/>
                <w:sz w:val="28"/>
                <w:szCs w:val="28"/>
              </w:rPr>
              <w:t>1200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326A2CF4" w14:textId="77777777" w:rsidR="00D2420B" w:rsidRPr="00A203D0" w:rsidRDefault="00D2420B" w:rsidP="00562AC6">
            <w:pPr>
              <w:spacing w:line="360" w:lineRule="auto"/>
              <w:jc w:val="center"/>
              <w:rPr>
                <w:color w:val="000000"/>
                <w:sz w:val="28"/>
                <w:szCs w:val="28"/>
              </w:rPr>
            </w:pPr>
            <w:r w:rsidRPr="00A203D0">
              <w:rPr>
                <w:color w:val="000000"/>
                <w:sz w:val="28"/>
                <w:szCs w:val="28"/>
              </w:rPr>
              <w:t>2400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2E4B53D3" w14:textId="77777777" w:rsidR="00D2420B" w:rsidRPr="00A203D0" w:rsidRDefault="00D2420B" w:rsidP="00562AC6">
            <w:pPr>
              <w:spacing w:line="360" w:lineRule="auto"/>
              <w:jc w:val="center"/>
              <w:rPr>
                <w:color w:val="000000"/>
                <w:sz w:val="28"/>
                <w:szCs w:val="28"/>
              </w:rPr>
            </w:pPr>
            <w:r w:rsidRPr="00A203D0">
              <w:rPr>
                <w:color w:val="000000"/>
                <w:sz w:val="28"/>
                <w:szCs w:val="28"/>
              </w:rPr>
              <w:t>4800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1ADB8E8F" w14:textId="77777777" w:rsidR="00D2420B" w:rsidRPr="00A203D0" w:rsidRDefault="00D2420B" w:rsidP="00562AC6">
            <w:pPr>
              <w:spacing w:line="360" w:lineRule="auto"/>
              <w:jc w:val="center"/>
              <w:rPr>
                <w:color w:val="000000"/>
                <w:sz w:val="28"/>
                <w:szCs w:val="28"/>
              </w:rPr>
            </w:pPr>
            <w:r w:rsidRPr="00A203D0">
              <w:rPr>
                <w:color w:val="000000"/>
                <w:sz w:val="28"/>
                <w:szCs w:val="28"/>
              </w:rPr>
              <w:t>9600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3F8D3AC" w14:textId="77777777" w:rsidR="00D2420B" w:rsidRPr="00A203D0" w:rsidRDefault="00D2420B" w:rsidP="00562AC6">
            <w:pPr>
              <w:spacing w:line="360" w:lineRule="auto"/>
              <w:jc w:val="center"/>
              <w:rPr>
                <w:color w:val="000000"/>
                <w:sz w:val="28"/>
                <w:szCs w:val="28"/>
              </w:rPr>
            </w:pPr>
            <w:r w:rsidRPr="00A203D0">
              <w:rPr>
                <w:color w:val="000000"/>
                <w:sz w:val="28"/>
                <w:szCs w:val="28"/>
              </w:rPr>
              <w:t>19200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2BDD5184" w14:textId="77777777" w:rsidR="00D2420B" w:rsidRPr="00A203D0" w:rsidRDefault="00D2420B" w:rsidP="00562AC6">
            <w:pPr>
              <w:spacing w:line="360" w:lineRule="auto"/>
              <w:jc w:val="center"/>
              <w:rPr>
                <w:color w:val="000000"/>
                <w:sz w:val="28"/>
                <w:szCs w:val="28"/>
              </w:rPr>
            </w:pPr>
            <w:r w:rsidRPr="00A203D0">
              <w:rPr>
                <w:color w:val="000000"/>
                <w:sz w:val="28"/>
                <w:szCs w:val="28"/>
              </w:rPr>
              <w:t>38400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648CFB4F" w14:textId="77777777" w:rsidR="00D2420B" w:rsidRPr="00A203D0" w:rsidRDefault="00D2420B" w:rsidP="00562AC6">
            <w:pPr>
              <w:spacing w:line="360" w:lineRule="auto"/>
              <w:jc w:val="center"/>
              <w:rPr>
                <w:color w:val="000000"/>
                <w:sz w:val="28"/>
                <w:szCs w:val="28"/>
              </w:rPr>
            </w:pPr>
            <w:r w:rsidRPr="00A203D0">
              <w:rPr>
                <w:color w:val="000000"/>
                <w:sz w:val="28"/>
                <w:szCs w:val="28"/>
              </w:rPr>
              <w:t>57600</w:t>
            </w:r>
          </w:p>
        </w:tc>
        <w:tc>
          <w:tcPr>
            <w:tcW w:w="1098" w:type="dxa"/>
            <w:tcBorders>
              <w:top w:val="single" w:sz="6" w:space="0" w:color="auto"/>
              <w:left w:val="single" w:sz="6" w:space="0" w:color="auto"/>
              <w:bottom w:val="single" w:sz="6" w:space="0" w:color="auto"/>
              <w:right w:val="single" w:sz="6" w:space="0" w:color="auto"/>
            </w:tcBorders>
            <w:shd w:val="clear" w:color="auto" w:fill="FFFFFF"/>
            <w:vAlign w:val="center"/>
          </w:tcPr>
          <w:p w14:paraId="0F91F50C" w14:textId="77777777" w:rsidR="00D2420B" w:rsidRPr="00A203D0" w:rsidRDefault="00D2420B" w:rsidP="00562AC6">
            <w:pPr>
              <w:spacing w:line="360" w:lineRule="auto"/>
              <w:jc w:val="center"/>
              <w:rPr>
                <w:color w:val="000000"/>
                <w:sz w:val="28"/>
                <w:szCs w:val="28"/>
              </w:rPr>
            </w:pPr>
            <w:r w:rsidRPr="00A203D0">
              <w:rPr>
                <w:color w:val="000000"/>
                <w:sz w:val="28"/>
                <w:szCs w:val="28"/>
              </w:rPr>
              <w:t>115000</w:t>
            </w:r>
          </w:p>
        </w:tc>
      </w:tr>
    </w:tbl>
    <w:p w14:paraId="5C4CA8D8" w14:textId="77777777" w:rsidR="00D2420B" w:rsidRPr="00A203D0" w:rsidRDefault="00D2420B" w:rsidP="00D2420B">
      <w:pPr>
        <w:spacing w:line="360" w:lineRule="auto"/>
        <w:jc w:val="both"/>
        <w:rPr>
          <w:color w:val="000000"/>
          <w:sz w:val="28"/>
          <w:szCs w:val="28"/>
        </w:rPr>
      </w:pPr>
    </w:p>
    <w:p w14:paraId="03F6537E" w14:textId="77777777" w:rsidR="00D2420B" w:rsidRPr="00A203D0" w:rsidRDefault="00D2420B" w:rsidP="00D2420B">
      <w:pPr>
        <w:spacing w:line="360" w:lineRule="auto"/>
        <w:jc w:val="both"/>
        <w:rPr>
          <w:color w:val="000000"/>
          <w:sz w:val="28"/>
          <w:szCs w:val="28"/>
        </w:rPr>
      </w:pPr>
    </w:p>
    <w:p w14:paraId="1BEDC744" w14:textId="77777777" w:rsidR="00D2420B" w:rsidRPr="00A203D0" w:rsidRDefault="00D2420B" w:rsidP="00D2420B">
      <w:pPr>
        <w:spacing w:line="360" w:lineRule="auto"/>
        <w:ind w:firstLine="8640"/>
        <w:jc w:val="both"/>
        <w:rPr>
          <w:color w:val="000000"/>
          <w:sz w:val="28"/>
          <w:szCs w:val="28"/>
        </w:rPr>
      </w:pPr>
      <w:r w:rsidRPr="00A203D0">
        <w:rPr>
          <w:color w:val="000000"/>
          <w:sz w:val="28"/>
          <w:szCs w:val="28"/>
        </w:rPr>
        <w:t>Таблица 5</w:t>
      </w:r>
    </w:p>
    <w:tbl>
      <w:tblPr>
        <w:tblW w:w="0" w:type="auto"/>
        <w:tblInd w:w="40" w:type="dxa"/>
        <w:tblLayout w:type="fixed"/>
        <w:tblCellMar>
          <w:left w:w="40" w:type="dxa"/>
          <w:right w:w="40" w:type="dxa"/>
        </w:tblCellMar>
        <w:tblLook w:val="0000" w:firstRow="0" w:lastRow="0" w:firstColumn="0" w:lastColumn="0" w:noHBand="0" w:noVBand="0"/>
      </w:tblPr>
      <w:tblGrid>
        <w:gridCol w:w="1260"/>
        <w:gridCol w:w="540"/>
        <w:gridCol w:w="2520"/>
        <w:gridCol w:w="540"/>
        <w:gridCol w:w="540"/>
        <w:gridCol w:w="540"/>
        <w:gridCol w:w="540"/>
        <w:gridCol w:w="1260"/>
        <w:gridCol w:w="2340"/>
      </w:tblGrid>
      <w:tr w:rsidR="00D2420B" w:rsidRPr="00A203D0" w14:paraId="03581CBC" w14:textId="77777777" w:rsidTr="00562AC6">
        <w:trPr>
          <w:trHeight w:hRule="exact" w:val="825"/>
        </w:trPr>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14:paraId="0C0241EA" w14:textId="77777777" w:rsidR="00D2420B" w:rsidRPr="00A203D0" w:rsidRDefault="00D2420B" w:rsidP="00562AC6">
            <w:pPr>
              <w:jc w:val="center"/>
              <w:rPr>
                <w:color w:val="000000"/>
                <w:sz w:val="28"/>
                <w:szCs w:val="28"/>
              </w:rPr>
            </w:pPr>
            <w:r w:rsidRPr="00A203D0">
              <w:rPr>
                <w:color w:val="000000"/>
                <w:sz w:val="28"/>
                <w:szCs w:val="28"/>
              </w:rPr>
              <w:t>№ разряда</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4DA7690D" w14:textId="77777777" w:rsidR="00D2420B" w:rsidRPr="00A203D0" w:rsidRDefault="00D2420B" w:rsidP="00562AC6">
            <w:pPr>
              <w:jc w:val="center"/>
              <w:rPr>
                <w:color w:val="000000"/>
                <w:sz w:val="28"/>
                <w:szCs w:val="28"/>
              </w:rPr>
            </w:pPr>
            <w:r w:rsidRPr="00A203D0">
              <w:rPr>
                <w:color w:val="000000"/>
                <w:sz w:val="28"/>
                <w:szCs w:val="28"/>
              </w:rPr>
              <w:t>7</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14:paraId="2A75F6A9" w14:textId="77777777" w:rsidR="00D2420B" w:rsidRPr="00A203D0" w:rsidRDefault="00D2420B" w:rsidP="00562AC6">
            <w:pPr>
              <w:jc w:val="center"/>
              <w:rPr>
                <w:color w:val="000000"/>
                <w:sz w:val="28"/>
                <w:szCs w:val="28"/>
              </w:rPr>
            </w:pPr>
            <w:r w:rsidRPr="00A203D0">
              <w:rPr>
                <w:color w:val="000000"/>
                <w:sz w:val="28"/>
                <w:szCs w:val="28"/>
              </w:rPr>
              <w:t>6</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0A846A32" w14:textId="77777777" w:rsidR="00D2420B" w:rsidRPr="00A203D0" w:rsidRDefault="00D2420B" w:rsidP="00562AC6">
            <w:pPr>
              <w:jc w:val="center"/>
              <w:rPr>
                <w:color w:val="000000"/>
                <w:sz w:val="28"/>
                <w:szCs w:val="28"/>
              </w:rPr>
            </w:pPr>
            <w:r w:rsidRPr="00A203D0">
              <w:rPr>
                <w:color w:val="000000"/>
                <w:sz w:val="28"/>
                <w:szCs w:val="28"/>
              </w:rPr>
              <w:t>5</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14EAA781" w14:textId="77777777" w:rsidR="00D2420B" w:rsidRPr="00A203D0" w:rsidRDefault="00D2420B" w:rsidP="00562AC6">
            <w:pPr>
              <w:jc w:val="center"/>
              <w:rPr>
                <w:color w:val="000000"/>
                <w:sz w:val="28"/>
                <w:szCs w:val="28"/>
              </w:rPr>
            </w:pPr>
            <w:r w:rsidRPr="00A203D0">
              <w:rPr>
                <w:color w:val="000000"/>
                <w:sz w:val="28"/>
                <w:szCs w:val="28"/>
              </w:rPr>
              <w:t>4</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0928C134" w14:textId="77777777" w:rsidR="00D2420B" w:rsidRPr="00A203D0" w:rsidRDefault="00D2420B" w:rsidP="00562AC6">
            <w:pPr>
              <w:jc w:val="center"/>
              <w:rPr>
                <w:color w:val="000000"/>
                <w:sz w:val="28"/>
                <w:szCs w:val="28"/>
              </w:rPr>
            </w:pPr>
            <w:r w:rsidRPr="00A203D0">
              <w:rPr>
                <w:color w:val="000000"/>
                <w:sz w:val="28"/>
                <w:szCs w:val="28"/>
              </w:rPr>
              <w:t>3</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7B88AA59" w14:textId="77777777" w:rsidR="00D2420B" w:rsidRPr="00A203D0" w:rsidRDefault="00D2420B" w:rsidP="00562AC6">
            <w:pPr>
              <w:jc w:val="center"/>
              <w:rPr>
                <w:color w:val="000000"/>
                <w:sz w:val="28"/>
                <w:szCs w:val="28"/>
              </w:rPr>
            </w:pPr>
            <w:r w:rsidRPr="00A203D0">
              <w:rPr>
                <w:color w:val="000000"/>
                <w:sz w:val="28"/>
                <w:szCs w:val="28"/>
              </w:rPr>
              <w:t>2</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14:paraId="44FC1CF5" w14:textId="77777777" w:rsidR="00D2420B" w:rsidRPr="00A203D0" w:rsidRDefault="00D2420B" w:rsidP="00562AC6">
            <w:pPr>
              <w:jc w:val="center"/>
              <w:rPr>
                <w:color w:val="000000"/>
                <w:sz w:val="28"/>
                <w:szCs w:val="28"/>
              </w:rPr>
            </w:pPr>
            <w:r w:rsidRPr="00A203D0">
              <w:rPr>
                <w:color w:val="000000"/>
                <w:sz w:val="28"/>
                <w:szCs w:val="28"/>
              </w:rPr>
              <w:t>1</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14:paraId="16EFA9F7" w14:textId="77777777" w:rsidR="00D2420B" w:rsidRPr="00A203D0" w:rsidRDefault="00D2420B" w:rsidP="00562AC6">
            <w:pPr>
              <w:jc w:val="center"/>
              <w:rPr>
                <w:color w:val="000000"/>
                <w:sz w:val="28"/>
                <w:szCs w:val="28"/>
              </w:rPr>
            </w:pPr>
            <w:r w:rsidRPr="00A203D0">
              <w:rPr>
                <w:color w:val="000000"/>
                <w:sz w:val="28"/>
                <w:szCs w:val="28"/>
              </w:rPr>
              <w:t>0</w:t>
            </w:r>
          </w:p>
        </w:tc>
      </w:tr>
      <w:tr w:rsidR="00D2420B" w:rsidRPr="00A203D0" w14:paraId="3EDA80E4" w14:textId="77777777" w:rsidTr="00562AC6">
        <w:trPr>
          <w:trHeight w:hRule="exact" w:val="1439"/>
        </w:trPr>
        <w:tc>
          <w:tcPr>
            <w:tcW w:w="1260" w:type="dxa"/>
            <w:tcBorders>
              <w:top w:val="single" w:sz="6" w:space="0" w:color="auto"/>
              <w:left w:val="single" w:sz="6" w:space="0" w:color="auto"/>
              <w:bottom w:val="single" w:sz="6" w:space="0" w:color="auto"/>
              <w:right w:val="single" w:sz="6" w:space="0" w:color="auto"/>
            </w:tcBorders>
            <w:shd w:val="clear" w:color="auto" w:fill="FFFFFF"/>
          </w:tcPr>
          <w:p w14:paraId="66530E05" w14:textId="77777777" w:rsidR="00D2420B" w:rsidRPr="00A203D0" w:rsidRDefault="00D2420B" w:rsidP="00562AC6">
            <w:pPr>
              <w:rPr>
                <w:color w:val="000000"/>
                <w:sz w:val="28"/>
                <w:szCs w:val="28"/>
              </w:rPr>
            </w:pPr>
            <w:r w:rsidRPr="00A203D0">
              <w:rPr>
                <w:color w:val="000000"/>
                <w:sz w:val="28"/>
                <w:szCs w:val="28"/>
              </w:rPr>
              <w:t>Двоичное значение</w:t>
            </w:r>
          </w:p>
        </w:tc>
        <w:tc>
          <w:tcPr>
            <w:tcW w:w="540" w:type="dxa"/>
            <w:tcBorders>
              <w:top w:val="single" w:sz="6" w:space="0" w:color="auto"/>
              <w:left w:val="single" w:sz="6" w:space="0" w:color="auto"/>
              <w:bottom w:val="single" w:sz="6" w:space="0" w:color="auto"/>
              <w:right w:val="single" w:sz="6" w:space="0" w:color="auto"/>
            </w:tcBorders>
            <w:shd w:val="clear" w:color="auto" w:fill="FFFFFF"/>
          </w:tcPr>
          <w:p w14:paraId="1B4DB8B9" w14:textId="77777777" w:rsidR="00D2420B" w:rsidRPr="00A203D0" w:rsidRDefault="00D2420B" w:rsidP="00562AC6">
            <w:pPr>
              <w:rPr>
                <w:color w:val="000000"/>
                <w:sz w:val="28"/>
                <w:szCs w:val="28"/>
              </w:rPr>
            </w:pPr>
            <w:r w:rsidRPr="00A203D0">
              <w:rPr>
                <w:color w:val="000000"/>
                <w:sz w:val="28"/>
                <w:szCs w:val="28"/>
              </w:rPr>
              <w:t>0</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0FB4620F" w14:textId="77777777" w:rsidR="00D2420B" w:rsidRPr="00A203D0" w:rsidRDefault="00D2420B" w:rsidP="00562AC6">
            <w:pPr>
              <w:rPr>
                <w:color w:val="000000"/>
                <w:sz w:val="28"/>
                <w:szCs w:val="28"/>
              </w:rPr>
            </w:pPr>
            <w:r w:rsidRPr="00A203D0">
              <w:rPr>
                <w:color w:val="000000"/>
                <w:sz w:val="28"/>
                <w:szCs w:val="28"/>
              </w:rPr>
              <w:t>0- без контроля парности</w:t>
            </w:r>
          </w:p>
          <w:p w14:paraId="16228C8E" w14:textId="77777777" w:rsidR="00D2420B" w:rsidRPr="00A203D0" w:rsidRDefault="00D2420B" w:rsidP="00562AC6">
            <w:pPr>
              <w:rPr>
                <w:color w:val="000000"/>
                <w:sz w:val="28"/>
                <w:szCs w:val="28"/>
              </w:rPr>
            </w:pPr>
            <w:r w:rsidRPr="00A203D0">
              <w:rPr>
                <w:color w:val="000000"/>
                <w:sz w:val="28"/>
                <w:szCs w:val="28"/>
              </w:rPr>
              <w:t>1- с контролем парности</w:t>
            </w:r>
          </w:p>
        </w:tc>
        <w:tc>
          <w:tcPr>
            <w:tcW w:w="540" w:type="dxa"/>
            <w:tcBorders>
              <w:top w:val="single" w:sz="6" w:space="0" w:color="auto"/>
              <w:left w:val="single" w:sz="6" w:space="0" w:color="auto"/>
              <w:bottom w:val="single" w:sz="6" w:space="0" w:color="auto"/>
              <w:right w:val="single" w:sz="6" w:space="0" w:color="auto"/>
            </w:tcBorders>
            <w:shd w:val="clear" w:color="auto" w:fill="FFFFFF"/>
          </w:tcPr>
          <w:p w14:paraId="4676D26B" w14:textId="77777777" w:rsidR="00D2420B" w:rsidRPr="00A203D0" w:rsidRDefault="00D2420B" w:rsidP="00562AC6">
            <w:pPr>
              <w:rPr>
                <w:color w:val="000000"/>
                <w:sz w:val="28"/>
                <w:szCs w:val="28"/>
              </w:rPr>
            </w:pPr>
            <w:r w:rsidRPr="00A203D0">
              <w:rPr>
                <w:color w:val="000000"/>
                <w:sz w:val="28"/>
                <w:szCs w:val="28"/>
              </w:rPr>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14:paraId="57731A80" w14:textId="77777777" w:rsidR="00D2420B" w:rsidRPr="00A203D0" w:rsidRDefault="00D2420B" w:rsidP="00562AC6">
            <w:pPr>
              <w:rPr>
                <w:color w:val="000000"/>
                <w:sz w:val="28"/>
                <w:szCs w:val="28"/>
              </w:rPr>
            </w:pPr>
            <w:r w:rsidRPr="00A203D0">
              <w:rPr>
                <w:color w:val="000000"/>
                <w:sz w:val="28"/>
                <w:szCs w:val="28"/>
              </w:rPr>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14:paraId="75CC9336" w14:textId="77777777" w:rsidR="00D2420B" w:rsidRPr="00A203D0" w:rsidRDefault="00D2420B" w:rsidP="00562AC6">
            <w:pPr>
              <w:rPr>
                <w:color w:val="000000"/>
                <w:sz w:val="28"/>
                <w:szCs w:val="28"/>
              </w:rPr>
            </w:pPr>
            <w:r w:rsidRPr="00A203D0">
              <w:rPr>
                <w:color w:val="000000"/>
                <w:sz w:val="28"/>
                <w:szCs w:val="28"/>
              </w:rPr>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14:paraId="44388257" w14:textId="77777777" w:rsidR="00D2420B" w:rsidRPr="00A203D0" w:rsidRDefault="00D2420B" w:rsidP="00562AC6">
            <w:pPr>
              <w:rPr>
                <w:color w:val="000000"/>
                <w:sz w:val="28"/>
                <w:szCs w:val="28"/>
              </w:rPr>
            </w:pPr>
            <w:r w:rsidRPr="00A203D0">
              <w:rPr>
                <w:color w:val="000000"/>
                <w:sz w:val="28"/>
                <w:szCs w:val="28"/>
              </w:rPr>
              <w:t>0</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14:paraId="46ED2A08" w14:textId="77777777" w:rsidR="00D2420B" w:rsidRPr="00A203D0" w:rsidRDefault="00D2420B" w:rsidP="00562AC6">
            <w:pPr>
              <w:rPr>
                <w:color w:val="000000"/>
                <w:sz w:val="28"/>
                <w:szCs w:val="28"/>
              </w:rPr>
            </w:pPr>
            <w:r w:rsidRPr="00A203D0">
              <w:rPr>
                <w:color w:val="000000"/>
                <w:sz w:val="28"/>
                <w:szCs w:val="28"/>
              </w:rPr>
              <w:t>00 - инженерный формат</w:t>
            </w:r>
          </w:p>
          <w:p w14:paraId="13725A5D" w14:textId="77777777" w:rsidR="00D2420B" w:rsidRPr="00A203D0" w:rsidRDefault="00D2420B" w:rsidP="00562AC6">
            <w:pPr>
              <w:rPr>
                <w:color w:val="000000"/>
                <w:sz w:val="28"/>
                <w:szCs w:val="28"/>
              </w:rPr>
            </w:pPr>
            <w:r w:rsidRPr="00A203D0">
              <w:rPr>
                <w:color w:val="000000"/>
                <w:sz w:val="28"/>
                <w:szCs w:val="28"/>
              </w:rPr>
              <w:t>01 - процентный формат</w:t>
            </w:r>
          </w:p>
          <w:p w14:paraId="25015304" w14:textId="77777777" w:rsidR="00D2420B" w:rsidRPr="00A203D0" w:rsidRDefault="00D2420B" w:rsidP="00562AC6">
            <w:pPr>
              <w:rPr>
                <w:color w:val="000000"/>
                <w:sz w:val="28"/>
                <w:szCs w:val="28"/>
              </w:rPr>
            </w:pPr>
            <w:r w:rsidRPr="00A203D0">
              <w:rPr>
                <w:color w:val="000000"/>
                <w:sz w:val="28"/>
                <w:szCs w:val="28"/>
              </w:rPr>
              <w:t xml:space="preserve">10 - </w:t>
            </w:r>
            <w:proofErr w:type="spellStart"/>
            <w:r>
              <w:rPr>
                <w:color w:val="000000"/>
                <w:sz w:val="28"/>
                <w:szCs w:val="28"/>
              </w:rPr>
              <w:t>шестнадцатиричный</w:t>
            </w:r>
            <w:proofErr w:type="spellEnd"/>
            <w:r w:rsidRPr="00A203D0">
              <w:rPr>
                <w:color w:val="000000"/>
                <w:sz w:val="28"/>
                <w:szCs w:val="28"/>
              </w:rPr>
              <w:t xml:space="preserve"> формат</w:t>
            </w:r>
          </w:p>
        </w:tc>
      </w:tr>
    </w:tbl>
    <w:p w14:paraId="5F8F8CC2" w14:textId="77777777" w:rsidR="00D2420B" w:rsidRPr="00A203D0" w:rsidRDefault="00D2420B" w:rsidP="00D2420B">
      <w:pPr>
        <w:spacing w:line="360" w:lineRule="auto"/>
        <w:jc w:val="both"/>
        <w:rPr>
          <w:color w:val="000000"/>
          <w:sz w:val="28"/>
          <w:szCs w:val="28"/>
        </w:rPr>
      </w:pPr>
    </w:p>
    <w:p w14:paraId="2117D7D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Во время предоставления команды модуль формирует ответ, который начинается восклицательный знаком (!), если команда принята, или знаком вопроса (?) или сообщением </w:t>
      </w:r>
      <w:r w:rsidRPr="00534C18">
        <w:rPr>
          <w:b/>
          <w:i/>
          <w:color w:val="000000"/>
          <w:sz w:val="28"/>
          <w:szCs w:val="28"/>
          <w:lang w:val="en-US"/>
        </w:rPr>
        <w:t>No </w:t>
      </w:r>
      <w:proofErr w:type="spellStart"/>
      <w:r w:rsidRPr="00534C18">
        <w:rPr>
          <w:b/>
          <w:i/>
          <w:color w:val="000000"/>
          <w:sz w:val="28"/>
          <w:szCs w:val="28"/>
          <w:lang w:val="en-US"/>
        </w:rPr>
        <w:t>Respons</w:t>
      </w:r>
      <w:proofErr w:type="spellEnd"/>
      <w:r w:rsidRPr="00FF7D78">
        <w:rPr>
          <w:color w:val="000000"/>
          <w:sz w:val="28"/>
          <w:szCs w:val="28"/>
        </w:rPr>
        <w:t xml:space="preserve"> </w:t>
      </w:r>
      <w:r w:rsidRPr="00A203D0">
        <w:rPr>
          <w:color w:val="000000"/>
          <w:sz w:val="28"/>
          <w:szCs w:val="28"/>
        </w:rPr>
        <w:t>при ошибках.</w:t>
      </w:r>
    </w:p>
    <w:p w14:paraId="2ABFA254" w14:textId="77777777" w:rsidR="00D2420B" w:rsidRPr="00A203D0" w:rsidRDefault="00D2420B" w:rsidP="00D2420B">
      <w:pPr>
        <w:spacing w:line="360" w:lineRule="auto"/>
        <w:ind w:firstLine="720"/>
        <w:jc w:val="both"/>
        <w:rPr>
          <w:color w:val="000000"/>
          <w:sz w:val="28"/>
          <w:szCs w:val="28"/>
        </w:rPr>
      </w:pPr>
      <w:r w:rsidRPr="00A203D0">
        <w:rPr>
          <w:color w:val="000000"/>
          <w:sz w:val="28"/>
          <w:szCs w:val="28"/>
        </w:rPr>
        <w:t xml:space="preserve">Измерение температуры с помощью термопары проводится посредством измерения напряжения термопары, подключаемой ко входу модуля (выводы </w:t>
      </w:r>
      <w:r w:rsidRPr="00A203D0">
        <w:rPr>
          <w:b/>
          <w:i/>
          <w:color w:val="000000"/>
          <w:sz w:val="28"/>
          <w:szCs w:val="28"/>
        </w:rPr>
        <w:t>IN+</w:t>
      </w:r>
      <w:r w:rsidRPr="00A203D0">
        <w:rPr>
          <w:color w:val="000000"/>
          <w:sz w:val="28"/>
          <w:szCs w:val="28"/>
        </w:rPr>
        <w:t xml:space="preserve"> и </w:t>
      </w:r>
      <w:r w:rsidRPr="00A203D0">
        <w:rPr>
          <w:b/>
          <w:i/>
          <w:color w:val="000000"/>
          <w:sz w:val="28"/>
          <w:szCs w:val="28"/>
        </w:rPr>
        <w:t>IN</w:t>
      </w:r>
      <w:r w:rsidRPr="00A203D0">
        <w:rPr>
          <w:color w:val="000000"/>
          <w:sz w:val="28"/>
          <w:szCs w:val="28"/>
        </w:rPr>
        <w:t xml:space="preserve">−), и электродвижущей силы (ЕДС) холодного спая, находящегося на месте подключения (внутри модуля). Измеряемое модулем напряжение, пропорционально разности температур внешнего спая термопары и ее холодного спая. Зависимость этого напряжения от разности температур нелинейная и определяется типом термопары. Измерение ЕДС выполняется посредством измерения напряжения, пропорционального температуре холодного спая, и снимается со вспомогательного полупроводникового датчика температуры (термистора), размещенного в середине модуля. Зависимость ЕДС от температуры также нелинейная. С помощью табличных преобразований измеряемое модулем напряжение и ЕДС превращаются в соответствующие значения температур </w:t>
      </w:r>
      <w:r w:rsidRPr="00A203D0">
        <w:rPr>
          <w:i/>
          <w:color w:val="000000"/>
          <w:sz w:val="28"/>
          <w:szCs w:val="28"/>
        </w:rPr>
        <w:t>Т1</w:t>
      </w:r>
      <w:r w:rsidRPr="00A203D0">
        <w:rPr>
          <w:color w:val="000000"/>
          <w:sz w:val="28"/>
          <w:szCs w:val="28"/>
        </w:rPr>
        <w:t xml:space="preserve"> и </w:t>
      </w:r>
      <w:r w:rsidRPr="00A203D0">
        <w:rPr>
          <w:i/>
          <w:color w:val="000000"/>
          <w:sz w:val="28"/>
          <w:szCs w:val="28"/>
        </w:rPr>
        <w:t>Т2</w:t>
      </w:r>
      <w:r w:rsidRPr="00A203D0">
        <w:rPr>
          <w:color w:val="000000"/>
          <w:sz w:val="28"/>
          <w:szCs w:val="28"/>
        </w:rPr>
        <w:t xml:space="preserve">. Результирующее значение температуры вычисляется как сумма температуры холодного спая </w:t>
      </w:r>
      <w:r w:rsidRPr="00A203D0">
        <w:rPr>
          <w:i/>
          <w:color w:val="000000"/>
          <w:sz w:val="28"/>
          <w:szCs w:val="28"/>
        </w:rPr>
        <w:t>Т2</w:t>
      </w:r>
      <w:r w:rsidRPr="00A203D0">
        <w:rPr>
          <w:color w:val="000000"/>
          <w:sz w:val="28"/>
          <w:szCs w:val="28"/>
        </w:rPr>
        <w:t xml:space="preserve"> и разности температуры внешнего спая </w:t>
      </w:r>
      <w:r w:rsidRPr="00A203D0">
        <w:rPr>
          <w:i/>
          <w:color w:val="000000"/>
          <w:sz w:val="28"/>
          <w:szCs w:val="28"/>
        </w:rPr>
        <w:t>Т1</w:t>
      </w:r>
      <w:r w:rsidRPr="00A203D0">
        <w:rPr>
          <w:color w:val="000000"/>
          <w:sz w:val="28"/>
          <w:szCs w:val="28"/>
        </w:rPr>
        <w:t>.</w:t>
      </w:r>
    </w:p>
    <w:p w14:paraId="14C340D7" w14:textId="77777777" w:rsidR="00D2420B" w:rsidRDefault="00D2420B">
      <w:pPr>
        <w:rPr>
          <w:b/>
          <w:sz w:val="28"/>
          <w:szCs w:val="28"/>
        </w:rPr>
      </w:pPr>
    </w:p>
    <w:p w14:paraId="219B4728" w14:textId="77777777" w:rsidR="00D2420B" w:rsidRDefault="00D2420B">
      <w:pPr>
        <w:rPr>
          <w:b/>
          <w:sz w:val="28"/>
          <w:szCs w:val="28"/>
        </w:rPr>
      </w:pPr>
    </w:p>
    <w:p w14:paraId="5D059535" w14:textId="77777777" w:rsidR="002936F4" w:rsidRDefault="002936F4" w:rsidP="002936F4">
      <w:pPr>
        <w:pStyle w:val="aa"/>
        <w:numPr>
          <w:ilvl w:val="0"/>
          <w:numId w:val="5"/>
        </w:numPr>
        <w:rPr>
          <w:b/>
          <w:sz w:val="32"/>
          <w:szCs w:val="32"/>
        </w:rPr>
      </w:pPr>
      <w:r w:rsidRPr="002936F4">
        <w:rPr>
          <w:b/>
          <w:sz w:val="32"/>
          <w:szCs w:val="32"/>
        </w:rPr>
        <w:t>ТЕХНИЧЕСКОЕ ЗРЕНИЕ</w:t>
      </w:r>
    </w:p>
    <w:p w14:paraId="3A39FDA0" w14:textId="77777777" w:rsidR="002936F4" w:rsidRPr="002936F4" w:rsidRDefault="002936F4" w:rsidP="002936F4">
      <w:pPr>
        <w:pStyle w:val="aa"/>
        <w:ind w:left="928"/>
        <w:rPr>
          <w:b/>
          <w:sz w:val="32"/>
          <w:szCs w:val="32"/>
        </w:rPr>
      </w:pPr>
    </w:p>
    <w:p w14:paraId="5DC3C820" w14:textId="77777777" w:rsidR="00D2420B" w:rsidRDefault="00D2420B">
      <w:pPr>
        <w:rPr>
          <w:b/>
          <w:sz w:val="28"/>
          <w:szCs w:val="28"/>
        </w:rPr>
      </w:pPr>
    </w:p>
    <w:p w14:paraId="3AE16E22" w14:textId="77777777" w:rsidR="002936F4" w:rsidRPr="002936F4" w:rsidRDefault="002936F4" w:rsidP="002936F4">
      <w:pPr>
        <w:spacing w:line="360" w:lineRule="auto"/>
        <w:rPr>
          <w:sz w:val="28"/>
          <w:szCs w:val="28"/>
        </w:rPr>
      </w:pPr>
      <w:r w:rsidRPr="002936F4">
        <w:rPr>
          <w:sz w:val="28"/>
          <w:szCs w:val="28"/>
        </w:rPr>
        <w:t xml:space="preserve">В настоящее время особый интерес среди систем автоматизации сбора данных вызывают системы технического зрения как эффективный способ решения широкого круга научных и прикладных задач. Мощнейшим инструментом работы с изображениями является пакет NI </w:t>
      </w:r>
      <w:proofErr w:type="spellStart"/>
      <w:r w:rsidRPr="002936F4">
        <w:rPr>
          <w:sz w:val="28"/>
          <w:szCs w:val="28"/>
        </w:rPr>
        <w:t>Vision</w:t>
      </w:r>
      <w:proofErr w:type="spellEnd"/>
      <w:r w:rsidRPr="002936F4">
        <w:rPr>
          <w:sz w:val="28"/>
          <w:szCs w:val="28"/>
        </w:rPr>
        <w:t xml:space="preserve">, дополненный набором драйверов NI IMAQ и модулем NI </w:t>
      </w:r>
      <w:proofErr w:type="spellStart"/>
      <w:r w:rsidRPr="002936F4">
        <w:rPr>
          <w:sz w:val="28"/>
          <w:szCs w:val="28"/>
        </w:rPr>
        <w:t>Vision</w:t>
      </w:r>
      <w:proofErr w:type="spellEnd"/>
      <w:r w:rsidRPr="002936F4">
        <w:rPr>
          <w:sz w:val="28"/>
          <w:szCs w:val="28"/>
        </w:rPr>
        <w:t xml:space="preserve"> </w:t>
      </w:r>
      <w:proofErr w:type="spellStart"/>
      <w:r w:rsidRPr="002936F4">
        <w:rPr>
          <w:sz w:val="28"/>
          <w:szCs w:val="28"/>
        </w:rPr>
        <w:t>Assistant</w:t>
      </w:r>
      <w:proofErr w:type="spellEnd"/>
      <w:r w:rsidRPr="002936F4">
        <w:rPr>
          <w:sz w:val="28"/>
          <w:szCs w:val="28"/>
        </w:rPr>
        <w:t xml:space="preserve">. Независимо от используемой программной среды – </w:t>
      </w:r>
      <w:proofErr w:type="spellStart"/>
      <w:r w:rsidRPr="002936F4">
        <w:rPr>
          <w:sz w:val="28"/>
          <w:szCs w:val="28"/>
        </w:rPr>
        <w:t>LabVIEW</w:t>
      </w:r>
      <w:proofErr w:type="spellEnd"/>
      <w:r w:rsidRPr="002936F4">
        <w:rPr>
          <w:sz w:val="28"/>
          <w:szCs w:val="28"/>
        </w:rPr>
        <w:t xml:space="preserve">, </w:t>
      </w:r>
      <w:proofErr w:type="spellStart"/>
      <w:r w:rsidRPr="002936F4">
        <w:rPr>
          <w:sz w:val="28"/>
          <w:szCs w:val="28"/>
        </w:rPr>
        <w:t>Measurement</w:t>
      </w:r>
      <w:proofErr w:type="spellEnd"/>
      <w:r w:rsidRPr="002936F4">
        <w:rPr>
          <w:sz w:val="28"/>
          <w:szCs w:val="28"/>
        </w:rPr>
        <w:t xml:space="preserve"> </w:t>
      </w:r>
      <w:proofErr w:type="spellStart"/>
      <w:r w:rsidRPr="002936F4">
        <w:rPr>
          <w:sz w:val="28"/>
          <w:szCs w:val="28"/>
        </w:rPr>
        <w:t>studio</w:t>
      </w:r>
      <w:proofErr w:type="spellEnd"/>
      <w:r w:rsidRPr="002936F4">
        <w:rPr>
          <w:sz w:val="28"/>
          <w:szCs w:val="28"/>
        </w:rPr>
        <w:t xml:space="preserve">, </w:t>
      </w:r>
      <w:proofErr w:type="spellStart"/>
      <w:r w:rsidRPr="002936F4">
        <w:rPr>
          <w:sz w:val="28"/>
          <w:szCs w:val="28"/>
        </w:rPr>
        <w:t>Visual</w:t>
      </w:r>
      <w:proofErr w:type="spellEnd"/>
      <w:r w:rsidRPr="002936F4">
        <w:rPr>
          <w:sz w:val="28"/>
          <w:szCs w:val="28"/>
        </w:rPr>
        <w:t xml:space="preserve"> </w:t>
      </w:r>
      <w:proofErr w:type="spellStart"/>
      <w:r w:rsidRPr="002936F4">
        <w:rPr>
          <w:sz w:val="28"/>
          <w:szCs w:val="28"/>
        </w:rPr>
        <w:t>Basic</w:t>
      </w:r>
      <w:proofErr w:type="spellEnd"/>
      <w:r w:rsidRPr="002936F4">
        <w:rPr>
          <w:sz w:val="28"/>
          <w:szCs w:val="28"/>
        </w:rPr>
        <w:t xml:space="preserve"> или </w:t>
      </w:r>
      <w:proofErr w:type="spellStart"/>
      <w:r w:rsidRPr="002936F4">
        <w:rPr>
          <w:sz w:val="28"/>
          <w:szCs w:val="28"/>
        </w:rPr>
        <w:t>Visual</w:t>
      </w:r>
      <w:proofErr w:type="spellEnd"/>
      <w:r w:rsidRPr="002936F4">
        <w:rPr>
          <w:sz w:val="28"/>
          <w:szCs w:val="28"/>
        </w:rPr>
        <w:t xml:space="preserve"> C++ – пакет напрямую предоставляет полный контроль над всеми типами аналоговых и цифровых камер и позволяет не прибегать к программированию на уровне регистров.  </w:t>
      </w:r>
    </w:p>
    <w:p w14:paraId="754AE783" w14:textId="77777777" w:rsidR="002936F4" w:rsidRPr="002936F4" w:rsidRDefault="002936F4" w:rsidP="002936F4">
      <w:pPr>
        <w:spacing w:line="360" w:lineRule="auto"/>
        <w:rPr>
          <w:sz w:val="28"/>
          <w:szCs w:val="28"/>
        </w:rPr>
      </w:pPr>
      <w:r w:rsidRPr="002936F4">
        <w:rPr>
          <w:sz w:val="28"/>
          <w:szCs w:val="28"/>
        </w:rPr>
        <w:t xml:space="preserve">Для обработки статических и анимированных изображений служит базовый модуль NI </w:t>
      </w:r>
      <w:proofErr w:type="spellStart"/>
      <w:r w:rsidRPr="002936F4">
        <w:rPr>
          <w:sz w:val="28"/>
          <w:szCs w:val="28"/>
        </w:rPr>
        <w:t>Vision</w:t>
      </w:r>
      <w:proofErr w:type="spellEnd"/>
      <w:r w:rsidRPr="002936F4">
        <w:rPr>
          <w:sz w:val="28"/>
          <w:szCs w:val="28"/>
        </w:rPr>
        <w:t xml:space="preserve">. Он содержит набор оптимизированных функций для работы с цветным, черно-белым, бинарным изображением, включая фильтрацию, статистические и геометрические изменения формы, сопоставление с образцом, измерение параметров изображения.  </w:t>
      </w:r>
    </w:p>
    <w:p w14:paraId="55A092A3" w14:textId="77777777" w:rsidR="002936F4" w:rsidRPr="002936F4" w:rsidRDefault="002936F4" w:rsidP="002936F4">
      <w:pPr>
        <w:spacing w:line="360" w:lineRule="auto"/>
        <w:rPr>
          <w:sz w:val="28"/>
          <w:szCs w:val="28"/>
        </w:rPr>
      </w:pPr>
      <w:r w:rsidRPr="002936F4">
        <w:rPr>
          <w:sz w:val="28"/>
          <w:szCs w:val="28"/>
        </w:rPr>
        <w:t xml:space="preserve">Комплект драйверов для работы с видеокамерами NI IMAQ совместим со всем программным обеспеченьем </w:t>
      </w:r>
      <w:proofErr w:type="spellStart"/>
      <w:r w:rsidRPr="002936F4">
        <w:rPr>
          <w:sz w:val="28"/>
          <w:szCs w:val="28"/>
        </w:rPr>
        <w:t>National</w:t>
      </w:r>
      <w:proofErr w:type="spellEnd"/>
      <w:r w:rsidRPr="002936F4">
        <w:rPr>
          <w:sz w:val="28"/>
          <w:szCs w:val="28"/>
        </w:rPr>
        <w:t xml:space="preserve"> </w:t>
      </w:r>
      <w:proofErr w:type="spellStart"/>
      <w:r w:rsidRPr="002936F4">
        <w:rPr>
          <w:sz w:val="28"/>
          <w:szCs w:val="28"/>
        </w:rPr>
        <w:t>Instruments</w:t>
      </w:r>
      <w:proofErr w:type="spellEnd"/>
      <w:r w:rsidRPr="002936F4">
        <w:rPr>
          <w:sz w:val="28"/>
          <w:szCs w:val="28"/>
        </w:rPr>
        <w:t xml:space="preserve">, включая NI DAQ. Это позволяет легко интегрировать работу с изображением в любой продукт </w:t>
      </w:r>
      <w:proofErr w:type="spellStart"/>
      <w:r w:rsidRPr="002936F4">
        <w:rPr>
          <w:sz w:val="28"/>
          <w:szCs w:val="28"/>
        </w:rPr>
        <w:t>National</w:t>
      </w:r>
      <w:proofErr w:type="spellEnd"/>
      <w:r w:rsidRPr="002936F4">
        <w:rPr>
          <w:sz w:val="28"/>
          <w:szCs w:val="28"/>
        </w:rPr>
        <w:t xml:space="preserve"> </w:t>
      </w:r>
      <w:proofErr w:type="spellStart"/>
      <w:r w:rsidRPr="002936F4">
        <w:rPr>
          <w:sz w:val="28"/>
          <w:szCs w:val="28"/>
        </w:rPr>
        <w:t>Instruments</w:t>
      </w:r>
      <w:proofErr w:type="spellEnd"/>
      <w:r w:rsidRPr="002936F4">
        <w:rPr>
          <w:sz w:val="28"/>
          <w:szCs w:val="28"/>
        </w:rPr>
        <w:t xml:space="preserve">. Главная отличительная черта NI IMAQ – обширная библиотека специальных функций. Среди них и шаблоны настройки самих камер и функции выделения памяти, инициации запуска и собственно получения </w:t>
      </w:r>
      <w:proofErr w:type="gramStart"/>
      <w:r w:rsidRPr="002936F4">
        <w:rPr>
          <w:sz w:val="28"/>
          <w:szCs w:val="28"/>
        </w:rPr>
        <w:t>изображения</w:t>
      </w:r>
      <w:proofErr w:type="gramEnd"/>
      <w:r w:rsidRPr="002936F4">
        <w:rPr>
          <w:sz w:val="28"/>
          <w:szCs w:val="28"/>
        </w:rPr>
        <w:t xml:space="preserve"> как в постоянном режиме так и в режиме одного снимка.  </w:t>
      </w:r>
    </w:p>
    <w:p w14:paraId="0C264F69" w14:textId="77777777" w:rsidR="002936F4" w:rsidRPr="002936F4" w:rsidRDefault="002936F4" w:rsidP="002936F4">
      <w:pPr>
        <w:spacing w:line="360" w:lineRule="auto"/>
        <w:rPr>
          <w:sz w:val="28"/>
          <w:szCs w:val="28"/>
        </w:rPr>
      </w:pPr>
      <w:r>
        <w:rPr>
          <w:sz w:val="28"/>
          <w:szCs w:val="28"/>
        </w:rPr>
        <w:t xml:space="preserve">     </w:t>
      </w:r>
      <w:r w:rsidRPr="002936F4">
        <w:rPr>
          <w:sz w:val="28"/>
          <w:szCs w:val="28"/>
        </w:rPr>
        <w:t xml:space="preserve">Удобным и функциональным дополнением к NI </w:t>
      </w:r>
      <w:proofErr w:type="spellStart"/>
      <w:r w:rsidRPr="002936F4">
        <w:rPr>
          <w:sz w:val="28"/>
          <w:szCs w:val="28"/>
        </w:rPr>
        <w:t>Vision</w:t>
      </w:r>
      <w:proofErr w:type="spellEnd"/>
      <w:r w:rsidRPr="002936F4">
        <w:rPr>
          <w:sz w:val="28"/>
          <w:szCs w:val="28"/>
        </w:rPr>
        <w:t xml:space="preserve">, существенно расширяющим возможности пользователя, является NI </w:t>
      </w:r>
      <w:proofErr w:type="spellStart"/>
      <w:r w:rsidRPr="002936F4">
        <w:rPr>
          <w:sz w:val="28"/>
          <w:szCs w:val="28"/>
        </w:rPr>
        <w:t>Vision</w:t>
      </w:r>
      <w:proofErr w:type="spellEnd"/>
      <w:r w:rsidRPr="002936F4">
        <w:rPr>
          <w:sz w:val="28"/>
          <w:szCs w:val="28"/>
        </w:rPr>
        <w:t xml:space="preserve"> </w:t>
      </w:r>
      <w:proofErr w:type="spellStart"/>
      <w:r w:rsidRPr="002936F4">
        <w:rPr>
          <w:sz w:val="28"/>
          <w:szCs w:val="28"/>
        </w:rPr>
        <w:t>Assistant</w:t>
      </w:r>
      <w:proofErr w:type="spellEnd"/>
      <w:r w:rsidRPr="002936F4">
        <w:rPr>
          <w:sz w:val="28"/>
          <w:szCs w:val="28"/>
        </w:rPr>
        <w:t>. Он позволяет легко создавать собственные подпрограммы, осущ</w:t>
      </w:r>
      <w:r>
        <w:rPr>
          <w:sz w:val="28"/>
          <w:szCs w:val="28"/>
        </w:rPr>
        <w:t xml:space="preserve">ествляющие захват, фильтрацию, </w:t>
      </w:r>
      <w:r w:rsidRPr="002936F4">
        <w:rPr>
          <w:sz w:val="28"/>
          <w:szCs w:val="28"/>
        </w:rPr>
        <w:t xml:space="preserve">обработку, анализ и редактирование изображения, изменение настроек используемых камер. Эти подпрограммы импортируются в </w:t>
      </w:r>
      <w:proofErr w:type="spellStart"/>
      <w:r w:rsidRPr="002936F4">
        <w:rPr>
          <w:sz w:val="28"/>
          <w:szCs w:val="28"/>
        </w:rPr>
        <w:t>LabVIEW</w:t>
      </w:r>
      <w:proofErr w:type="spellEnd"/>
      <w:r w:rsidRPr="002936F4">
        <w:rPr>
          <w:sz w:val="28"/>
          <w:szCs w:val="28"/>
        </w:rPr>
        <w:t xml:space="preserve">. Основные достоинства такого подхода – наглядность – результат применения функции виден сразу, простота использования и освоения.  </w:t>
      </w:r>
    </w:p>
    <w:p w14:paraId="34C11A9B" w14:textId="77777777" w:rsidR="002936F4" w:rsidRPr="002936F4" w:rsidRDefault="002936F4" w:rsidP="002936F4">
      <w:pPr>
        <w:spacing w:line="360" w:lineRule="auto"/>
        <w:rPr>
          <w:sz w:val="28"/>
          <w:szCs w:val="28"/>
        </w:rPr>
      </w:pPr>
      <w:r w:rsidRPr="002936F4">
        <w:rPr>
          <w:sz w:val="28"/>
          <w:szCs w:val="28"/>
        </w:rPr>
        <w:t xml:space="preserve">Практические задачи  </w:t>
      </w:r>
    </w:p>
    <w:p w14:paraId="6F266D45" w14:textId="77777777" w:rsidR="002936F4" w:rsidRPr="002936F4" w:rsidRDefault="002936F4" w:rsidP="002936F4">
      <w:pPr>
        <w:spacing w:line="360" w:lineRule="auto"/>
        <w:rPr>
          <w:sz w:val="28"/>
          <w:szCs w:val="28"/>
        </w:rPr>
      </w:pPr>
      <w:r>
        <w:rPr>
          <w:sz w:val="28"/>
          <w:szCs w:val="28"/>
        </w:rPr>
        <w:t xml:space="preserve">     </w:t>
      </w:r>
      <w:r w:rsidRPr="002936F4">
        <w:rPr>
          <w:sz w:val="28"/>
          <w:szCs w:val="28"/>
        </w:rPr>
        <w:t xml:space="preserve">Для всех задач необходимо программное обеспечение </w:t>
      </w:r>
      <w:proofErr w:type="spellStart"/>
      <w:r w:rsidRPr="002936F4">
        <w:rPr>
          <w:sz w:val="28"/>
          <w:szCs w:val="28"/>
        </w:rPr>
        <w:t>LabVIEW</w:t>
      </w:r>
      <w:proofErr w:type="spellEnd"/>
      <w:r w:rsidRPr="002936F4">
        <w:rPr>
          <w:sz w:val="28"/>
          <w:szCs w:val="28"/>
        </w:rPr>
        <w:t xml:space="preserve"> и модуль NI IMAQ. Общая цель каждой задачи – ознакомление с возможностями программного обеспечения </w:t>
      </w:r>
      <w:proofErr w:type="spellStart"/>
      <w:r w:rsidRPr="002936F4">
        <w:rPr>
          <w:sz w:val="28"/>
          <w:szCs w:val="28"/>
        </w:rPr>
        <w:t>LabVIEW</w:t>
      </w:r>
      <w:proofErr w:type="spellEnd"/>
      <w:r w:rsidRPr="002936F4">
        <w:rPr>
          <w:sz w:val="28"/>
          <w:szCs w:val="28"/>
        </w:rPr>
        <w:t xml:space="preserve"> в области обработки изображения, основными средствами и областью их применимости.    </w:t>
      </w:r>
    </w:p>
    <w:p w14:paraId="303ADC6A" w14:textId="77777777" w:rsidR="002936F4" w:rsidRPr="002936F4" w:rsidRDefault="002936F4" w:rsidP="002936F4">
      <w:pPr>
        <w:spacing w:line="360" w:lineRule="auto"/>
        <w:rPr>
          <w:sz w:val="28"/>
          <w:szCs w:val="28"/>
        </w:rPr>
      </w:pPr>
      <w:r w:rsidRPr="002936F4">
        <w:rPr>
          <w:sz w:val="28"/>
          <w:szCs w:val="28"/>
        </w:rPr>
        <w:t xml:space="preserve">Прецизионные весы с возможностью определения центра масс и системой видеонаблюдения с определением геометрического центра объема.  </w:t>
      </w:r>
    </w:p>
    <w:p w14:paraId="5D269B28" w14:textId="77777777" w:rsidR="002936F4" w:rsidRPr="002936F4" w:rsidRDefault="002936F4" w:rsidP="002936F4">
      <w:pPr>
        <w:spacing w:line="360" w:lineRule="auto"/>
        <w:rPr>
          <w:sz w:val="28"/>
          <w:szCs w:val="28"/>
        </w:rPr>
      </w:pPr>
      <w:r w:rsidRPr="002936F4">
        <w:rPr>
          <w:sz w:val="28"/>
          <w:szCs w:val="28"/>
        </w:rPr>
        <w:t xml:space="preserve">Цель задачи – создание прецизионных весов и детектора положения тела на базе 3-х датчиков давления, видеокамеры и платы ввода-вывода.  Система предназначена для измерения следующих величин: масса груза, положение его центра масс, центра груза как объекта изображения. Проводится оценка точности измерения параметров. В ходе выполнения задачи изучаются различные средства обработки изображения, которые позволяют добиться стабильной работы в различных условиях. При изменении освещенности осуществляется динамическая подстройка параметров видеокамеры.  </w:t>
      </w:r>
    </w:p>
    <w:p w14:paraId="2D1B46C4" w14:textId="77777777" w:rsidR="002936F4" w:rsidRPr="002936F4" w:rsidRDefault="002936F4" w:rsidP="002936F4">
      <w:pPr>
        <w:spacing w:line="360" w:lineRule="auto"/>
        <w:rPr>
          <w:sz w:val="28"/>
          <w:szCs w:val="28"/>
        </w:rPr>
      </w:pPr>
      <w:r w:rsidRPr="002936F4">
        <w:rPr>
          <w:sz w:val="28"/>
          <w:szCs w:val="28"/>
        </w:rPr>
        <w:t xml:space="preserve">В задаче используется следующее оборудование:  • Датчики усилия (3 шт.): </w:t>
      </w:r>
      <w:proofErr w:type="spellStart"/>
      <w:r w:rsidRPr="002936F4">
        <w:rPr>
          <w:sz w:val="28"/>
          <w:szCs w:val="28"/>
        </w:rPr>
        <w:t>Honeywell</w:t>
      </w:r>
      <w:proofErr w:type="spellEnd"/>
      <w:r w:rsidRPr="002936F4">
        <w:rPr>
          <w:sz w:val="28"/>
          <w:szCs w:val="28"/>
        </w:rPr>
        <w:t xml:space="preserve"> FSG15N1A • </w:t>
      </w:r>
      <w:proofErr w:type="spellStart"/>
      <w:r w:rsidRPr="002936F4">
        <w:rPr>
          <w:sz w:val="28"/>
          <w:szCs w:val="28"/>
        </w:rPr>
        <w:t>FireWire</w:t>
      </w:r>
      <w:proofErr w:type="spellEnd"/>
      <w:r w:rsidRPr="002936F4">
        <w:rPr>
          <w:sz w:val="28"/>
          <w:szCs w:val="28"/>
        </w:rPr>
        <w:t xml:space="preserve"> Видеокамера: </w:t>
      </w:r>
      <w:proofErr w:type="spellStart"/>
      <w:r w:rsidRPr="002936F4">
        <w:rPr>
          <w:sz w:val="28"/>
          <w:szCs w:val="28"/>
        </w:rPr>
        <w:t>ImagingSource</w:t>
      </w:r>
      <w:proofErr w:type="spellEnd"/>
      <w:r w:rsidRPr="002936F4">
        <w:rPr>
          <w:sz w:val="28"/>
          <w:szCs w:val="28"/>
        </w:rPr>
        <w:t xml:space="preserve"> DFK 21F04 • Плата ввода-вывода: NI USB-6008 или NI PCI-6040E   </w:t>
      </w:r>
    </w:p>
    <w:p w14:paraId="0A76A300" w14:textId="77777777" w:rsidR="002936F4" w:rsidRPr="002936F4" w:rsidRDefault="002936F4" w:rsidP="002936F4">
      <w:pPr>
        <w:spacing w:line="360" w:lineRule="auto"/>
        <w:rPr>
          <w:sz w:val="28"/>
          <w:szCs w:val="28"/>
        </w:rPr>
      </w:pPr>
      <w:r>
        <w:rPr>
          <w:sz w:val="28"/>
          <w:szCs w:val="28"/>
        </w:rPr>
        <w:t xml:space="preserve">     </w:t>
      </w:r>
      <w:r w:rsidRPr="002936F4">
        <w:rPr>
          <w:sz w:val="28"/>
          <w:szCs w:val="28"/>
        </w:rPr>
        <w:t xml:space="preserve">Оптическая система безопасности помещения  </w:t>
      </w:r>
    </w:p>
    <w:p w14:paraId="0457E9A8" w14:textId="77777777" w:rsidR="002936F4" w:rsidRPr="002936F4" w:rsidRDefault="002936F4" w:rsidP="002936F4">
      <w:pPr>
        <w:spacing w:line="360" w:lineRule="auto"/>
        <w:rPr>
          <w:sz w:val="28"/>
          <w:szCs w:val="28"/>
        </w:rPr>
      </w:pPr>
      <w:r w:rsidRPr="002936F4">
        <w:rPr>
          <w:sz w:val="28"/>
          <w:szCs w:val="28"/>
        </w:rPr>
        <w:t xml:space="preserve">Цель задачи – создание системы автоматического обнаружения объектов в помещении, слежение за движущимися объектами, определение момента разделения объектов. В настоящий момент задача выполняется на базе USB камеры </w:t>
      </w:r>
      <w:proofErr w:type="spellStart"/>
      <w:r w:rsidRPr="002936F4">
        <w:rPr>
          <w:sz w:val="28"/>
          <w:szCs w:val="28"/>
        </w:rPr>
        <w:t>Logitech</w:t>
      </w:r>
      <w:proofErr w:type="spellEnd"/>
      <w:r w:rsidRPr="002936F4">
        <w:rPr>
          <w:sz w:val="28"/>
          <w:szCs w:val="28"/>
        </w:rPr>
        <w:t xml:space="preserve"> </w:t>
      </w:r>
      <w:proofErr w:type="spellStart"/>
      <w:r w:rsidRPr="002936F4">
        <w:rPr>
          <w:sz w:val="28"/>
          <w:szCs w:val="28"/>
        </w:rPr>
        <w:t>Sphere</w:t>
      </w:r>
      <w:proofErr w:type="spellEnd"/>
      <w:r w:rsidRPr="002936F4">
        <w:rPr>
          <w:sz w:val="28"/>
          <w:szCs w:val="28"/>
        </w:rPr>
        <w:t xml:space="preserve"> (</w:t>
      </w:r>
      <w:proofErr w:type="spellStart"/>
      <w:r w:rsidRPr="002936F4">
        <w:rPr>
          <w:sz w:val="28"/>
          <w:szCs w:val="28"/>
        </w:rPr>
        <w:t>Orbit</w:t>
      </w:r>
      <w:proofErr w:type="spellEnd"/>
      <w:r w:rsidRPr="002936F4">
        <w:rPr>
          <w:sz w:val="28"/>
          <w:szCs w:val="28"/>
        </w:rPr>
        <w:t xml:space="preserve">) с моторизованной системой поворота и микрофоном. В камеру встроено два двигателя, контролирующих направление обзора. Это позволяет следить за объектами вне поля зрения камеры и значительно расширяет учебные возможности задачи.  </w:t>
      </w:r>
    </w:p>
    <w:p w14:paraId="3BAB7D6A" w14:textId="77777777" w:rsidR="002936F4" w:rsidRPr="002936F4" w:rsidRDefault="002936F4" w:rsidP="002936F4">
      <w:pPr>
        <w:spacing w:line="360" w:lineRule="auto"/>
        <w:rPr>
          <w:sz w:val="28"/>
          <w:szCs w:val="28"/>
        </w:rPr>
      </w:pPr>
      <w:r w:rsidRPr="002936F4">
        <w:rPr>
          <w:sz w:val="28"/>
          <w:szCs w:val="28"/>
        </w:rPr>
        <w:t xml:space="preserve">Основные возможности задачи следующие: • Детектирование движения объектов методом, основанным на вычитании ранее зафиксированного фона. • Сканирование помещения с заданной периодичностью или при детектировании постороннего шума. • Фильтрация объектов. </w:t>
      </w:r>
    </w:p>
    <w:p w14:paraId="3CF72BDE" w14:textId="77777777" w:rsidR="002936F4" w:rsidRPr="002936F4" w:rsidRDefault="002936F4" w:rsidP="002936F4">
      <w:pPr>
        <w:spacing w:line="360" w:lineRule="auto"/>
        <w:rPr>
          <w:sz w:val="28"/>
          <w:szCs w:val="28"/>
        </w:rPr>
      </w:pPr>
      <w:r w:rsidRPr="002936F4">
        <w:rPr>
          <w:sz w:val="28"/>
          <w:szCs w:val="28"/>
        </w:rPr>
        <w:t xml:space="preserve">• Слежение за перемещением объекта, удержание его в центре кадра. • Детектирование разделения объекта.    </w:t>
      </w:r>
    </w:p>
    <w:p w14:paraId="715AADC0" w14:textId="77777777" w:rsidR="002936F4" w:rsidRPr="002936F4" w:rsidRDefault="002936F4" w:rsidP="002936F4">
      <w:pPr>
        <w:spacing w:line="360" w:lineRule="auto"/>
        <w:rPr>
          <w:sz w:val="28"/>
          <w:szCs w:val="28"/>
        </w:rPr>
      </w:pPr>
      <w:r w:rsidRPr="002936F4">
        <w:rPr>
          <w:sz w:val="28"/>
          <w:szCs w:val="28"/>
        </w:rPr>
        <w:t xml:space="preserve">Измерение пространственных характеристик лазерного излучения.  </w:t>
      </w:r>
    </w:p>
    <w:p w14:paraId="3EC8913E" w14:textId="77777777" w:rsidR="002936F4" w:rsidRPr="002936F4" w:rsidRDefault="002936F4" w:rsidP="002936F4">
      <w:pPr>
        <w:spacing w:line="360" w:lineRule="auto"/>
        <w:rPr>
          <w:sz w:val="28"/>
          <w:szCs w:val="28"/>
        </w:rPr>
      </w:pPr>
      <w:r w:rsidRPr="002936F4">
        <w:rPr>
          <w:sz w:val="28"/>
          <w:szCs w:val="28"/>
        </w:rPr>
        <w:t xml:space="preserve">Цель задачи – создание прибора для точного измерения в автоматическом режиме параметров лазерного пучка.   </w:t>
      </w:r>
    </w:p>
    <w:p w14:paraId="2F78BFFB" w14:textId="77777777" w:rsidR="002936F4" w:rsidRPr="002936F4" w:rsidRDefault="002936F4" w:rsidP="002936F4">
      <w:pPr>
        <w:spacing w:line="360" w:lineRule="auto"/>
        <w:rPr>
          <w:sz w:val="28"/>
          <w:szCs w:val="28"/>
        </w:rPr>
      </w:pPr>
      <w:r w:rsidRPr="002936F4">
        <w:rPr>
          <w:sz w:val="28"/>
          <w:szCs w:val="28"/>
        </w:rPr>
        <w:t>Схема измерения профиля лазерного пучка: 1- лазерное излучение  2 – фокусирующая линза (F=10 см) 3 – система нейтральных фильтро</w:t>
      </w:r>
      <w:proofErr w:type="gramStart"/>
      <w:r w:rsidRPr="002936F4">
        <w:rPr>
          <w:sz w:val="28"/>
          <w:szCs w:val="28"/>
        </w:rPr>
        <w:t>в(</w:t>
      </w:r>
      <w:proofErr w:type="gramEnd"/>
      <w:r w:rsidRPr="002936F4">
        <w:rPr>
          <w:sz w:val="28"/>
          <w:szCs w:val="28"/>
        </w:rPr>
        <w:t xml:space="preserve">НС-13,НС-7) 4 – ПЗС-камера, установленная на платформе шагового двигателя. Управление системой перемещения осуществляется с помощью контроллера шагового двигателя 8SMC1-USBh 5 – компьютерная система ввода и обработки изображения на основе </w:t>
      </w:r>
      <w:proofErr w:type="spellStart"/>
      <w:r w:rsidRPr="002936F4">
        <w:rPr>
          <w:sz w:val="28"/>
          <w:szCs w:val="28"/>
        </w:rPr>
        <w:t>LabView</w:t>
      </w:r>
      <w:proofErr w:type="spellEnd"/>
      <w:r w:rsidRPr="002936F4">
        <w:rPr>
          <w:sz w:val="28"/>
          <w:szCs w:val="28"/>
        </w:rPr>
        <w:t xml:space="preserve">.  </w:t>
      </w:r>
    </w:p>
    <w:p w14:paraId="4669CC76" w14:textId="77777777" w:rsidR="002936F4" w:rsidRPr="002936F4" w:rsidRDefault="002936F4" w:rsidP="002936F4">
      <w:pPr>
        <w:spacing w:line="360" w:lineRule="auto"/>
        <w:rPr>
          <w:sz w:val="28"/>
          <w:szCs w:val="28"/>
        </w:rPr>
      </w:pPr>
      <w:r w:rsidRPr="002936F4">
        <w:rPr>
          <w:sz w:val="28"/>
          <w:szCs w:val="28"/>
        </w:rPr>
        <w:t xml:space="preserve">   Цель задачи – не только познакомить возможностями NI </w:t>
      </w:r>
      <w:proofErr w:type="spellStart"/>
      <w:r w:rsidRPr="002936F4">
        <w:rPr>
          <w:sz w:val="28"/>
          <w:szCs w:val="28"/>
        </w:rPr>
        <w:t>LabVIEW</w:t>
      </w:r>
      <w:proofErr w:type="spellEnd"/>
      <w:r w:rsidRPr="002936F4">
        <w:rPr>
          <w:sz w:val="28"/>
          <w:szCs w:val="28"/>
        </w:rPr>
        <w:t xml:space="preserve"> </w:t>
      </w:r>
      <w:proofErr w:type="spellStart"/>
      <w:r w:rsidRPr="002936F4">
        <w:rPr>
          <w:sz w:val="28"/>
          <w:szCs w:val="28"/>
        </w:rPr>
        <w:t>Vision</w:t>
      </w:r>
      <w:proofErr w:type="spellEnd"/>
      <w:r w:rsidRPr="002936F4">
        <w:rPr>
          <w:sz w:val="28"/>
          <w:szCs w:val="28"/>
        </w:rPr>
        <w:t xml:space="preserve">, но и дать представление об основных параметрах лазерного излучения и методах их оценки.   </w:t>
      </w:r>
    </w:p>
    <w:p w14:paraId="63D5A142" w14:textId="77777777" w:rsidR="002936F4" w:rsidRPr="002936F4" w:rsidRDefault="002936F4" w:rsidP="002936F4">
      <w:pPr>
        <w:spacing w:line="360" w:lineRule="auto"/>
        <w:rPr>
          <w:sz w:val="28"/>
          <w:szCs w:val="28"/>
        </w:rPr>
      </w:pPr>
      <w:r w:rsidRPr="002936F4">
        <w:rPr>
          <w:sz w:val="28"/>
          <w:szCs w:val="28"/>
        </w:rPr>
        <w:t xml:space="preserve">Считывание показаний стрелочного прибора.  </w:t>
      </w:r>
    </w:p>
    <w:p w14:paraId="15984B61" w14:textId="77777777" w:rsidR="002936F4" w:rsidRPr="002936F4" w:rsidRDefault="002936F4" w:rsidP="002936F4">
      <w:pPr>
        <w:spacing w:line="360" w:lineRule="auto"/>
        <w:rPr>
          <w:sz w:val="28"/>
          <w:szCs w:val="28"/>
        </w:rPr>
      </w:pPr>
      <w:r w:rsidRPr="002936F4">
        <w:rPr>
          <w:sz w:val="28"/>
          <w:szCs w:val="28"/>
        </w:rPr>
        <w:t xml:space="preserve">Цель задачи – создание автоматической системы считывания показаний стрелочного прибора – аналогового стрелочного вольтметра.  </w:t>
      </w:r>
    </w:p>
    <w:p w14:paraId="0E907905" w14:textId="77777777" w:rsidR="002936F4" w:rsidRPr="002936F4" w:rsidRDefault="002936F4" w:rsidP="002936F4">
      <w:pPr>
        <w:spacing w:line="360" w:lineRule="auto"/>
        <w:rPr>
          <w:sz w:val="28"/>
          <w:szCs w:val="28"/>
        </w:rPr>
      </w:pPr>
      <w:r w:rsidRPr="002936F4">
        <w:rPr>
          <w:sz w:val="28"/>
          <w:szCs w:val="28"/>
        </w:rPr>
        <w:t xml:space="preserve">  </w:t>
      </w:r>
    </w:p>
    <w:p w14:paraId="577F71CF" w14:textId="77777777" w:rsidR="002936F4" w:rsidRPr="002936F4" w:rsidRDefault="002936F4" w:rsidP="002936F4">
      <w:pPr>
        <w:spacing w:line="360" w:lineRule="auto"/>
        <w:rPr>
          <w:sz w:val="28"/>
          <w:szCs w:val="28"/>
        </w:rPr>
      </w:pPr>
      <w:r w:rsidRPr="002936F4">
        <w:rPr>
          <w:sz w:val="28"/>
          <w:szCs w:val="28"/>
        </w:rPr>
        <w:t xml:space="preserve">Необходимое оборудование  • Система технического зрения на базе аналоговой камеры и платы </w:t>
      </w:r>
      <w:proofErr w:type="spellStart"/>
      <w:r w:rsidRPr="002936F4">
        <w:rPr>
          <w:sz w:val="28"/>
          <w:szCs w:val="28"/>
        </w:rPr>
        <w:t>National</w:t>
      </w:r>
      <w:proofErr w:type="spellEnd"/>
      <w:r w:rsidRPr="002936F4">
        <w:rPr>
          <w:sz w:val="28"/>
          <w:szCs w:val="28"/>
        </w:rPr>
        <w:t xml:space="preserve"> </w:t>
      </w:r>
      <w:proofErr w:type="spellStart"/>
      <w:r w:rsidRPr="002936F4">
        <w:rPr>
          <w:sz w:val="28"/>
          <w:szCs w:val="28"/>
        </w:rPr>
        <w:t>Instruments</w:t>
      </w:r>
      <w:proofErr w:type="spellEnd"/>
      <w:r w:rsidRPr="002936F4">
        <w:rPr>
          <w:sz w:val="28"/>
          <w:szCs w:val="28"/>
        </w:rPr>
        <w:t xml:space="preserve"> PCI-1405 или цифровой камеры с интерфейсом </w:t>
      </w:r>
      <w:proofErr w:type="spellStart"/>
      <w:r w:rsidRPr="002936F4">
        <w:rPr>
          <w:sz w:val="28"/>
          <w:szCs w:val="28"/>
        </w:rPr>
        <w:t>Firewire</w:t>
      </w:r>
      <w:proofErr w:type="spellEnd"/>
      <w:r w:rsidRPr="002936F4">
        <w:rPr>
          <w:sz w:val="28"/>
          <w:szCs w:val="28"/>
        </w:rPr>
        <w:t xml:space="preserve"> (IEEE-1394) или USB. • аналоговый стрелочный вольтметр,    </w:t>
      </w:r>
    </w:p>
    <w:p w14:paraId="4F3DE67E" w14:textId="77777777" w:rsidR="002936F4" w:rsidRPr="002936F4" w:rsidRDefault="002936F4" w:rsidP="002936F4">
      <w:pPr>
        <w:spacing w:line="360" w:lineRule="auto"/>
        <w:rPr>
          <w:sz w:val="28"/>
          <w:szCs w:val="28"/>
        </w:rPr>
      </w:pPr>
      <w:r>
        <w:rPr>
          <w:sz w:val="28"/>
          <w:szCs w:val="28"/>
        </w:rPr>
        <w:t xml:space="preserve">     </w:t>
      </w:r>
      <w:r w:rsidRPr="002936F4">
        <w:rPr>
          <w:sz w:val="28"/>
          <w:szCs w:val="28"/>
        </w:rPr>
        <w:t xml:space="preserve">Управление шаговым двигателем и распознавание объектов  </w:t>
      </w:r>
    </w:p>
    <w:p w14:paraId="14C056E1" w14:textId="77777777" w:rsidR="002936F4" w:rsidRPr="002936F4" w:rsidRDefault="002936F4" w:rsidP="002936F4">
      <w:pPr>
        <w:spacing w:line="360" w:lineRule="auto"/>
        <w:rPr>
          <w:sz w:val="28"/>
          <w:szCs w:val="28"/>
        </w:rPr>
      </w:pPr>
      <w:r w:rsidRPr="002936F4">
        <w:rPr>
          <w:sz w:val="28"/>
          <w:szCs w:val="28"/>
        </w:rPr>
        <w:t xml:space="preserve">Цель задачи – управление шаговым двигателем с двумя статорными обмотками с помощью контроллера управляемого по шине USB и распознавание объектов по шаблону.  </w:t>
      </w:r>
    </w:p>
    <w:p w14:paraId="31D1A6D1" w14:textId="77777777" w:rsidR="002936F4" w:rsidRPr="002936F4" w:rsidRDefault="002936F4" w:rsidP="002936F4">
      <w:pPr>
        <w:spacing w:line="360" w:lineRule="auto"/>
        <w:rPr>
          <w:sz w:val="28"/>
          <w:szCs w:val="28"/>
        </w:rPr>
      </w:pPr>
      <w:r w:rsidRPr="002936F4">
        <w:rPr>
          <w:sz w:val="28"/>
          <w:szCs w:val="28"/>
        </w:rPr>
        <w:t xml:space="preserve">Необходимое программно-аппаратное обеспечение: • система технического зрения на базе аналоговой камеры и платы </w:t>
      </w:r>
      <w:proofErr w:type="spellStart"/>
      <w:r w:rsidRPr="002936F4">
        <w:rPr>
          <w:sz w:val="28"/>
          <w:szCs w:val="28"/>
        </w:rPr>
        <w:t>National</w:t>
      </w:r>
      <w:proofErr w:type="spellEnd"/>
      <w:r w:rsidRPr="002936F4">
        <w:rPr>
          <w:sz w:val="28"/>
          <w:szCs w:val="28"/>
        </w:rPr>
        <w:t xml:space="preserve">  </w:t>
      </w:r>
      <w:proofErr w:type="spellStart"/>
      <w:r w:rsidRPr="002936F4">
        <w:rPr>
          <w:sz w:val="28"/>
          <w:szCs w:val="28"/>
        </w:rPr>
        <w:t>Instruments</w:t>
      </w:r>
      <w:proofErr w:type="spellEnd"/>
      <w:r w:rsidRPr="002936F4">
        <w:rPr>
          <w:sz w:val="28"/>
          <w:szCs w:val="28"/>
        </w:rPr>
        <w:t xml:space="preserve"> PCI-1405 или цифровой камеры с интерфейсом </w:t>
      </w:r>
      <w:proofErr w:type="spellStart"/>
      <w:r w:rsidRPr="002936F4">
        <w:rPr>
          <w:sz w:val="28"/>
          <w:szCs w:val="28"/>
        </w:rPr>
        <w:t>Firewire</w:t>
      </w:r>
      <w:proofErr w:type="spellEnd"/>
      <w:r w:rsidRPr="002936F4">
        <w:rPr>
          <w:sz w:val="28"/>
          <w:szCs w:val="28"/>
        </w:rPr>
        <w:t xml:space="preserve"> (IEEE-1394) или USB. • контроллер шагового двигателя       </w:t>
      </w:r>
    </w:p>
    <w:p w14:paraId="52F978CA" w14:textId="77777777" w:rsidR="002936F4" w:rsidRPr="002936F4" w:rsidRDefault="002936F4" w:rsidP="002936F4">
      <w:pPr>
        <w:spacing w:line="360" w:lineRule="auto"/>
        <w:rPr>
          <w:sz w:val="28"/>
          <w:szCs w:val="28"/>
        </w:rPr>
      </w:pPr>
      <w:r>
        <w:rPr>
          <w:sz w:val="28"/>
          <w:szCs w:val="28"/>
        </w:rPr>
        <w:t xml:space="preserve">     </w:t>
      </w:r>
      <w:r w:rsidRPr="002936F4">
        <w:rPr>
          <w:sz w:val="28"/>
          <w:szCs w:val="28"/>
        </w:rPr>
        <w:t xml:space="preserve">Бесконтактное измерение геометрических параметров объектов  </w:t>
      </w:r>
    </w:p>
    <w:p w14:paraId="479BC78E" w14:textId="77777777" w:rsidR="002936F4" w:rsidRPr="002936F4" w:rsidRDefault="002936F4" w:rsidP="002936F4">
      <w:pPr>
        <w:spacing w:line="360" w:lineRule="auto"/>
        <w:rPr>
          <w:sz w:val="28"/>
          <w:szCs w:val="28"/>
        </w:rPr>
      </w:pPr>
      <w:r w:rsidRPr="002936F4">
        <w:rPr>
          <w:sz w:val="28"/>
          <w:szCs w:val="28"/>
        </w:rPr>
        <w:t xml:space="preserve">Цель задачи – компенсация и калибровка объектива камеры, измерение геометрических углов, параметров объектов.  </w:t>
      </w:r>
    </w:p>
    <w:p w14:paraId="3E437B30" w14:textId="77777777" w:rsidR="002936F4" w:rsidRPr="002936F4" w:rsidRDefault="002936F4" w:rsidP="002936F4">
      <w:pPr>
        <w:spacing w:line="360" w:lineRule="auto"/>
        <w:rPr>
          <w:sz w:val="28"/>
          <w:szCs w:val="28"/>
        </w:rPr>
      </w:pPr>
      <w:r w:rsidRPr="002936F4">
        <w:rPr>
          <w:sz w:val="28"/>
          <w:szCs w:val="28"/>
        </w:rPr>
        <w:t xml:space="preserve">Необходимое оборудование:  • система технического зрения на базе аналоговой камеры и платы </w:t>
      </w:r>
      <w:proofErr w:type="spellStart"/>
      <w:r w:rsidRPr="002936F4">
        <w:rPr>
          <w:sz w:val="28"/>
          <w:szCs w:val="28"/>
        </w:rPr>
        <w:t>National</w:t>
      </w:r>
      <w:proofErr w:type="spellEnd"/>
      <w:r w:rsidRPr="002936F4">
        <w:rPr>
          <w:sz w:val="28"/>
          <w:szCs w:val="28"/>
        </w:rPr>
        <w:t xml:space="preserve"> </w:t>
      </w:r>
      <w:proofErr w:type="spellStart"/>
      <w:r w:rsidRPr="002936F4">
        <w:rPr>
          <w:sz w:val="28"/>
          <w:szCs w:val="28"/>
        </w:rPr>
        <w:t>Instruments</w:t>
      </w:r>
      <w:proofErr w:type="spellEnd"/>
      <w:r w:rsidRPr="002936F4">
        <w:rPr>
          <w:sz w:val="28"/>
          <w:szCs w:val="28"/>
        </w:rPr>
        <w:t xml:space="preserve"> PCI-1405  • объектив </w:t>
      </w:r>
      <w:proofErr w:type="spellStart"/>
      <w:r w:rsidRPr="002936F4">
        <w:rPr>
          <w:sz w:val="28"/>
          <w:szCs w:val="28"/>
        </w:rPr>
        <w:t>Pentax</w:t>
      </w:r>
      <w:proofErr w:type="spellEnd"/>
      <w:r w:rsidRPr="002936F4">
        <w:rPr>
          <w:sz w:val="28"/>
          <w:szCs w:val="28"/>
        </w:rPr>
        <w:t xml:space="preserve"> 1:1.6 ,  Изображение, передаваемое камерой, всегда отличается от действительного вида объекта. В данной задаче исследуются основные геометрические искажения камеры и возможности их компенсации средствами NI </w:t>
      </w:r>
      <w:proofErr w:type="spellStart"/>
      <w:r w:rsidRPr="002936F4">
        <w:rPr>
          <w:sz w:val="28"/>
          <w:szCs w:val="28"/>
        </w:rPr>
        <w:t>LabVIEW</w:t>
      </w:r>
      <w:proofErr w:type="spellEnd"/>
      <w:r w:rsidRPr="002936F4">
        <w:rPr>
          <w:sz w:val="28"/>
          <w:szCs w:val="28"/>
        </w:rPr>
        <w:t xml:space="preserve">. Основные источники искажений – это сильные или низкокачественные объективы, съемка наклонных или расположенных вдали от </w:t>
      </w:r>
    </w:p>
    <w:p w14:paraId="3DD9A9CB" w14:textId="77777777" w:rsidR="002936F4" w:rsidRPr="002936F4" w:rsidRDefault="002936F4" w:rsidP="002936F4">
      <w:pPr>
        <w:spacing w:line="360" w:lineRule="auto"/>
        <w:rPr>
          <w:sz w:val="28"/>
          <w:szCs w:val="28"/>
        </w:rPr>
      </w:pPr>
      <w:r w:rsidRPr="002936F4">
        <w:rPr>
          <w:sz w:val="28"/>
          <w:szCs w:val="28"/>
        </w:rPr>
        <w:t xml:space="preserve">оси системы предметов. Полученное после компенсации калиброванное изображение позволяет проводить бесконтактные измерения расстояний и углов.   </w:t>
      </w:r>
    </w:p>
    <w:p w14:paraId="6253A3EA" w14:textId="77777777" w:rsidR="00D2420B" w:rsidRPr="002936F4" w:rsidRDefault="002936F4" w:rsidP="002936F4">
      <w:pPr>
        <w:spacing w:line="360" w:lineRule="auto"/>
        <w:rPr>
          <w:sz w:val="28"/>
          <w:szCs w:val="28"/>
        </w:rPr>
      </w:pPr>
      <w:r w:rsidRPr="002936F4">
        <w:rPr>
          <w:sz w:val="28"/>
          <w:szCs w:val="28"/>
        </w:rPr>
        <w:t>Заключение Таким образом, представленный учебный курс позволяет получить навыки создания автоматизированных систем технического зрения с широкими возможностями в различных технических или научных приложениях. Полученные знания закрепляются перечисленными лабораторными работами. Необходимо добавить, что все описанные выше задачи созданы с непосредственным участием студентов – слушателей курса, так же ими предложены направления дальнейшего улучшения имеющихся и разработки новых</w:t>
      </w:r>
    </w:p>
    <w:sectPr w:rsidR="00D2420B" w:rsidRPr="002936F4">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AF9E4F" w15:done="0"/>
  <w15:commentEx w15:paraId="6A59017B" w15:paraIdParent="16AF9E4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462758"/>
    <w:lvl w:ilvl="0">
      <w:numFmt w:val="bullet"/>
      <w:lvlText w:val="*"/>
      <w:lvlJc w:val="left"/>
    </w:lvl>
  </w:abstractNum>
  <w:abstractNum w:abstractNumId="1">
    <w:nsid w:val="00892A57"/>
    <w:multiLevelType w:val="hybridMultilevel"/>
    <w:tmpl w:val="2F60EE66"/>
    <w:lvl w:ilvl="0" w:tplc="0419000F">
      <w:start w:val="1"/>
      <w:numFmt w:val="decimal"/>
      <w:lvlText w:val="%1."/>
      <w:lvlJc w:val="left"/>
      <w:pPr>
        <w:ind w:left="-54" w:hanging="360"/>
      </w:pPr>
    </w:lvl>
    <w:lvl w:ilvl="1" w:tplc="04190019" w:tentative="1">
      <w:start w:val="1"/>
      <w:numFmt w:val="lowerLetter"/>
      <w:lvlText w:val="%2."/>
      <w:lvlJc w:val="left"/>
      <w:pPr>
        <w:ind w:left="666" w:hanging="360"/>
      </w:pPr>
    </w:lvl>
    <w:lvl w:ilvl="2" w:tplc="0419001B" w:tentative="1">
      <w:start w:val="1"/>
      <w:numFmt w:val="lowerRoman"/>
      <w:lvlText w:val="%3."/>
      <w:lvlJc w:val="right"/>
      <w:pPr>
        <w:ind w:left="1386" w:hanging="180"/>
      </w:pPr>
    </w:lvl>
    <w:lvl w:ilvl="3" w:tplc="0419000F" w:tentative="1">
      <w:start w:val="1"/>
      <w:numFmt w:val="decimal"/>
      <w:lvlText w:val="%4."/>
      <w:lvlJc w:val="left"/>
      <w:pPr>
        <w:ind w:left="2106" w:hanging="360"/>
      </w:pPr>
    </w:lvl>
    <w:lvl w:ilvl="4" w:tplc="04190019" w:tentative="1">
      <w:start w:val="1"/>
      <w:numFmt w:val="lowerLetter"/>
      <w:lvlText w:val="%5."/>
      <w:lvlJc w:val="left"/>
      <w:pPr>
        <w:ind w:left="2826" w:hanging="360"/>
      </w:pPr>
    </w:lvl>
    <w:lvl w:ilvl="5" w:tplc="0419001B" w:tentative="1">
      <w:start w:val="1"/>
      <w:numFmt w:val="lowerRoman"/>
      <w:lvlText w:val="%6."/>
      <w:lvlJc w:val="right"/>
      <w:pPr>
        <w:ind w:left="3546" w:hanging="180"/>
      </w:pPr>
    </w:lvl>
    <w:lvl w:ilvl="6" w:tplc="0419000F" w:tentative="1">
      <w:start w:val="1"/>
      <w:numFmt w:val="decimal"/>
      <w:lvlText w:val="%7."/>
      <w:lvlJc w:val="left"/>
      <w:pPr>
        <w:ind w:left="4266" w:hanging="360"/>
      </w:pPr>
    </w:lvl>
    <w:lvl w:ilvl="7" w:tplc="04190019" w:tentative="1">
      <w:start w:val="1"/>
      <w:numFmt w:val="lowerLetter"/>
      <w:lvlText w:val="%8."/>
      <w:lvlJc w:val="left"/>
      <w:pPr>
        <w:ind w:left="4986" w:hanging="360"/>
      </w:pPr>
    </w:lvl>
    <w:lvl w:ilvl="8" w:tplc="0419001B" w:tentative="1">
      <w:start w:val="1"/>
      <w:numFmt w:val="lowerRoman"/>
      <w:lvlText w:val="%9."/>
      <w:lvlJc w:val="right"/>
      <w:pPr>
        <w:ind w:left="5706" w:hanging="180"/>
      </w:pPr>
    </w:lvl>
  </w:abstractNum>
  <w:abstractNum w:abstractNumId="2">
    <w:nsid w:val="4DC4250B"/>
    <w:multiLevelType w:val="hybridMultilevel"/>
    <w:tmpl w:val="B0346B9A"/>
    <w:lvl w:ilvl="0" w:tplc="0419000F">
      <w:start w:val="1"/>
      <w:numFmt w:val="decimal"/>
      <w:lvlText w:val="%1."/>
      <w:lvlJc w:val="left"/>
      <w:pPr>
        <w:ind w:left="-414" w:hanging="360"/>
      </w:p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3">
    <w:nsid w:val="58B4355D"/>
    <w:multiLevelType w:val="hybridMultilevel"/>
    <w:tmpl w:val="6614903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0"/>
    <w:lvlOverride w:ilvl="0">
      <w:lvl w:ilvl="0">
        <w:numFmt w:val="bullet"/>
        <w:lvlText w:val="-"/>
        <w:legacy w:legacy="1" w:legacySpace="0" w:legacyIndent="158"/>
        <w:lvlJc w:val="left"/>
        <w:rPr>
          <w:rFonts w:ascii="Times New Roman" w:hAnsi="Times New Roman" w:cs="Times New Roman" w:hint="default"/>
        </w:rPr>
      </w:lvl>
    </w:lvlOverride>
  </w:num>
  <w:num w:numId="2">
    <w:abstractNumId w:val="0"/>
    <w:lvlOverride w:ilvl="0">
      <w:lvl w:ilvl="0">
        <w:numFmt w:val="bullet"/>
        <w:lvlText w:val="-"/>
        <w:legacy w:legacy="1" w:legacySpace="0" w:legacyIndent="180"/>
        <w:lvlJc w:val="left"/>
        <w:rPr>
          <w:rFonts w:ascii="Times New Roman" w:hAnsi="Times New Roman" w:cs="Times New Roman" w:hint="default"/>
        </w:rPr>
      </w:lvl>
    </w:lvlOverride>
  </w:num>
  <w:num w:numId="3">
    <w:abstractNumId w:val="0"/>
    <w:lvlOverride w:ilvl="0">
      <w:lvl w:ilvl="0">
        <w:numFmt w:val="bullet"/>
        <w:lvlText w:val="-"/>
        <w:legacy w:legacy="1" w:legacySpace="0" w:legacyIndent="144"/>
        <w:lvlJc w:val="left"/>
        <w:rPr>
          <w:rFonts w:ascii="Times New Roman" w:hAnsi="Times New Roman" w:cs="Times New Roman" w:hint="default"/>
        </w:rPr>
      </w:lvl>
    </w:lvlOverride>
  </w:num>
  <w:num w:numId="4">
    <w:abstractNumId w:val="0"/>
    <w:lvlOverride w:ilvl="0">
      <w:lvl w:ilvl="0">
        <w:numFmt w:val="bullet"/>
        <w:lvlText w:val="-"/>
        <w:legacy w:legacy="1" w:legacySpace="0" w:legacyIndent="137"/>
        <w:lvlJc w:val="left"/>
        <w:rPr>
          <w:rFonts w:ascii="Times New Roman" w:hAnsi="Times New Roman" w:cs="Times New Roman" w:hint="default"/>
        </w:rPr>
      </w:lvl>
    </w:lvlOverride>
  </w:num>
  <w:num w:numId="5">
    <w:abstractNumId w:val="3"/>
  </w:num>
  <w:num w:numId="6">
    <w:abstractNumId w:val="2"/>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sha">
    <w15:presenceInfo w15:providerId="None" w15:userId="Mish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8F0"/>
    <w:rsid w:val="0025597B"/>
    <w:rsid w:val="002936F4"/>
    <w:rsid w:val="00A638F0"/>
    <w:rsid w:val="00A92CB0"/>
    <w:rsid w:val="00D2420B"/>
    <w:rsid w:val="00D75EB6"/>
    <w:rsid w:val="00DD2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4:docId w14:val="1887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8F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2420B"/>
    <w:rPr>
      <w:sz w:val="16"/>
      <w:szCs w:val="16"/>
    </w:rPr>
  </w:style>
  <w:style w:type="paragraph" w:styleId="a4">
    <w:name w:val="annotation text"/>
    <w:basedOn w:val="a"/>
    <w:link w:val="a5"/>
    <w:uiPriority w:val="99"/>
    <w:semiHidden/>
    <w:unhideWhenUsed/>
    <w:rsid w:val="00D2420B"/>
    <w:rPr>
      <w:sz w:val="20"/>
      <w:szCs w:val="20"/>
    </w:rPr>
  </w:style>
  <w:style w:type="character" w:customStyle="1" w:styleId="a5">
    <w:name w:val="Текст примечания Знак"/>
    <w:basedOn w:val="a0"/>
    <w:link w:val="a4"/>
    <w:uiPriority w:val="99"/>
    <w:semiHidden/>
    <w:rsid w:val="00D2420B"/>
    <w:rPr>
      <w:rFonts w:ascii="Times New Roman" w:eastAsia="Times New Roman" w:hAnsi="Times New Roman" w:cs="Times New Roman"/>
      <w:sz w:val="20"/>
      <w:szCs w:val="20"/>
      <w:lang w:eastAsia="ru-RU"/>
    </w:rPr>
  </w:style>
  <w:style w:type="paragraph" w:styleId="a6">
    <w:name w:val="annotation subject"/>
    <w:basedOn w:val="a4"/>
    <w:next w:val="a4"/>
    <w:link w:val="a7"/>
    <w:uiPriority w:val="99"/>
    <w:semiHidden/>
    <w:unhideWhenUsed/>
    <w:rsid w:val="00D2420B"/>
    <w:rPr>
      <w:b/>
      <w:bCs/>
    </w:rPr>
  </w:style>
  <w:style w:type="character" w:customStyle="1" w:styleId="a7">
    <w:name w:val="Тема примечания Знак"/>
    <w:basedOn w:val="a5"/>
    <w:link w:val="a6"/>
    <w:uiPriority w:val="99"/>
    <w:semiHidden/>
    <w:rsid w:val="00D2420B"/>
    <w:rPr>
      <w:rFonts w:ascii="Times New Roman" w:eastAsia="Times New Roman" w:hAnsi="Times New Roman" w:cs="Times New Roman"/>
      <w:b/>
      <w:bCs/>
      <w:sz w:val="20"/>
      <w:szCs w:val="20"/>
      <w:lang w:eastAsia="ru-RU"/>
    </w:rPr>
  </w:style>
  <w:style w:type="paragraph" w:styleId="a8">
    <w:name w:val="Balloon Text"/>
    <w:basedOn w:val="a"/>
    <w:link w:val="a9"/>
    <w:uiPriority w:val="99"/>
    <w:semiHidden/>
    <w:unhideWhenUsed/>
    <w:rsid w:val="00D2420B"/>
    <w:rPr>
      <w:rFonts w:ascii="Segoe UI" w:hAnsi="Segoe UI" w:cs="Segoe UI"/>
      <w:sz w:val="18"/>
      <w:szCs w:val="18"/>
    </w:rPr>
  </w:style>
  <w:style w:type="character" w:customStyle="1" w:styleId="a9">
    <w:name w:val="Текст выноски Знак"/>
    <w:basedOn w:val="a0"/>
    <w:link w:val="a8"/>
    <w:uiPriority w:val="99"/>
    <w:semiHidden/>
    <w:rsid w:val="00D2420B"/>
    <w:rPr>
      <w:rFonts w:ascii="Segoe UI" w:eastAsia="Times New Roman" w:hAnsi="Segoe UI" w:cs="Segoe UI"/>
      <w:sz w:val="18"/>
      <w:szCs w:val="18"/>
      <w:lang w:eastAsia="ru-RU"/>
    </w:rPr>
  </w:style>
  <w:style w:type="paragraph" w:styleId="aa">
    <w:name w:val="List Paragraph"/>
    <w:basedOn w:val="a"/>
    <w:uiPriority w:val="34"/>
    <w:qFormat/>
    <w:rsid w:val="00A92C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8F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2420B"/>
    <w:rPr>
      <w:sz w:val="16"/>
      <w:szCs w:val="16"/>
    </w:rPr>
  </w:style>
  <w:style w:type="paragraph" w:styleId="a4">
    <w:name w:val="annotation text"/>
    <w:basedOn w:val="a"/>
    <w:link w:val="a5"/>
    <w:uiPriority w:val="99"/>
    <w:semiHidden/>
    <w:unhideWhenUsed/>
    <w:rsid w:val="00D2420B"/>
    <w:rPr>
      <w:sz w:val="20"/>
      <w:szCs w:val="20"/>
    </w:rPr>
  </w:style>
  <w:style w:type="character" w:customStyle="1" w:styleId="a5">
    <w:name w:val="Текст примечания Знак"/>
    <w:basedOn w:val="a0"/>
    <w:link w:val="a4"/>
    <w:uiPriority w:val="99"/>
    <w:semiHidden/>
    <w:rsid w:val="00D2420B"/>
    <w:rPr>
      <w:rFonts w:ascii="Times New Roman" w:eastAsia="Times New Roman" w:hAnsi="Times New Roman" w:cs="Times New Roman"/>
      <w:sz w:val="20"/>
      <w:szCs w:val="20"/>
      <w:lang w:eastAsia="ru-RU"/>
    </w:rPr>
  </w:style>
  <w:style w:type="paragraph" w:styleId="a6">
    <w:name w:val="annotation subject"/>
    <w:basedOn w:val="a4"/>
    <w:next w:val="a4"/>
    <w:link w:val="a7"/>
    <w:uiPriority w:val="99"/>
    <w:semiHidden/>
    <w:unhideWhenUsed/>
    <w:rsid w:val="00D2420B"/>
    <w:rPr>
      <w:b/>
      <w:bCs/>
    </w:rPr>
  </w:style>
  <w:style w:type="character" w:customStyle="1" w:styleId="a7">
    <w:name w:val="Тема примечания Знак"/>
    <w:basedOn w:val="a5"/>
    <w:link w:val="a6"/>
    <w:uiPriority w:val="99"/>
    <w:semiHidden/>
    <w:rsid w:val="00D2420B"/>
    <w:rPr>
      <w:rFonts w:ascii="Times New Roman" w:eastAsia="Times New Roman" w:hAnsi="Times New Roman" w:cs="Times New Roman"/>
      <w:b/>
      <w:bCs/>
      <w:sz w:val="20"/>
      <w:szCs w:val="20"/>
      <w:lang w:eastAsia="ru-RU"/>
    </w:rPr>
  </w:style>
  <w:style w:type="paragraph" w:styleId="a8">
    <w:name w:val="Balloon Text"/>
    <w:basedOn w:val="a"/>
    <w:link w:val="a9"/>
    <w:uiPriority w:val="99"/>
    <w:semiHidden/>
    <w:unhideWhenUsed/>
    <w:rsid w:val="00D2420B"/>
    <w:rPr>
      <w:rFonts w:ascii="Segoe UI" w:hAnsi="Segoe UI" w:cs="Segoe UI"/>
      <w:sz w:val="18"/>
      <w:szCs w:val="18"/>
    </w:rPr>
  </w:style>
  <w:style w:type="character" w:customStyle="1" w:styleId="a9">
    <w:name w:val="Текст выноски Знак"/>
    <w:basedOn w:val="a0"/>
    <w:link w:val="a8"/>
    <w:uiPriority w:val="99"/>
    <w:semiHidden/>
    <w:rsid w:val="00D2420B"/>
    <w:rPr>
      <w:rFonts w:ascii="Segoe UI" w:eastAsia="Times New Roman" w:hAnsi="Segoe UI" w:cs="Segoe UI"/>
      <w:sz w:val="18"/>
      <w:szCs w:val="18"/>
      <w:lang w:eastAsia="ru-RU"/>
    </w:rPr>
  </w:style>
  <w:style w:type="paragraph" w:styleId="aa">
    <w:name w:val="List Paragraph"/>
    <w:basedOn w:val="a"/>
    <w:uiPriority w:val="34"/>
    <w:qFormat/>
    <w:rsid w:val="00A92C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6949">
      <w:bodyDiv w:val="1"/>
      <w:marLeft w:val="0"/>
      <w:marRight w:val="0"/>
      <w:marTop w:val="0"/>
      <w:marBottom w:val="0"/>
      <w:divBdr>
        <w:top w:val="none" w:sz="0" w:space="0" w:color="auto"/>
        <w:left w:val="none" w:sz="0" w:space="0" w:color="auto"/>
        <w:bottom w:val="none" w:sz="0" w:space="0" w:color="auto"/>
        <w:right w:val="none" w:sz="0" w:space="0" w:color="auto"/>
      </w:divBdr>
      <w:divsChild>
        <w:div w:id="775096503">
          <w:marLeft w:val="0"/>
          <w:marRight w:val="0"/>
          <w:marTop w:val="0"/>
          <w:marBottom w:val="0"/>
          <w:divBdr>
            <w:top w:val="none" w:sz="0" w:space="0" w:color="auto"/>
            <w:left w:val="none" w:sz="0" w:space="0" w:color="auto"/>
            <w:bottom w:val="none" w:sz="0" w:space="0" w:color="auto"/>
            <w:right w:val="none" w:sz="0" w:space="0" w:color="auto"/>
          </w:divBdr>
        </w:div>
        <w:div w:id="1588684734">
          <w:marLeft w:val="0"/>
          <w:marRight w:val="0"/>
          <w:marTop w:val="0"/>
          <w:marBottom w:val="0"/>
          <w:divBdr>
            <w:top w:val="none" w:sz="0" w:space="0" w:color="auto"/>
            <w:left w:val="none" w:sz="0" w:space="0" w:color="auto"/>
            <w:bottom w:val="none" w:sz="0" w:space="0" w:color="auto"/>
            <w:right w:val="none" w:sz="0" w:space="0" w:color="auto"/>
          </w:divBdr>
        </w:div>
      </w:divsChild>
    </w:div>
    <w:div w:id="778069142">
      <w:bodyDiv w:val="1"/>
      <w:marLeft w:val="0"/>
      <w:marRight w:val="0"/>
      <w:marTop w:val="0"/>
      <w:marBottom w:val="0"/>
      <w:divBdr>
        <w:top w:val="none" w:sz="0" w:space="0" w:color="auto"/>
        <w:left w:val="none" w:sz="0" w:space="0" w:color="auto"/>
        <w:bottom w:val="none" w:sz="0" w:space="0" w:color="auto"/>
        <w:right w:val="none" w:sz="0" w:space="0" w:color="auto"/>
      </w:divBdr>
      <w:divsChild>
        <w:div w:id="1143306688">
          <w:marLeft w:val="0"/>
          <w:marRight w:val="0"/>
          <w:marTop w:val="0"/>
          <w:marBottom w:val="0"/>
          <w:divBdr>
            <w:top w:val="none" w:sz="0" w:space="0" w:color="auto"/>
            <w:left w:val="none" w:sz="0" w:space="0" w:color="auto"/>
            <w:bottom w:val="none" w:sz="0" w:space="0" w:color="auto"/>
            <w:right w:val="none" w:sz="0" w:space="0" w:color="auto"/>
          </w:divBdr>
        </w:div>
        <w:div w:id="1945503245">
          <w:marLeft w:val="0"/>
          <w:marRight w:val="0"/>
          <w:marTop w:val="0"/>
          <w:marBottom w:val="0"/>
          <w:divBdr>
            <w:top w:val="none" w:sz="0" w:space="0" w:color="auto"/>
            <w:left w:val="none" w:sz="0" w:space="0" w:color="auto"/>
            <w:bottom w:val="none" w:sz="0" w:space="0" w:color="auto"/>
            <w:right w:val="none" w:sz="0" w:space="0" w:color="auto"/>
          </w:divBdr>
        </w:div>
      </w:divsChild>
    </w:div>
    <w:div w:id="915166872">
      <w:bodyDiv w:val="1"/>
      <w:marLeft w:val="0"/>
      <w:marRight w:val="0"/>
      <w:marTop w:val="0"/>
      <w:marBottom w:val="0"/>
      <w:divBdr>
        <w:top w:val="none" w:sz="0" w:space="0" w:color="auto"/>
        <w:left w:val="none" w:sz="0" w:space="0" w:color="auto"/>
        <w:bottom w:val="none" w:sz="0" w:space="0" w:color="auto"/>
        <w:right w:val="none" w:sz="0" w:space="0" w:color="auto"/>
      </w:divBdr>
    </w:div>
    <w:div w:id="160950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oleObject" Target="embeddings/oleObject1.bin"/><Relationship Id="rId47" Type="http://schemas.openxmlformats.org/officeDocument/2006/relationships/image" Target="media/image41.jpeg"/><Relationship Id="rId63" Type="http://schemas.openxmlformats.org/officeDocument/2006/relationships/oleObject" Target="embeddings/oleObject6.bin"/><Relationship Id="rId68" Type="http://schemas.openxmlformats.org/officeDocument/2006/relationships/image" Target="media/image56.png"/><Relationship Id="rId84" Type="http://schemas.openxmlformats.org/officeDocument/2006/relationships/theme" Target="theme/theme1.xm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7.png"/><Relationship Id="rId58" Type="http://schemas.openxmlformats.org/officeDocument/2006/relationships/image" Target="media/image50.wmf"/><Relationship Id="rId74" Type="http://schemas.openxmlformats.org/officeDocument/2006/relationships/image" Target="media/image62.wmf"/><Relationship Id="rId79" Type="http://schemas.openxmlformats.org/officeDocument/2006/relationships/image" Target="media/image65.png"/><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image" Target="media/image49.wmf"/><Relationship Id="rId64" Type="http://schemas.openxmlformats.org/officeDocument/2006/relationships/image" Target="media/image53.wmf"/><Relationship Id="rId69" Type="http://schemas.openxmlformats.org/officeDocument/2006/relationships/image" Target="media/image57.png"/><Relationship Id="rId77" Type="http://schemas.openxmlformats.org/officeDocument/2006/relationships/image" Target="media/image64.wmf"/><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0.png"/><Relationship Id="rId80" Type="http://schemas.openxmlformats.org/officeDocument/2006/relationships/image" Target="media/image66.png"/><Relationship Id="rId85" Type="http://schemas.microsoft.com/office/2011/relationships/people" Target="people.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emf"/><Relationship Id="rId59" Type="http://schemas.openxmlformats.org/officeDocument/2006/relationships/oleObject" Target="embeddings/oleObject4.bin"/><Relationship Id="rId67" Type="http://schemas.openxmlformats.org/officeDocument/2006/relationships/image" Target="media/image55.png"/><Relationship Id="rId20" Type="http://schemas.openxmlformats.org/officeDocument/2006/relationships/image" Target="media/image15.png"/><Relationship Id="rId41" Type="http://schemas.openxmlformats.org/officeDocument/2006/relationships/image" Target="media/image36.wmf"/><Relationship Id="rId54" Type="http://schemas.openxmlformats.org/officeDocument/2006/relationships/image" Target="media/image48.wmf"/><Relationship Id="rId62" Type="http://schemas.openxmlformats.org/officeDocument/2006/relationships/image" Target="media/image52.wmf"/><Relationship Id="rId70" Type="http://schemas.openxmlformats.org/officeDocument/2006/relationships/image" Target="media/image58.png"/><Relationship Id="rId75" Type="http://schemas.openxmlformats.org/officeDocument/2006/relationships/oleObject" Target="embeddings/oleObject8.bin"/><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oleObject" Target="embeddings/oleObject3.bin"/><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1.wmf"/><Relationship Id="rId65" Type="http://schemas.openxmlformats.org/officeDocument/2006/relationships/oleObject" Target="embeddings/oleObject7.bin"/><Relationship Id="rId73" Type="http://schemas.openxmlformats.org/officeDocument/2006/relationships/image" Target="media/image61.png"/><Relationship Id="rId78" Type="http://schemas.openxmlformats.org/officeDocument/2006/relationships/oleObject" Target="embeddings/oleObject9.bin"/><Relationship Id="rId81" Type="http://schemas.openxmlformats.org/officeDocument/2006/relationships/image" Target="media/image67.png"/><Relationship Id="rId86"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4.png"/><Relationship Id="rId55" Type="http://schemas.openxmlformats.org/officeDocument/2006/relationships/oleObject" Target="embeddings/oleObject2.bin"/><Relationship Id="rId76"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9.png"/><Relationship Id="rId66" Type="http://schemas.openxmlformats.org/officeDocument/2006/relationships/image" Target="media/image54.png"/><Relationship Id="rId61" Type="http://schemas.openxmlformats.org/officeDocument/2006/relationships/oleObject" Target="embeddings/oleObject5.bin"/><Relationship Id="rId82" Type="http://schemas.openxmlformats.org/officeDocument/2006/relationships/image" Target="media/image6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72</Pages>
  <Words>18930</Words>
  <Characters>107901</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Misha</dc:creator>
  <cp:keywords/>
  <dc:description/>
  <cp:lastModifiedBy>Катрин</cp:lastModifiedBy>
  <cp:revision>2</cp:revision>
  <dcterms:created xsi:type="dcterms:W3CDTF">2016-06-02T22:53:00Z</dcterms:created>
  <dcterms:modified xsi:type="dcterms:W3CDTF">2016-06-17T06:06:00Z</dcterms:modified>
</cp:coreProperties>
</file>